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5846" w14:textId="10985EE7" w:rsidR="00712BEE" w:rsidRPr="00DC37A7" w:rsidRDefault="003A3592" w:rsidP="003A3592">
      <w:pPr>
        <w:jc w:val="center"/>
        <w:rPr>
          <w:b/>
          <w:bCs/>
          <w:color w:val="323E4F" w:themeColor="text2" w:themeShade="BF"/>
          <w:sz w:val="40"/>
          <w:szCs w:val="40"/>
        </w:rPr>
      </w:pPr>
      <w:r w:rsidRPr="00DC37A7">
        <w:rPr>
          <w:b/>
          <w:bCs/>
          <w:color w:val="323E4F" w:themeColor="text2" w:themeShade="BF"/>
          <w:sz w:val="40"/>
          <w:szCs w:val="40"/>
        </w:rPr>
        <w:t xml:space="preserve">Olivia Powell, MSN, </w:t>
      </w:r>
      <w:r w:rsidR="003F2438" w:rsidRPr="00DC37A7">
        <w:rPr>
          <w:b/>
          <w:bCs/>
          <w:color w:val="323E4F" w:themeColor="text2" w:themeShade="BF"/>
          <w:sz w:val="40"/>
          <w:szCs w:val="40"/>
        </w:rPr>
        <w:t xml:space="preserve">APRN, </w:t>
      </w:r>
      <w:r w:rsidR="003D3242" w:rsidRPr="00DC37A7">
        <w:rPr>
          <w:b/>
          <w:bCs/>
          <w:color w:val="323E4F" w:themeColor="text2" w:themeShade="BF"/>
          <w:sz w:val="40"/>
          <w:szCs w:val="40"/>
        </w:rPr>
        <w:t>FNP-B</w:t>
      </w:r>
      <w:r w:rsidR="0093409D" w:rsidRPr="00DC37A7">
        <w:rPr>
          <w:b/>
          <w:bCs/>
          <w:color w:val="323E4F" w:themeColor="text2" w:themeShade="BF"/>
          <w:sz w:val="40"/>
          <w:szCs w:val="40"/>
        </w:rPr>
        <w:t>C</w:t>
      </w:r>
    </w:p>
    <w:p w14:paraId="33C3D8B9" w14:textId="359EEE01" w:rsidR="003A3592" w:rsidRPr="00DC37A7" w:rsidRDefault="001E5A5A" w:rsidP="00B231B1">
      <w:pPr>
        <w:spacing w:line="240" w:lineRule="auto"/>
        <w:contextualSpacing/>
        <w:jc w:val="center"/>
        <w:rPr>
          <w:color w:val="323E4F" w:themeColor="text2" w:themeShade="BF"/>
          <w:sz w:val="24"/>
          <w:szCs w:val="24"/>
        </w:rPr>
      </w:pPr>
      <w:r w:rsidRPr="00DC37A7">
        <w:rPr>
          <w:color w:val="323E4F" w:themeColor="text2" w:themeShade="BF"/>
          <w:sz w:val="24"/>
          <w:szCs w:val="24"/>
        </w:rPr>
        <w:t>26W185 Klein Creek Drive, Winfield IL 60190</w:t>
      </w:r>
    </w:p>
    <w:p w14:paraId="1E4E935A" w14:textId="1559CF99" w:rsidR="003A3592" w:rsidRPr="00DC37A7" w:rsidRDefault="003A3592" w:rsidP="00B231B1">
      <w:pPr>
        <w:spacing w:line="240" w:lineRule="auto"/>
        <w:contextualSpacing/>
        <w:jc w:val="center"/>
        <w:rPr>
          <w:color w:val="323E4F" w:themeColor="text2" w:themeShade="BF"/>
          <w:sz w:val="24"/>
          <w:szCs w:val="24"/>
        </w:rPr>
      </w:pPr>
      <w:r w:rsidRPr="00DC37A7">
        <w:rPr>
          <w:color w:val="323E4F" w:themeColor="text2" w:themeShade="BF"/>
          <w:sz w:val="24"/>
          <w:szCs w:val="24"/>
        </w:rPr>
        <w:t>P</w:t>
      </w:r>
      <w:r w:rsidR="00633382" w:rsidRPr="00DC37A7">
        <w:rPr>
          <w:color w:val="323E4F" w:themeColor="text2" w:themeShade="BF"/>
          <w:sz w:val="24"/>
          <w:szCs w:val="24"/>
        </w:rPr>
        <w:t>hone</w:t>
      </w:r>
      <w:r w:rsidRPr="00DC37A7">
        <w:rPr>
          <w:color w:val="323E4F" w:themeColor="text2" w:themeShade="BF"/>
          <w:sz w:val="24"/>
          <w:szCs w:val="24"/>
        </w:rPr>
        <w:t xml:space="preserve">: (708)285-1307  </w:t>
      </w:r>
      <w:r w:rsidR="00625B5F" w:rsidRPr="00DC37A7">
        <w:rPr>
          <w:color w:val="323E4F" w:themeColor="text2" w:themeShade="BF"/>
          <w:sz w:val="24"/>
          <w:szCs w:val="24"/>
        </w:rPr>
        <w:t xml:space="preserve">  </w:t>
      </w:r>
      <w:r w:rsidRPr="00DC37A7">
        <w:rPr>
          <w:color w:val="323E4F" w:themeColor="text2" w:themeShade="BF"/>
          <w:sz w:val="24"/>
          <w:szCs w:val="24"/>
        </w:rPr>
        <w:t>E</w:t>
      </w:r>
      <w:r w:rsidR="00633382" w:rsidRPr="00DC37A7">
        <w:rPr>
          <w:color w:val="323E4F" w:themeColor="text2" w:themeShade="BF"/>
          <w:sz w:val="24"/>
          <w:szCs w:val="24"/>
        </w:rPr>
        <w:t>mail</w:t>
      </w:r>
      <w:r w:rsidRPr="00DC37A7">
        <w:rPr>
          <w:color w:val="323E4F" w:themeColor="text2" w:themeShade="BF"/>
          <w:sz w:val="24"/>
          <w:szCs w:val="24"/>
        </w:rPr>
        <w:t xml:space="preserve">: </w:t>
      </w:r>
      <w:r w:rsidR="00CC0F5C">
        <w:rPr>
          <w:color w:val="323E4F" w:themeColor="text2" w:themeShade="BF"/>
          <w:sz w:val="24"/>
          <w:szCs w:val="24"/>
        </w:rPr>
        <w:t>oliviagoetz5@gmail.com</w:t>
      </w:r>
    </w:p>
    <w:p w14:paraId="1FDA3B63" w14:textId="12250DA6" w:rsidR="005E5C9D" w:rsidRPr="00DC37A7" w:rsidRDefault="005E5C9D" w:rsidP="00B231B1">
      <w:pPr>
        <w:spacing w:line="240" w:lineRule="auto"/>
        <w:contextualSpacing/>
        <w:jc w:val="center"/>
        <w:rPr>
          <w:color w:val="323E4F" w:themeColor="text2" w:themeShade="BF"/>
          <w:sz w:val="24"/>
          <w:szCs w:val="24"/>
        </w:rPr>
      </w:pPr>
    </w:p>
    <w:p w14:paraId="32895420" w14:textId="792005D3" w:rsidR="005E5C9D" w:rsidRPr="00DC37A7" w:rsidRDefault="005E5C9D" w:rsidP="005E5C9D">
      <w:pPr>
        <w:spacing w:line="240" w:lineRule="auto"/>
        <w:contextualSpacing/>
        <w:rPr>
          <w:b/>
          <w:bCs/>
          <w:color w:val="323E4F" w:themeColor="text2" w:themeShade="BF"/>
          <w:sz w:val="24"/>
          <w:szCs w:val="24"/>
        </w:rPr>
      </w:pPr>
      <w:r w:rsidRPr="00DC37A7">
        <w:rPr>
          <w:b/>
          <w:bCs/>
          <w:color w:val="323E4F" w:themeColor="text2" w:themeShade="BF"/>
          <w:sz w:val="24"/>
          <w:szCs w:val="24"/>
        </w:rPr>
        <w:t>Professional Summary:</w:t>
      </w:r>
    </w:p>
    <w:p w14:paraId="5C8C7AB8" w14:textId="363FFED1" w:rsidR="005E5C9D" w:rsidRPr="00DC37A7" w:rsidRDefault="005E5C9D" w:rsidP="005E5C9D">
      <w:pPr>
        <w:spacing w:line="240" w:lineRule="auto"/>
        <w:contextualSpacing/>
        <w:rPr>
          <w:b/>
          <w:bCs/>
          <w:color w:val="323E4F" w:themeColor="text2" w:themeShade="BF"/>
          <w:sz w:val="24"/>
          <w:szCs w:val="24"/>
        </w:rPr>
      </w:pPr>
      <w:r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 xml:space="preserve">A highly motivated, self-directed, and compassionate </w:t>
      </w:r>
      <w:proofErr w:type="gramStart"/>
      <w:r w:rsidR="00457313"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>Board Certified</w:t>
      </w:r>
      <w:proofErr w:type="gramEnd"/>
      <w:r w:rsidR="00457313"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 xml:space="preserve"> </w:t>
      </w:r>
      <w:r w:rsidR="00C878F9"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>Advanced Practice Registered Nurse</w:t>
      </w:r>
      <w:r w:rsidR="006C486D"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>/</w:t>
      </w:r>
      <w:r w:rsidR="00C878F9"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>Family Nurse Practitioner,</w:t>
      </w:r>
      <w:r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 xml:space="preserve"> </w:t>
      </w:r>
      <w:r w:rsidR="00451DF1">
        <w:rPr>
          <w:rFonts w:ascii="Segoe UI" w:hAnsi="Segoe UI" w:cs="Segoe UI"/>
          <w:color w:val="323E4F" w:themeColor="text2" w:themeShade="BF"/>
          <w:shd w:val="clear" w:color="auto" w:fill="FFFFFF"/>
        </w:rPr>
        <w:t>also with a background of over</w:t>
      </w:r>
      <w:r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 xml:space="preserve"> </w:t>
      </w:r>
      <w:r w:rsidR="00CA4A98"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>7</w:t>
      </w:r>
      <w:r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 xml:space="preserve"> years </w:t>
      </w:r>
      <w:r w:rsidR="007875A0"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 xml:space="preserve">RN </w:t>
      </w:r>
      <w:r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>experience in Cardiology and Advanced Heart Failure at Advocate Christ Medical Center. I am an effective team player</w:t>
      </w:r>
      <w:r w:rsidR="003D75E8"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 xml:space="preserve">, </w:t>
      </w:r>
      <w:r w:rsidR="00451DF1">
        <w:rPr>
          <w:rFonts w:ascii="Segoe UI" w:hAnsi="Segoe UI" w:cs="Segoe UI"/>
          <w:color w:val="323E4F" w:themeColor="text2" w:themeShade="BF"/>
          <w:shd w:val="clear" w:color="auto" w:fill="FFFFFF"/>
        </w:rPr>
        <w:t>lead NP at my clinic,</w:t>
      </w:r>
      <w:r w:rsidRPr="00DC37A7">
        <w:rPr>
          <w:rFonts w:ascii="Segoe UI" w:hAnsi="Segoe UI" w:cs="Segoe UI"/>
          <w:color w:val="323E4F" w:themeColor="text2" w:themeShade="BF"/>
          <w:shd w:val="clear" w:color="auto" w:fill="FFFFFF"/>
        </w:rPr>
        <w:t xml:space="preserve"> who is committed to excellence and is experienced working with a variety of interdisciplinary teams and advanced medical devices. My strong critical thinking skills can be integrated into a variety of clinical and nonclinical settings.</w:t>
      </w:r>
    </w:p>
    <w:p w14:paraId="13719F15" w14:textId="77777777" w:rsidR="00B231B1" w:rsidRPr="00DC37A7" w:rsidRDefault="00B231B1" w:rsidP="00B231B1">
      <w:pPr>
        <w:spacing w:line="240" w:lineRule="auto"/>
        <w:contextualSpacing/>
        <w:jc w:val="center"/>
        <w:rPr>
          <w:color w:val="323E4F" w:themeColor="text2" w:themeShade="BF"/>
          <w:sz w:val="24"/>
          <w:szCs w:val="24"/>
        </w:rPr>
      </w:pPr>
    </w:p>
    <w:p w14:paraId="5DF5078E" w14:textId="74C379DF" w:rsidR="005E5C9D" w:rsidRPr="00DC37A7" w:rsidRDefault="009C6629" w:rsidP="00B231B1">
      <w:pPr>
        <w:spacing w:line="240" w:lineRule="auto"/>
        <w:contextualSpacing/>
        <w:rPr>
          <w:b/>
          <w:bCs/>
          <w:color w:val="323E4F" w:themeColor="text2" w:themeShade="BF"/>
          <w:sz w:val="24"/>
          <w:szCs w:val="24"/>
        </w:rPr>
      </w:pPr>
      <w:r w:rsidRPr="00DC37A7">
        <w:rPr>
          <w:b/>
          <w:bCs/>
          <w:color w:val="323E4F" w:themeColor="text2" w:themeShade="BF"/>
          <w:sz w:val="24"/>
          <w:szCs w:val="24"/>
        </w:rPr>
        <w:t>Educational Background:</w:t>
      </w:r>
    </w:p>
    <w:p w14:paraId="2ECAA31F" w14:textId="1C0AA33C" w:rsidR="009C6629" w:rsidRPr="00DC37A7" w:rsidRDefault="009C6629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 w:rsidRPr="00DC37A7">
        <w:rPr>
          <w:color w:val="323E4F" w:themeColor="text2" w:themeShade="BF"/>
          <w:sz w:val="24"/>
          <w:szCs w:val="24"/>
        </w:rPr>
        <w:t>-MSN- Lewis University- conferred May 2021- (GPA – 3.85)</w:t>
      </w:r>
    </w:p>
    <w:p w14:paraId="5F2508F1" w14:textId="0E9896F5" w:rsidR="009C6629" w:rsidRPr="00DC37A7" w:rsidRDefault="009C6629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 w:rsidRPr="00DC37A7">
        <w:rPr>
          <w:color w:val="323E4F" w:themeColor="text2" w:themeShade="BF"/>
          <w:sz w:val="24"/>
          <w:szCs w:val="24"/>
        </w:rPr>
        <w:tab/>
        <w:t>Family Nurse Practitioner Track</w:t>
      </w:r>
    </w:p>
    <w:p w14:paraId="4508983A" w14:textId="6CEB1C26" w:rsidR="009C6629" w:rsidRPr="00DC37A7" w:rsidRDefault="009C6629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 w:rsidRPr="00DC37A7">
        <w:rPr>
          <w:color w:val="323E4F" w:themeColor="text2" w:themeShade="BF"/>
          <w:sz w:val="24"/>
          <w:szCs w:val="24"/>
        </w:rPr>
        <w:t>-BSN- Palm Beach Atlantic University- conferred May 2014</w:t>
      </w:r>
    </w:p>
    <w:p w14:paraId="12A3DB2A" w14:textId="3D6AA3D3" w:rsidR="009C6629" w:rsidRPr="00DC37A7" w:rsidRDefault="009C6629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</w:p>
    <w:p w14:paraId="3F1BB483" w14:textId="7E8BCCF6" w:rsidR="009C6629" w:rsidRDefault="009C6629" w:rsidP="00B231B1">
      <w:pPr>
        <w:spacing w:line="240" w:lineRule="auto"/>
        <w:contextualSpacing/>
        <w:rPr>
          <w:b/>
          <w:bCs/>
          <w:color w:val="323E4F" w:themeColor="text2" w:themeShade="BF"/>
          <w:sz w:val="24"/>
          <w:szCs w:val="24"/>
        </w:rPr>
      </w:pPr>
      <w:r w:rsidRPr="00DC37A7">
        <w:rPr>
          <w:b/>
          <w:bCs/>
          <w:color w:val="323E4F" w:themeColor="text2" w:themeShade="BF"/>
          <w:sz w:val="24"/>
          <w:szCs w:val="24"/>
        </w:rPr>
        <w:t>Employment History:</w:t>
      </w:r>
    </w:p>
    <w:p w14:paraId="5443075B" w14:textId="6C071CA7" w:rsidR="00247B57" w:rsidRPr="00247B57" w:rsidRDefault="00247B57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 w:rsidRPr="00247B57">
        <w:rPr>
          <w:color w:val="323E4F" w:themeColor="text2" w:themeShade="BF"/>
          <w:sz w:val="24"/>
          <w:szCs w:val="24"/>
        </w:rPr>
        <w:t xml:space="preserve">-Medi </w:t>
      </w:r>
      <w:proofErr w:type="spellStart"/>
      <w:r w:rsidRPr="00247B57">
        <w:rPr>
          <w:color w:val="323E4F" w:themeColor="text2" w:themeShade="BF"/>
          <w:sz w:val="24"/>
          <w:szCs w:val="24"/>
        </w:rPr>
        <w:t>Weightloss</w:t>
      </w:r>
      <w:proofErr w:type="spellEnd"/>
      <w:r w:rsidRPr="00247B57">
        <w:rPr>
          <w:color w:val="323E4F" w:themeColor="text2" w:themeShade="BF"/>
          <w:sz w:val="24"/>
          <w:szCs w:val="24"/>
        </w:rPr>
        <w:t>- Lead Nurse Practitioner- October 2021-present</w:t>
      </w:r>
    </w:p>
    <w:p w14:paraId="7369A0BF" w14:textId="531B963A" w:rsidR="009C6629" w:rsidRPr="00DC37A7" w:rsidRDefault="009C6629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 w:rsidRPr="00DC37A7">
        <w:rPr>
          <w:color w:val="323E4F" w:themeColor="text2" w:themeShade="BF"/>
          <w:sz w:val="24"/>
          <w:szCs w:val="24"/>
        </w:rPr>
        <w:t>-Advocate Christ Medical Center- RN/Charge RN on 9W- 2014-present</w:t>
      </w:r>
    </w:p>
    <w:p w14:paraId="3058B13B" w14:textId="6FB7FA27" w:rsidR="009C6629" w:rsidRPr="00DC37A7" w:rsidRDefault="009C6629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 w:rsidRPr="00DC37A7">
        <w:rPr>
          <w:color w:val="323E4F" w:themeColor="text2" w:themeShade="BF"/>
          <w:sz w:val="24"/>
          <w:szCs w:val="24"/>
        </w:rPr>
        <w:t>-</w:t>
      </w:r>
      <w:r w:rsidR="000312BA" w:rsidRPr="00DC37A7">
        <w:rPr>
          <w:color w:val="323E4F" w:themeColor="text2" w:themeShade="BF"/>
          <w:sz w:val="24"/>
          <w:szCs w:val="24"/>
        </w:rPr>
        <w:t>Advocate Christ Medical Center- Student Nurse Extern- Summer 2013</w:t>
      </w:r>
    </w:p>
    <w:p w14:paraId="00048BF4" w14:textId="6DD16C56" w:rsidR="000312BA" w:rsidRPr="00DC37A7" w:rsidRDefault="000312BA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 w:rsidRPr="00DC37A7">
        <w:rPr>
          <w:color w:val="323E4F" w:themeColor="text2" w:themeShade="BF"/>
          <w:sz w:val="24"/>
          <w:szCs w:val="24"/>
        </w:rPr>
        <w:t>-Dr. Drinan D.O. Cardiology practice- CNA/MA- 2010-2013</w:t>
      </w:r>
    </w:p>
    <w:p w14:paraId="163604D9" w14:textId="77777777" w:rsidR="000312BA" w:rsidRPr="00DC37A7" w:rsidRDefault="000312BA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</w:p>
    <w:p w14:paraId="7FF39031" w14:textId="043E4EE3" w:rsidR="000312BA" w:rsidRPr="00DC37A7" w:rsidRDefault="000312BA" w:rsidP="00B231B1">
      <w:pPr>
        <w:spacing w:line="240" w:lineRule="auto"/>
        <w:contextualSpacing/>
        <w:rPr>
          <w:b/>
          <w:bCs/>
          <w:color w:val="323E4F" w:themeColor="text2" w:themeShade="BF"/>
          <w:sz w:val="24"/>
          <w:szCs w:val="24"/>
        </w:rPr>
      </w:pPr>
      <w:r w:rsidRPr="00DC37A7">
        <w:rPr>
          <w:b/>
          <w:bCs/>
          <w:color w:val="323E4F" w:themeColor="text2" w:themeShade="BF"/>
          <w:sz w:val="24"/>
          <w:szCs w:val="24"/>
        </w:rPr>
        <w:t>Certifications &amp; Licensure:</w:t>
      </w:r>
    </w:p>
    <w:p w14:paraId="0B0CE843" w14:textId="407D8CAC" w:rsidR="000312BA" w:rsidRPr="00DC37A7" w:rsidRDefault="000312BA" w:rsidP="00B231B1">
      <w:pPr>
        <w:spacing w:after="0" w:line="240" w:lineRule="auto"/>
        <w:contextualSpacing/>
        <w:textAlignment w:val="baseline"/>
        <w:rPr>
          <w:rFonts w:ascii="Helvetica" w:hAnsi="Helvetica"/>
          <w:color w:val="323E4F" w:themeColor="text2" w:themeShade="BF"/>
          <w:sz w:val="21"/>
          <w:szCs w:val="21"/>
          <w:shd w:val="clear" w:color="auto" w:fill="FFFFFF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-FNP-</w:t>
      </w:r>
      <w:r w:rsidR="00C3418E" w:rsidRPr="00DC37A7">
        <w:rPr>
          <w:rFonts w:cs="Times New Roman"/>
          <w:color w:val="323E4F" w:themeColor="text2" w:themeShade="BF"/>
          <w:sz w:val="24"/>
          <w:szCs w:val="24"/>
        </w:rPr>
        <w:t xml:space="preserve"> Advanced Practice Registered Nurse, State of Illinois, </w:t>
      </w:r>
      <w:r w:rsidR="00C3418E" w:rsidRPr="00DC37A7">
        <w:rPr>
          <w:rFonts w:ascii="Times New Roman" w:hAnsi="Times New Roman" w:cs="Times New Roman"/>
          <w:color w:val="323E4F" w:themeColor="text2" w:themeShade="BF"/>
          <w:sz w:val="20"/>
          <w:szCs w:val="20"/>
        </w:rPr>
        <w:t>#</w:t>
      </w:r>
      <w:r w:rsidR="00C3418E" w:rsidRPr="00DC37A7">
        <w:rPr>
          <w:rFonts w:ascii="Helvetica" w:hAnsi="Helvetica"/>
          <w:color w:val="323E4F" w:themeColor="text2" w:themeShade="BF"/>
          <w:sz w:val="21"/>
          <w:szCs w:val="21"/>
          <w:shd w:val="clear" w:color="auto" w:fill="FFFFFF"/>
        </w:rPr>
        <w:t>209023752</w:t>
      </w:r>
    </w:p>
    <w:p w14:paraId="2B8A8AA3" w14:textId="0D106F2D" w:rsidR="0093409D" w:rsidRDefault="0093409D" w:rsidP="00B231B1">
      <w:pPr>
        <w:spacing w:after="0" w:line="240" w:lineRule="auto"/>
        <w:contextualSpacing/>
        <w:textAlignment w:val="baseline"/>
        <w:rPr>
          <w:rFonts w:ascii="Arial" w:hAnsi="Arial" w:cs="Arial"/>
          <w:color w:val="323E4F" w:themeColor="text2" w:themeShade="BF"/>
          <w:shd w:val="clear" w:color="auto" w:fill="FFFFFF"/>
        </w:rPr>
      </w:pPr>
      <w:r w:rsidRPr="00DC37A7">
        <w:rPr>
          <w:rFonts w:ascii="Helvetica" w:hAnsi="Helvetica"/>
          <w:color w:val="323E4F" w:themeColor="text2" w:themeShade="BF"/>
          <w:sz w:val="21"/>
          <w:szCs w:val="21"/>
          <w:shd w:val="clear" w:color="auto" w:fill="FFFFFF"/>
        </w:rPr>
        <w:t>-NPI #</w:t>
      </w:r>
      <w:r w:rsidRPr="00DC37A7">
        <w:rPr>
          <w:rFonts w:ascii="Arial" w:hAnsi="Arial" w:cs="Arial"/>
          <w:color w:val="323E4F" w:themeColor="text2" w:themeShade="BF"/>
          <w:shd w:val="clear" w:color="auto" w:fill="FFFFFF"/>
        </w:rPr>
        <w:t>1659042422</w:t>
      </w:r>
    </w:p>
    <w:p w14:paraId="4A85D190" w14:textId="5F5F3F94" w:rsidR="00884767" w:rsidRDefault="00884767" w:rsidP="00B231B1">
      <w:pPr>
        <w:spacing w:after="0" w:line="240" w:lineRule="auto"/>
        <w:contextualSpacing/>
        <w:textAlignment w:val="baseline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323E4F" w:themeColor="text2" w:themeShade="BF"/>
          <w:shd w:val="clear" w:color="auto" w:fill="FFFFFF"/>
        </w:rPr>
        <w:t xml:space="preserve">-Controlled Substance License, State of Illinois </w:t>
      </w:r>
      <w:r>
        <w:rPr>
          <w:rFonts w:ascii="Arial" w:hAnsi="Arial" w:cs="Arial"/>
          <w:color w:val="222222"/>
          <w:shd w:val="clear" w:color="auto" w:fill="FFFFFF"/>
        </w:rPr>
        <w:t>#</w:t>
      </w:r>
      <w:r w:rsidRPr="00884767">
        <w:rPr>
          <w:rFonts w:ascii="Arial" w:hAnsi="Arial" w:cs="Arial"/>
          <w:color w:val="222222"/>
          <w:shd w:val="clear" w:color="auto" w:fill="FFFFFF"/>
        </w:rPr>
        <w:t>309.017889</w:t>
      </w:r>
    </w:p>
    <w:p w14:paraId="64170D12" w14:textId="0B24187F" w:rsidR="00157FBA" w:rsidRPr="00DC37A7" w:rsidRDefault="00157FBA" w:rsidP="00B231B1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-DEA License,</w:t>
      </w:r>
      <w:r w:rsidR="00852429">
        <w:rPr>
          <w:rFonts w:ascii="Arial" w:hAnsi="Arial" w:cs="Arial"/>
          <w:color w:val="222222"/>
          <w:shd w:val="clear" w:color="auto" w:fill="FFFFFF"/>
        </w:rPr>
        <w:t xml:space="preserve"> current</w:t>
      </w:r>
    </w:p>
    <w:p w14:paraId="08BD3E20" w14:textId="40CA05E6" w:rsidR="00157FBA" w:rsidRPr="00DC37A7" w:rsidRDefault="000312BA" w:rsidP="00B231B1">
      <w:pPr>
        <w:spacing w:after="0" w:line="240" w:lineRule="auto"/>
        <w:contextualSpacing/>
        <w:textAlignment w:val="baseline"/>
        <w:rPr>
          <w:rFonts w:cs="Times New Roman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-Registered Nurse License, State of Illinois, #041.422683</w:t>
      </w:r>
    </w:p>
    <w:p w14:paraId="2275620C" w14:textId="4924D6B8" w:rsidR="000312BA" w:rsidRPr="00DC37A7" w:rsidRDefault="000312BA" w:rsidP="00B231B1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-Progressive Care Certified Nurse (Current)</w:t>
      </w:r>
    </w:p>
    <w:p w14:paraId="162EB76E" w14:textId="254E2225" w:rsidR="000312BA" w:rsidRPr="00DC37A7" w:rsidRDefault="000312BA" w:rsidP="00B231B1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-ACLS (Current)</w:t>
      </w:r>
    </w:p>
    <w:p w14:paraId="193FAAF7" w14:textId="41809BFD" w:rsidR="000312BA" w:rsidRPr="00DC37A7" w:rsidRDefault="000312BA" w:rsidP="00B231B1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-BLS (Current)</w:t>
      </w:r>
    </w:p>
    <w:p w14:paraId="3A8E7B74" w14:textId="7DED1BBD" w:rsidR="000312BA" w:rsidRPr="00DC37A7" w:rsidRDefault="000312BA" w:rsidP="00B231B1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-Basic EKG Interpretation Certification (Current)</w:t>
      </w:r>
    </w:p>
    <w:p w14:paraId="503B0F39" w14:textId="645F1C9D" w:rsidR="000312BA" w:rsidRPr="00DC37A7" w:rsidRDefault="000312BA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</w:p>
    <w:p w14:paraId="2FD9A24E" w14:textId="6B31F8B4" w:rsidR="000312BA" w:rsidRDefault="000312BA" w:rsidP="00B231B1">
      <w:pPr>
        <w:spacing w:line="240" w:lineRule="auto"/>
        <w:contextualSpacing/>
        <w:rPr>
          <w:b/>
          <w:bCs/>
          <w:color w:val="323E4F" w:themeColor="text2" w:themeShade="BF"/>
          <w:sz w:val="24"/>
          <w:szCs w:val="24"/>
        </w:rPr>
      </w:pPr>
      <w:r w:rsidRPr="00DC37A7">
        <w:rPr>
          <w:b/>
          <w:bCs/>
          <w:color w:val="323E4F" w:themeColor="text2" w:themeShade="BF"/>
          <w:sz w:val="24"/>
          <w:szCs w:val="24"/>
        </w:rPr>
        <w:t>Special Skills or Strengths:</w:t>
      </w:r>
    </w:p>
    <w:p w14:paraId="771F0933" w14:textId="52E2F834" w:rsidR="00EA70CB" w:rsidRDefault="00EA70CB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>
        <w:rPr>
          <w:b/>
          <w:bCs/>
          <w:color w:val="323E4F" w:themeColor="text2" w:themeShade="BF"/>
          <w:sz w:val="24"/>
          <w:szCs w:val="24"/>
        </w:rPr>
        <w:t>-</w:t>
      </w:r>
      <w:r w:rsidRPr="00EA70CB">
        <w:rPr>
          <w:color w:val="323E4F" w:themeColor="text2" w:themeShade="BF"/>
          <w:sz w:val="24"/>
          <w:szCs w:val="24"/>
        </w:rPr>
        <w:t>Promoting wellness and preventing illness as a Family Nurse Practitioner</w:t>
      </w:r>
    </w:p>
    <w:p w14:paraId="6EBDEDE6" w14:textId="075C878B" w:rsidR="00EA70CB" w:rsidRDefault="00EA70CB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-Obtains and reviews patients’ medical and psychological history relevant to patient care</w:t>
      </w:r>
    </w:p>
    <w:p w14:paraId="5F651524" w14:textId="360C11E9" w:rsidR="00EA70CB" w:rsidRDefault="00EA70CB" w:rsidP="00EA70CB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 xml:space="preserve">-Conducts physical examinations, </w:t>
      </w:r>
      <w:proofErr w:type="gramStart"/>
      <w:r>
        <w:rPr>
          <w:color w:val="323E4F" w:themeColor="text2" w:themeShade="BF"/>
          <w:sz w:val="24"/>
          <w:szCs w:val="24"/>
        </w:rPr>
        <w:t>orders</w:t>
      </w:r>
      <w:proofErr w:type="gramEnd"/>
      <w:r>
        <w:rPr>
          <w:color w:val="323E4F" w:themeColor="text2" w:themeShade="BF"/>
          <w:sz w:val="24"/>
          <w:szCs w:val="24"/>
        </w:rPr>
        <w:t xml:space="preserve"> and interprets laboratory studies as well as diagnostic procedures including ECGs </w:t>
      </w:r>
    </w:p>
    <w:p w14:paraId="0817E4D3" w14:textId="72C01E18" w:rsidR="00EA70CB" w:rsidRDefault="00EA70CB" w:rsidP="00EA70CB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-</w:t>
      </w:r>
      <w:r w:rsidR="005B43A2">
        <w:rPr>
          <w:color w:val="323E4F" w:themeColor="text2" w:themeShade="BF"/>
          <w:sz w:val="24"/>
          <w:szCs w:val="24"/>
        </w:rPr>
        <w:t>Assumes responsibility for prescribing and dispensing FDA approved appetite suppressants according to state and federal guidelines</w:t>
      </w:r>
    </w:p>
    <w:p w14:paraId="4F4F7375" w14:textId="6D4053BA" w:rsidR="005B43A2" w:rsidRDefault="005B43A2" w:rsidP="00EA70CB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-Reviews patient’s progress and manages patient care accordingly</w:t>
      </w:r>
    </w:p>
    <w:p w14:paraId="57D9002E" w14:textId="2C86D091" w:rsidR="005B43A2" w:rsidRDefault="005B43A2" w:rsidP="00EA70CB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lastRenderedPageBreak/>
        <w:t xml:space="preserve">-Maintains all documentation, </w:t>
      </w:r>
      <w:r w:rsidR="00634755">
        <w:rPr>
          <w:color w:val="323E4F" w:themeColor="text2" w:themeShade="BF"/>
          <w:sz w:val="24"/>
          <w:szCs w:val="24"/>
        </w:rPr>
        <w:t>provider notes</w:t>
      </w:r>
      <w:r>
        <w:rPr>
          <w:color w:val="323E4F" w:themeColor="text2" w:themeShade="BF"/>
          <w:sz w:val="24"/>
          <w:szCs w:val="24"/>
        </w:rPr>
        <w:t>, and accurate charting for medication management and coordination of care</w:t>
      </w:r>
    </w:p>
    <w:p w14:paraId="5220D562" w14:textId="73912CE6" w:rsidR="005B43A2" w:rsidRDefault="005B43A2" w:rsidP="00EA70CB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-Facilitates referrals to other healthcare providers and medical facilities as necessary, communicating with collaborating physician and specialists regarding the patient’s care</w:t>
      </w:r>
    </w:p>
    <w:p w14:paraId="237464B3" w14:textId="411A3A66" w:rsidR="002B0055" w:rsidRDefault="002B0055" w:rsidP="00EA70CB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-Motivational counseling and advising skills</w:t>
      </w:r>
    </w:p>
    <w:p w14:paraId="263F2AEE" w14:textId="34BCA10E" w:rsidR="002B0055" w:rsidRDefault="002B0055" w:rsidP="00EA70CB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-Ability to demonstrate excellent communication skills, both oral and written</w:t>
      </w:r>
    </w:p>
    <w:p w14:paraId="437B6895" w14:textId="77777777" w:rsidR="007643D7" w:rsidRPr="00EA70CB" w:rsidRDefault="007643D7" w:rsidP="00EA70CB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</w:p>
    <w:p w14:paraId="7F925E9F" w14:textId="0D938163" w:rsidR="000312BA" w:rsidRPr="00DC37A7" w:rsidRDefault="000312BA" w:rsidP="00B231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323E4F" w:themeColor="text2" w:themeShade="BF"/>
          <w:sz w:val="24"/>
          <w:szCs w:val="24"/>
        </w:rPr>
      </w:pPr>
      <w:r w:rsidRPr="00DC37A7">
        <w:rPr>
          <w:color w:val="323E4F" w:themeColor="text2" w:themeShade="BF"/>
          <w:sz w:val="24"/>
          <w:szCs w:val="24"/>
        </w:rPr>
        <w:t>-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 </w:t>
      </w:r>
      <w:r w:rsidR="007643D7">
        <w:rPr>
          <w:rFonts w:cs="Times New Roman"/>
          <w:color w:val="323E4F" w:themeColor="text2" w:themeShade="BF"/>
          <w:sz w:val="24"/>
          <w:szCs w:val="24"/>
        </w:rPr>
        <w:t xml:space="preserve">Has worked 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frequently as charge nurse for 34 bed cardiac/surgical telemetry unit for CHF, LVAD, and transplant patients, oversees responsibilities of the floor, RN and </w:t>
      </w:r>
      <w:r w:rsidR="00B231B1" w:rsidRPr="00DC37A7">
        <w:rPr>
          <w:rFonts w:cs="Times New Roman"/>
          <w:color w:val="323E4F" w:themeColor="text2" w:themeShade="BF"/>
          <w:sz w:val="24"/>
          <w:szCs w:val="24"/>
        </w:rPr>
        <w:t>PCA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 assignment and workload, assists nurses in critical thinking and decision making and </w:t>
      </w:r>
      <w:r w:rsidR="00B231B1" w:rsidRPr="00DC37A7">
        <w:rPr>
          <w:rFonts w:cs="Times New Roman"/>
          <w:color w:val="323E4F" w:themeColor="text2" w:themeShade="BF"/>
          <w:sz w:val="24"/>
          <w:szCs w:val="24"/>
        </w:rPr>
        <w:t xml:space="preserve">assists in </w:t>
      </w:r>
      <w:r w:rsidRPr="00DC37A7">
        <w:rPr>
          <w:rFonts w:cs="Times New Roman"/>
          <w:color w:val="323E4F" w:themeColor="text2" w:themeShade="BF"/>
          <w:sz w:val="24"/>
          <w:szCs w:val="24"/>
        </w:rPr>
        <w:t>managing emergency situations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 xml:space="preserve"> </w:t>
      </w:r>
    </w:p>
    <w:p w14:paraId="5459BB93" w14:textId="21731396" w:rsidR="00B231B1" w:rsidRPr="00DC37A7" w:rsidRDefault="000312BA" w:rsidP="00B231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 Has worked as an RN on</w:t>
      </w:r>
      <w:r w:rsidR="007643D7">
        <w:rPr>
          <w:rFonts w:cs="Times New Roman"/>
          <w:color w:val="323E4F" w:themeColor="text2" w:themeShade="BF"/>
          <w:sz w:val="24"/>
          <w:szCs w:val="24"/>
        </w:rPr>
        <w:t xml:space="preserve"> a cardiac stepdown unit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 on both night shift and dayshift for several years each and has experienced and adjusted to many high stress situations on the unit, keeping the patient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>s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 safe and understanding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 xml:space="preserve"> the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 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>resources available depending on</w:t>
      </w:r>
      <w:r w:rsidR="00B231B1" w:rsidRPr="00DC37A7">
        <w:rPr>
          <w:rFonts w:cs="Times New Roman"/>
          <w:color w:val="323E4F" w:themeColor="text2" w:themeShade="BF"/>
          <w:sz w:val="24"/>
          <w:szCs w:val="24"/>
        </w:rPr>
        <w:t xml:space="preserve"> the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 xml:space="preserve"> shift</w:t>
      </w:r>
      <w:r w:rsidR="00B231B1" w:rsidRPr="00DC37A7">
        <w:rPr>
          <w:rFonts w:cs="Times New Roman"/>
          <w:color w:val="323E4F" w:themeColor="text2" w:themeShade="BF"/>
          <w:sz w:val="24"/>
          <w:szCs w:val="24"/>
        </w:rPr>
        <w:t xml:space="preserve"> and who to contact depending on </w:t>
      </w:r>
      <w:r w:rsidR="00633382" w:rsidRPr="00DC37A7">
        <w:rPr>
          <w:rFonts w:cs="Times New Roman"/>
          <w:color w:val="323E4F" w:themeColor="text2" w:themeShade="BF"/>
          <w:sz w:val="24"/>
          <w:szCs w:val="24"/>
        </w:rPr>
        <w:t xml:space="preserve">the </w:t>
      </w:r>
      <w:r w:rsidR="00B231B1" w:rsidRPr="00DC37A7">
        <w:rPr>
          <w:rFonts w:cs="Times New Roman"/>
          <w:color w:val="323E4F" w:themeColor="text2" w:themeShade="BF"/>
          <w:sz w:val="24"/>
          <w:szCs w:val="24"/>
        </w:rPr>
        <w:t>patient condition</w:t>
      </w:r>
    </w:p>
    <w:p w14:paraId="483E2A3A" w14:textId="23F767EF" w:rsidR="000312BA" w:rsidRPr="00DC37A7" w:rsidRDefault="00B231B1" w:rsidP="00B231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- </w:t>
      </w:r>
      <w:r w:rsidR="00D72FED" w:rsidRPr="00DC37A7">
        <w:rPr>
          <w:rFonts w:cs="Times New Roman"/>
          <w:color w:val="323E4F" w:themeColor="text2" w:themeShade="BF"/>
          <w:sz w:val="24"/>
          <w:szCs w:val="24"/>
        </w:rPr>
        <w:t>Remarkably familiar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 with the RNs, doctors, and APNs that work with the advanced heart failure population </w:t>
      </w:r>
      <w:r w:rsidR="009D6DCF">
        <w:rPr>
          <w:rFonts w:cs="Times New Roman"/>
          <w:color w:val="323E4F" w:themeColor="text2" w:themeShade="BF"/>
          <w:sz w:val="24"/>
          <w:szCs w:val="24"/>
        </w:rPr>
        <w:t>at the level 1 trauma center and leading LVAD/heart failure center in the Midwest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 xml:space="preserve"> </w:t>
      </w:r>
    </w:p>
    <w:p w14:paraId="2C4CABA9" w14:textId="121393E6" w:rsidR="000E18ED" w:rsidRPr="00DC37A7" w:rsidRDefault="000E18ED" w:rsidP="00B231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 Has frequently precepted many new RNs on the unit on both day and night shift and followed up as a mentor to newer nurses after orientation</w:t>
      </w:r>
    </w:p>
    <w:p w14:paraId="141D9388" w14:textId="074C5ACE" w:rsidR="000E18ED" w:rsidRPr="00DC37A7" w:rsidRDefault="000E18ED" w:rsidP="00B231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</w:t>
      </w:r>
      <w:r w:rsidR="00B231B1" w:rsidRPr="00DC37A7">
        <w:rPr>
          <w:rFonts w:cs="Times New Roman"/>
          <w:color w:val="323E4F" w:themeColor="text2" w:themeShade="BF"/>
          <w:sz w:val="24"/>
          <w:szCs w:val="24"/>
        </w:rPr>
        <w:t xml:space="preserve"> 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Experienced in documentation using Cerner, Epic, and Athena </w:t>
      </w:r>
    </w:p>
    <w:p w14:paraId="7988F942" w14:textId="16590884" w:rsidR="000E18ED" w:rsidRPr="00DC37A7" w:rsidRDefault="000E18ED" w:rsidP="00B231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</w:t>
      </w:r>
      <w:r w:rsidR="00B231B1" w:rsidRPr="00DC37A7">
        <w:rPr>
          <w:rFonts w:cs="Times New Roman"/>
          <w:color w:val="323E4F" w:themeColor="text2" w:themeShade="BF"/>
          <w:sz w:val="24"/>
          <w:szCs w:val="24"/>
        </w:rPr>
        <w:t xml:space="preserve"> </w:t>
      </w:r>
      <w:r w:rsidRPr="00DC37A7">
        <w:rPr>
          <w:rFonts w:cs="Times New Roman"/>
          <w:color w:val="323E4F" w:themeColor="text2" w:themeShade="BF"/>
          <w:sz w:val="24"/>
          <w:szCs w:val="24"/>
        </w:rPr>
        <w:t>Works collaboratively with surgeons, doctors, residents, nursing team members, patients, and families to achieve</w:t>
      </w:r>
      <w:r w:rsidR="00B231B1" w:rsidRPr="00DC37A7">
        <w:rPr>
          <w:rFonts w:cs="Times New Roman"/>
          <w:color w:val="323E4F" w:themeColor="text2" w:themeShade="BF"/>
          <w:sz w:val="24"/>
          <w:szCs w:val="24"/>
        </w:rPr>
        <w:t xml:space="preserve"> 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optimum </w:t>
      </w:r>
      <w:r w:rsidR="00EE6DB8" w:rsidRPr="00DC37A7">
        <w:rPr>
          <w:rFonts w:cs="Times New Roman"/>
          <w:color w:val="323E4F" w:themeColor="text2" w:themeShade="BF"/>
          <w:sz w:val="24"/>
          <w:szCs w:val="24"/>
        </w:rPr>
        <w:t xml:space="preserve">and safe </w:t>
      </w:r>
      <w:r w:rsidRPr="00DC37A7">
        <w:rPr>
          <w:rFonts w:cs="Times New Roman"/>
          <w:color w:val="323E4F" w:themeColor="text2" w:themeShade="BF"/>
          <w:sz w:val="24"/>
          <w:szCs w:val="24"/>
        </w:rPr>
        <w:t>patient care</w:t>
      </w:r>
    </w:p>
    <w:p w14:paraId="5F50785A" w14:textId="27A229CC" w:rsidR="000E18ED" w:rsidRPr="00DC37A7" w:rsidRDefault="000E18ED" w:rsidP="00B231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- </w:t>
      </w:r>
      <w:r w:rsidR="00EB324B" w:rsidRPr="00DC37A7">
        <w:rPr>
          <w:rFonts w:cs="Times New Roman"/>
          <w:color w:val="323E4F" w:themeColor="text2" w:themeShade="BF"/>
          <w:sz w:val="24"/>
          <w:szCs w:val="24"/>
        </w:rPr>
        <w:t>Remarkably familiar</w:t>
      </w:r>
      <w:r w:rsidRPr="00DC37A7">
        <w:rPr>
          <w:rFonts w:cs="Times New Roman"/>
          <w:color w:val="323E4F" w:themeColor="text2" w:themeShade="BF"/>
          <w:sz w:val="24"/>
          <w:szCs w:val="24"/>
        </w:rPr>
        <w:t xml:space="preserve"> with LVAD, CHF, and transplant patients</w:t>
      </w:r>
    </w:p>
    <w:p w14:paraId="132A4902" w14:textId="77777777" w:rsidR="000930AE" w:rsidRPr="00DC37A7" w:rsidRDefault="000930AE" w:rsidP="00B231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323E4F" w:themeColor="text2" w:themeShade="BF"/>
          <w:sz w:val="24"/>
          <w:szCs w:val="24"/>
        </w:rPr>
      </w:pPr>
    </w:p>
    <w:p w14:paraId="5305A41E" w14:textId="3D63ADEE" w:rsidR="000E18ED" w:rsidRPr="00DC37A7" w:rsidRDefault="000E18ED" w:rsidP="00B231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323E4F" w:themeColor="text2" w:themeShade="BF"/>
          <w:sz w:val="24"/>
          <w:szCs w:val="24"/>
        </w:rPr>
      </w:pPr>
      <w:r w:rsidRPr="00DC37A7">
        <w:rPr>
          <w:rFonts w:cs="Times New Roman"/>
          <w:b/>
          <w:bCs/>
          <w:color w:val="323E4F" w:themeColor="text2" w:themeShade="BF"/>
          <w:sz w:val="24"/>
          <w:szCs w:val="24"/>
        </w:rPr>
        <w:t>Professional Activities:</w:t>
      </w:r>
    </w:p>
    <w:p w14:paraId="60CF6D6B" w14:textId="35F91DF8" w:rsidR="000E18ED" w:rsidRPr="00DC37A7" w:rsidRDefault="00D72FED" w:rsidP="00D72FED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 xml:space="preserve">Sigma Theta Tau- Epsilon Upsilon Chapter – 2019-present </w:t>
      </w:r>
    </w:p>
    <w:p w14:paraId="10A57C3D" w14:textId="276C54B6" w:rsidR="000E18ED" w:rsidRPr="00DC37A7" w:rsidRDefault="00D72FED" w:rsidP="00D72FED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 xml:space="preserve">National Society of Leadership and Success- Honors member 2021-present </w:t>
      </w:r>
    </w:p>
    <w:p w14:paraId="379BE5E2" w14:textId="547B7944" w:rsidR="000E18ED" w:rsidRPr="00DC37A7" w:rsidRDefault="00D72FED" w:rsidP="00D72FED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 xml:space="preserve">American Association of Critical Care Nurses- 2016-Present </w:t>
      </w:r>
    </w:p>
    <w:p w14:paraId="72CEF201" w14:textId="1FE80829" w:rsidR="000E18ED" w:rsidRPr="00DC37A7" w:rsidRDefault="00D72FED" w:rsidP="00D72FED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>American Heart Association Metro Chicago Heart Walk 2017- 2019 - Team Captain</w:t>
      </w:r>
    </w:p>
    <w:p w14:paraId="08270794" w14:textId="238DDA4C" w:rsidR="000E18ED" w:rsidRPr="00DC37A7" w:rsidRDefault="00D72FED" w:rsidP="00D72FED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>American Academy of Pediatrics Volunteer 2012-Present</w:t>
      </w:r>
    </w:p>
    <w:p w14:paraId="13EBD8B7" w14:textId="3DAD9B9D" w:rsidR="000E18ED" w:rsidRPr="00DC37A7" w:rsidRDefault="00D72FED" w:rsidP="00D72FED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  <w:r w:rsidRPr="00DC37A7">
        <w:rPr>
          <w:rFonts w:cs="Times New Roman"/>
          <w:color w:val="323E4F" w:themeColor="text2" w:themeShade="BF"/>
          <w:sz w:val="24"/>
          <w:szCs w:val="24"/>
        </w:rPr>
        <w:t>-</w:t>
      </w:r>
      <w:r w:rsidR="000E18ED" w:rsidRPr="00DC37A7">
        <w:rPr>
          <w:rFonts w:cs="Times New Roman"/>
          <w:color w:val="323E4F" w:themeColor="text2" w:themeShade="BF"/>
          <w:sz w:val="24"/>
          <w:szCs w:val="24"/>
        </w:rPr>
        <w:t xml:space="preserve">Intravenous </w:t>
      </w:r>
      <w:proofErr w:type="spellStart"/>
      <w:r w:rsidR="000E18ED" w:rsidRPr="00DC37A7">
        <w:rPr>
          <w:rFonts w:cs="Times New Roman"/>
          <w:color w:val="323E4F" w:themeColor="text2" w:themeShade="BF"/>
          <w:sz w:val="24"/>
          <w:szCs w:val="24"/>
        </w:rPr>
        <w:t>Remodulin</w:t>
      </w:r>
      <w:proofErr w:type="spellEnd"/>
      <w:r w:rsidR="000E18ED" w:rsidRPr="00DC37A7">
        <w:rPr>
          <w:rFonts w:cs="Times New Roman"/>
          <w:color w:val="323E4F" w:themeColor="text2" w:themeShade="BF"/>
          <w:sz w:val="24"/>
          <w:szCs w:val="24"/>
        </w:rPr>
        <w:t>- Unit Superuser</w:t>
      </w:r>
    </w:p>
    <w:p w14:paraId="5C05A8E6" w14:textId="77777777" w:rsidR="000E18ED" w:rsidRPr="00DC37A7" w:rsidRDefault="000E18ED" w:rsidP="00B231B1">
      <w:pPr>
        <w:spacing w:after="0" w:line="240" w:lineRule="auto"/>
        <w:contextualSpacing/>
        <w:textAlignment w:val="baseline"/>
        <w:rPr>
          <w:rFonts w:cs="Arial"/>
          <w:color w:val="323E4F" w:themeColor="text2" w:themeShade="BF"/>
          <w:sz w:val="24"/>
          <w:szCs w:val="24"/>
        </w:rPr>
      </w:pPr>
    </w:p>
    <w:p w14:paraId="2B650AFD" w14:textId="77777777" w:rsidR="000E18ED" w:rsidRPr="00DC37A7" w:rsidRDefault="000E18ED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 w:rsidRPr="00DC37A7">
        <w:rPr>
          <w:b/>
          <w:bCs/>
          <w:color w:val="323E4F" w:themeColor="text2" w:themeShade="BF"/>
          <w:sz w:val="24"/>
          <w:szCs w:val="24"/>
        </w:rPr>
        <w:t>Professional Goal</w:t>
      </w:r>
      <w:r w:rsidRPr="00DC37A7">
        <w:rPr>
          <w:color w:val="323E4F" w:themeColor="text2" w:themeShade="BF"/>
          <w:sz w:val="24"/>
          <w:szCs w:val="24"/>
        </w:rPr>
        <w:t xml:space="preserve">: </w:t>
      </w:r>
    </w:p>
    <w:p w14:paraId="469CFDCC" w14:textId="1F751D61" w:rsidR="000E18ED" w:rsidRPr="00DC37A7" w:rsidRDefault="000E18ED" w:rsidP="00B231B1">
      <w:pPr>
        <w:spacing w:line="240" w:lineRule="auto"/>
        <w:contextualSpacing/>
        <w:rPr>
          <w:color w:val="323E4F" w:themeColor="text2" w:themeShade="BF"/>
          <w:sz w:val="24"/>
          <w:szCs w:val="24"/>
        </w:rPr>
      </w:pPr>
      <w:r w:rsidRPr="00DC37A7">
        <w:rPr>
          <w:rStyle w:val="a"/>
          <w:color w:val="323E4F" w:themeColor="text2" w:themeShade="BF"/>
          <w:sz w:val="24"/>
          <w:szCs w:val="24"/>
        </w:rPr>
        <w:t xml:space="preserve">To utilize my nursing experience in </w:t>
      </w:r>
      <w:r w:rsidR="00F823E1">
        <w:rPr>
          <w:rStyle w:val="a"/>
          <w:color w:val="323E4F" w:themeColor="text2" w:themeShade="BF"/>
          <w:sz w:val="24"/>
          <w:szCs w:val="24"/>
        </w:rPr>
        <w:t xml:space="preserve">health promotion/illness prevention, and </w:t>
      </w:r>
      <w:r w:rsidRPr="00DC37A7">
        <w:rPr>
          <w:rStyle w:val="a"/>
          <w:color w:val="323E4F" w:themeColor="text2" w:themeShade="BF"/>
          <w:sz w:val="24"/>
          <w:szCs w:val="24"/>
        </w:rPr>
        <w:t xml:space="preserve">advanced heart failure and education in the advanced practice role of Family Nurse Practitioner to promote health, prevent illness, and accurately assess, </w:t>
      </w:r>
      <w:proofErr w:type="gramStart"/>
      <w:r w:rsidRPr="00DC37A7">
        <w:rPr>
          <w:rStyle w:val="a"/>
          <w:color w:val="323E4F" w:themeColor="text2" w:themeShade="BF"/>
          <w:sz w:val="24"/>
          <w:szCs w:val="24"/>
        </w:rPr>
        <w:t>diagnose</w:t>
      </w:r>
      <w:proofErr w:type="gramEnd"/>
      <w:r w:rsidRPr="00DC37A7">
        <w:rPr>
          <w:rStyle w:val="a"/>
          <w:color w:val="323E4F" w:themeColor="text2" w:themeShade="BF"/>
          <w:sz w:val="24"/>
          <w:szCs w:val="24"/>
        </w:rPr>
        <w:t xml:space="preserve"> and treat patients to promote optimal health outcomes. To work in an environment that embraces excellence and integrity in the health care field. To be a teacher, leader and mentor for other nurses and </w:t>
      </w:r>
      <w:r w:rsidR="00B231B1" w:rsidRPr="00DC37A7">
        <w:rPr>
          <w:rStyle w:val="a"/>
          <w:color w:val="323E4F" w:themeColor="text2" w:themeShade="BF"/>
          <w:sz w:val="24"/>
          <w:szCs w:val="24"/>
        </w:rPr>
        <w:t xml:space="preserve">team members and </w:t>
      </w:r>
      <w:r w:rsidRPr="00DC37A7">
        <w:rPr>
          <w:rStyle w:val="a"/>
          <w:color w:val="323E4F" w:themeColor="text2" w:themeShade="BF"/>
          <w:sz w:val="24"/>
          <w:szCs w:val="24"/>
        </w:rPr>
        <w:t>inspire them to provide outstanding patient care.</w:t>
      </w:r>
    </w:p>
    <w:p w14:paraId="3414555C" w14:textId="6855009C" w:rsidR="000E18ED" w:rsidRPr="00DC37A7" w:rsidRDefault="000E18ED" w:rsidP="000E1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</w:p>
    <w:p w14:paraId="007E8DD3" w14:textId="77777777" w:rsidR="000E18ED" w:rsidRPr="00DC37A7" w:rsidRDefault="000E18ED" w:rsidP="00031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</w:p>
    <w:p w14:paraId="211D4E8E" w14:textId="77777777" w:rsidR="000E18ED" w:rsidRPr="00DC37A7" w:rsidRDefault="000E18ED" w:rsidP="00031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 w:themeColor="text2" w:themeShade="BF"/>
          <w:sz w:val="20"/>
          <w:szCs w:val="20"/>
        </w:rPr>
      </w:pPr>
    </w:p>
    <w:p w14:paraId="4D38A281" w14:textId="2D450175" w:rsidR="000312BA" w:rsidRPr="00DC37A7" w:rsidRDefault="000312BA" w:rsidP="009C6629">
      <w:pPr>
        <w:rPr>
          <w:color w:val="323E4F" w:themeColor="text2" w:themeShade="BF"/>
          <w:sz w:val="24"/>
          <w:szCs w:val="24"/>
        </w:rPr>
      </w:pPr>
    </w:p>
    <w:p w14:paraId="6EE35E98" w14:textId="77777777" w:rsidR="000312BA" w:rsidRPr="00DC37A7" w:rsidRDefault="000312BA" w:rsidP="009C6629">
      <w:pPr>
        <w:rPr>
          <w:color w:val="323E4F" w:themeColor="text2" w:themeShade="BF"/>
          <w:sz w:val="24"/>
          <w:szCs w:val="24"/>
        </w:rPr>
      </w:pPr>
    </w:p>
    <w:sectPr w:rsidR="000312BA" w:rsidRPr="00DC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43DC"/>
    <w:multiLevelType w:val="hybridMultilevel"/>
    <w:tmpl w:val="2BF2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05B9"/>
    <w:multiLevelType w:val="hybridMultilevel"/>
    <w:tmpl w:val="8604BA9E"/>
    <w:lvl w:ilvl="0" w:tplc="13C0F700">
      <w:start w:val="7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3911"/>
    <w:multiLevelType w:val="multilevel"/>
    <w:tmpl w:val="1BA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941A7"/>
    <w:multiLevelType w:val="multilevel"/>
    <w:tmpl w:val="DA5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312BA"/>
    <w:rsid w:val="000859D6"/>
    <w:rsid w:val="000930AE"/>
    <w:rsid w:val="000C637F"/>
    <w:rsid w:val="000E18ED"/>
    <w:rsid w:val="00157FBA"/>
    <w:rsid w:val="001E5A5A"/>
    <w:rsid w:val="002265DC"/>
    <w:rsid w:val="00232A98"/>
    <w:rsid w:val="00247B57"/>
    <w:rsid w:val="002B0055"/>
    <w:rsid w:val="002E351D"/>
    <w:rsid w:val="0030198F"/>
    <w:rsid w:val="0033404A"/>
    <w:rsid w:val="003A3592"/>
    <w:rsid w:val="003A70EE"/>
    <w:rsid w:val="003D3242"/>
    <w:rsid w:val="003D75E8"/>
    <w:rsid w:val="003E126C"/>
    <w:rsid w:val="003F2438"/>
    <w:rsid w:val="00404195"/>
    <w:rsid w:val="0042038F"/>
    <w:rsid w:val="00451DF1"/>
    <w:rsid w:val="00457313"/>
    <w:rsid w:val="004C015F"/>
    <w:rsid w:val="005B43A2"/>
    <w:rsid w:val="005E5C9D"/>
    <w:rsid w:val="00612220"/>
    <w:rsid w:val="00613857"/>
    <w:rsid w:val="00622E2E"/>
    <w:rsid w:val="00625B5F"/>
    <w:rsid w:val="00633382"/>
    <w:rsid w:val="00634755"/>
    <w:rsid w:val="00647F6B"/>
    <w:rsid w:val="006812AC"/>
    <w:rsid w:val="006B7806"/>
    <w:rsid w:val="006C486D"/>
    <w:rsid w:val="00712BEE"/>
    <w:rsid w:val="0076100D"/>
    <w:rsid w:val="007643D7"/>
    <w:rsid w:val="00784F70"/>
    <w:rsid w:val="007875A0"/>
    <w:rsid w:val="00852429"/>
    <w:rsid w:val="00860C37"/>
    <w:rsid w:val="00884767"/>
    <w:rsid w:val="008C0DC6"/>
    <w:rsid w:val="0093409D"/>
    <w:rsid w:val="009C6629"/>
    <w:rsid w:val="009D6DCF"/>
    <w:rsid w:val="00AA56EB"/>
    <w:rsid w:val="00AB74DD"/>
    <w:rsid w:val="00B22E6E"/>
    <w:rsid w:val="00B231B1"/>
    <w:rsid w:val="00B7455C"/>
    <w:rsid w:val="00BC2E99"/>
    <w:rsid w:val="00C064A6"/>
    <w:rsid w:val="00C330F9"/>
    <w:rsid w:val="00C3418E"/>
    <w:rsid w:val="00C878F9"/>
    <w:rsid w:val="00CA4A98"/>
    <w:rsid w:val="00CC0F5C"/>
    <w:rsid w:val="00D435D0"/>
    <w:rsid w:val="00D55E7D"/>
    <w:rsid w:val="00D72FED"/>
    <w:rsid w:val="00DC37A7"/>
    <w:rsid w:val="00E6618A"/>
    <w:rsid w:val="00EA70CB"/>
    <w:rsid w:val="00EB324B"/>
    <w:rsid w:val="00EB6F72"/>
    <w:rsid w:val="00EE6DB8"/>
    <w:rsid w:val="00F823E1"/>
    <w:rsid w:val="00F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7330"/>
  <w15:chartTrackingRefBased/>
  <w15:docId w15:val="{968A384A-F3C9-4F5D-A5C4-E0CCF8FF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2BA"/>
    <w:pPr>
      <w:ind w:left="720"/>
      <w:contextualSpacing/>
    </w:pPr>
  </w:style>
  <w:style w:type="character" w:customStyle="1" w:styleId="a">
    <w:name w:val="_"/>
    <w:basedOn w:val="DefaultParagraphFont"/>
    <w:rsid w:val="000E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Goetz</dc:creator>
  <cp:keywords/>
  <dc:description/>
  <cp:lastModifiedBy>Olivia Goetz</cp:lastModifiedBy>
  <cp:revision>2</cp:revision>
  <dcterms:created xsi:type="dcterms:W3CDTF">2021-12-04T03:02:00Z</dcterms:created>
  <dcterms:modified xsi:type="dcterms:W3CDTF">2021-12-04T03:02:00Z</dcterms:modified>
</cp:coreProperties>
</file>