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D" w:rsidRDefault="008F547B">
      <w:pPr>
        <w:pStyle w:val="Title"/>
      </w:pPr>
      <w:r>
        <w:t>Jamie C. Olderr</w:t>
      </w:r>
    </w:p>
    <w:p w:rsidR="00394A6D" w:rsidRPr="0022633D" w:rsidRDefault="0021228D">
      <w:pPr>
        <w:rPr>
          <w:sz w:val="20"/>
          <w:szCs w:val="20"/>
        </w:rPr>
      </w:pPr>
      <w:r>
        <w:rPr>
          <w:sz w:val="20"/>
          <w:szCs w:val="20"/>
        </w:rPr>
        <w:t>625 S. Illinois Avenue</w:t>
      </w:r>
      <w:r w:rsidR="008F547B" w:rsidRPr="0022633D">
        <w:rPr>
          <w:sz w:val="20"/>
          <w:szCs w:val="20"/>
        </w:rPr>
        <w:t xml:space="preserve"> Villa Park, IL 60181</w:t>
      </w:r>
      <w:r w:rsidR="007D00B3" w:rsidRPr="0022633D">
        <w:rPr>
          <w:sz w:val="20"/>
          <w:szCs w:val="20"/>
        </w:rPr>
        <w:t> | </w:t>
      </w:r>
      <w:r w:rsidR="008F547B" w:rsidRPr="0022633D">
        <w:rPr>
          <w:sz w:val="20"/>
          <w:szCs w:val="20"/>
        </w:rPr>
        <w:t>847-204-1537</w:t>
      </w:r>
      <w:r w:rsidR="007D00B3" w:rsidRPr="0022633D">
        <w:rPr>
          <w:sz w:val="20"/>
          <w:szCs w:val="20"/>
        </w:rPr>
        <w:t> | </w:t>
      </w:r>
      <w:r w:rsidR="008F547B" w:rsidRPr="0022633D">
        <w:rPr>
          <w:sz w:val="20"/>
          <w:szCs w:val="20"/>
        </w:rPr>
        <w:t>jcfolderr@gmail.com</w:t>
      </w:r>
    </w:p>
    <w:p w:rsidR="00394A6D" w:rsidRPr="0022633D" w:rsidRDefault="00430E82">
      <w:pPr>
        <w:pStyle w:val="Heading1"/>
        <w:rPr>
          <w:szCs w:val="24"/>
        </w:rPr>
      </w:pPr>
      <w:r w:rsidRPr="0022633D">
        <w:rPr>
          <w:szCs w:val="24"/>
        </w:rPr>
        <w:t>Professional Profile</w:t>
      </w:r>
    </w:p>
    <w:p w:rsidR="00430E82" w:rsidRPr="0022633D" w:rsidRDefault="0021228D" w:rsidP="00430E82">
      <w:pPr>
        <w:pStyle w:val="ListBullet"/>
        <w:rPr>
          <w:sz w:val="20"/>
          <w:szCs w:val="20"/>
        </w:rPr>
      </w:pPr>
      <w:r>
        <w:rPr>
          <w:rFonts w:cs="Georgia"/>
          <w:sz w:val="20"/>
          <w:szCs w:val="20"/>
        </w:rPr>
        <w:t>Registered nurse with over 10</w:t>
      </w:r>
      <w:r w:rsidR="00430E82" w:rsidRPr="0022633D">
        <w:rPr>
          <w:rFonts w:cs="Georgia"/>
          <w:sz w:val="20"/>
          <w:szCs w:val="20"/>
        </w:rPr>
        <w:t xml:space="preserve"> years of experience of providing excellent nursing care to diverse populations in the emergency department.  Possesses strong organizational and communication skills.  Recognized leader and resource to colleagues.</w:t>
      </w:r>
    </w:p>
    <w:sdt>
      <w:sdtPr>
        <w:id w:val="1513793667"/>
        <w:placeholder>
          <w:docPart w:val="12643D93B60D4A37B0493230C0A80AD1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 w:rsidRPr="00FE6671">
            <w:rPr>
              <w:szCs w:val="24"/>
            </w:rPr>
            <w:t>Education</w:t>
          </w:r>
        </w:p>
      </w:sdtContent>
    </w:sdt>
    <w:p w:rsidR="00E40676" w:rsidRPr="00F97795" w:rsidRDefault="00E40676">
      <w:pPr>
        <w:pStyle w:val="Heading2"/>
        <w:rPr>
          <w:b w:val="0"/>
          <w:sz w:val="20"/>
          <w:szCs w:val="20"/>
        </w:rPr>
      </w:pPr>
      <w:r w:rsidRPr="00F97795">
        <w:rPr>
          <w:sz w:val="20"/>
          <w:szCs w:val="20"/>
        </w:rPr>
        <w:t xml:space="preserve">North Park University- </w:t>
      </w:r>
      <w:r w:rsidRPr="00F97795">
        <w:rPr>
          <w:b w:val="0"/>
          <w:sz w:val="20"/>
          <w:szCs w:val="20"/>
        </w:rPr>
        <w:t>Chicago, IL</w:t>
      </w:r>
      <w:r w:rsidR="008F547B" w:rsidRPr="00F97795">
        <w:rPr>
          <w:b w:val="0"/>
          <w:sz w:val="20"/>
          <w:szCs w:val="20"/>
        </w:rPr>
        <w:t xml:space="preserve"> </w:t>
      </w:r>
    </w:p>
    <w:p w:rsidR="00394A6D" w:rsidRPr="00F97795" w:rsidRDefault="00E40676" w:rsidP="00E40676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December, </w:t>
      </w:r>
      <w:r w:rsidR="008F547B" w:rsidRPr="00F97795">
        <w:rPr>
          <w:sz w:val="20"/>
          <w:szCs w:val="20"/>
        </w:rPr>
        <w:t>2017</w:t>
      </w:r>
      <w:r w:rsidR="0021228D">
        <w:rPr>
          <w:sz w:val="20"/>
          <w:szCs w:val="20"/>
        </w:rPr>
        <w:t xml:space="preserve"> </w:t>
      </w:r>
      <w:r w:rsidRPr="00F97795">
        <w:rPr>
          <w:sz w:val="20"/>
          <w:szCs w:val="20"/>
        </w:rPr>
        <w:t> </w:t>
      </w:r>
    </w:p>
    <w:p w:rsidR="00394A6D" w:rsidRPr="00F97795" w:rsidRDefault="00E40676" w:rsidP="001025D7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Bachelor of Science in Nursing</w:t>
      </w:r>
    </w:p>
    <w:p w:rsidR="00FE6671" w:rsidRPr="00F97795" w:rsidRDefault="00E40676" w:rsidP="00FE6671">
      <w:pPr>
        <w:pStyle w:val="Heading2"/>
        <w:rPr>
          <w:b w:val="0"/>
          <w:sz w:val="20"/>
          <w:szCs w:val="20"/>
        </w:rPr>
      </w:pPr>
      <w:r w:rsidRPr="00F97795">
        <w:rPr>
          <w:sz w:val="20"/>
          <w:szCs w:val="20"/>
        </w:rPr>
        <w:t>William Rainey Harper College</w:t>
      </w:r>
      <w:r w:rsidR="00FE6671" w:rsidRPr="00F97795">
        <w:rPr>
          <w:sz w:val="20"/>
          <w:szCs w:val="20"/>
        </w:rPr>
        <w:t xml:space="preserve"> – </w:t>
      </w:r>
      <w:r w:rsidR="00FE6671" w:rsidRPr="00F97795">
        <w:rPr>
          <w:b w:val="0"/>
          <w:sz w:val="20"/>
          <w:szCs w:val="20"/>
        </w:rPr>
        <w:t>Palatine, IL</w:t>
      </w:r>
    </w:p>
    <w:p w:rsidR="00FE6671" w:rsidRPr="00F97795" w:rsidRDefault="00FE6671" w:rsidP="00FE6671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December, 2010</w:t>
      </w:r>
    </w:p>
    <w:p w:rsidR="00C05D52" w:rsidRPr="00F97795" w:rsidRDefault="00FE6671" w:rsidP="00FE6671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Associate in Applied Science Degree in Nursing</w:t>
      </w:r>
    </w:p>
    <w:p w:rsidR="00FE6671" w:rsidRPr="00F97795" w:rsidRDefault="007D00B3" w:rsidP="00FE6671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 </w:t>
      </w:r>
      <w:r w:rsidR="00D43872" w:rsidRPr="00F97795">
        <w:rPr>
          <w:sz w:val="20"/>
          <w:szCs w:val="20"/>
        </w:rPr>
        <w:t>Northern Illinois University</w:t>
      </w:r>
      <w:r w:rsidR="00FE6671" w:rsidRPr="00F97795">
        <w:rPr>
          <w:sz w:val="20"/>
          <w:szCs w:val="20"/>
        </w:rPr>
        <w:t xml:space="preserve"> </w:t>
      </w:r>
      <w:r w:rsidR="00E40676" w:rsidRPr="00F97795">
        <w:rPr>
          <w:sz w:val="20"/>
          <w:szCs w:val="20"/>
        </w:rPr>
        <w:t>-</w:t>
      </w:r>
      <w:r w:rsidR="00FE6671" w:rsidRPr="00F97795">
        <w:rPr>
          <w:sz w:val="20"/>
          <w:szCs w:val="20"/>
        </w:rPr>
        <w:t xml:space="preserve"> </w:t>
      </w:r>
      <w:r w:rsidR="00E40676" w:rsidRPr="00F97795">
        <w:rPr>
          <w:b w:val="0"/>
          <w:sz w:val="20"/>
          <w:szCs w:val="20"/>
        </w:rPr>
        <w:t>Dekalb, IL</w:t>
      </w:r>
    </w:p>
    <w:p w:rsidR="00FE6671" w:rsidRPr="00F97795" w:rsidRDefault="00FE6671" w:rsidP="00FE6671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August, 2003</w:t>
      </w:r>
    </w:p>
    <w:p w:rsidR="00FE6671" w:rsidRPr="00F97795" w:rsidRDefault="00FE6671" w:rsidP="00FE6671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Bachelor of Science in Kinesiology</w:t>
      </w:r>
    </w:p>
    <w:p w:rsidR="00394A6D" w:rsidRDefault="00FD7F6E" w:rsidP="00FE6671">
      <w:pPr>
        <w:pStyle w:val="Heading1"/>
      </w:pPr>
      <w:sdt>
        <w:sdtPr>
          <w:id w:val="1494989950"/>
          <w:placeholder>
            <w:docPart w:val="7C360445A9FC4B24B90B992D6EE1147A"/>
          </w:placeholder>
          <w:temporary/>
          <w:showingPlcHdr/>
          <w15:appearance w15:val="hidden"/>
        </w:sdtPr>
        <w:sdtEndPr/>
        <w:sdtContent>
          <w:r w:rsidR="007D00B3" w:rsidRPr="00FE6671">
            <w:t>Experience</w:t>
          </w:r>
        </w:sdtContent>
      </w:sdt>
    </w:p>
    <w:p w:rsidR="00E40676" w:rsidRPr="00F97795" w:rsidRDefault="00E40676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 xml:space="preserve">Emergency room </w:t>
      </w:r>
      <w:r w:rsidR="00CB552C" w:rsidRPr="00F97795">
        <w:rPr>
          <w:sz w:val="20"/>
          <w:szCs w:val="20"/>
        </w:rPr>
        <w:t>Nurse</w:t>
      </w:r>
      <w:r w:rsidRPr="00F97795">
        <w:rPr>
          <w:sz w:val="20"/>
          <w:szCs w:val="20"/>
        </w:rPr>
        <w:t> </w:t>
      </w:r>
    </w:p>
    <w:p w:rsidR="00E40676" w:rsidRPr="00F97795" w:rsidRDefault="00CB552C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northwest Community hospital</w:t>
      </w:r>
      <w:r w:rsidR="00E40676" w:rsidRPr="00F97795">
        <w:rPr>
          <w:sz w:val="20"/>
          <w:szCs w:val="20"/>
        </w:rPr>
        <w:t xml:space="preserve"> - </w:t>
      </w:r>
      <w:r w:rsidR="00E40676" w:rsidRPr="00F97795">
        <w:rPr>
          <w:b w:val="0"/>
          <w:sz w:val="20"/>
          <w:szCs w:val="20"/>
        </w:rPr>
        <w:t>Arlington Heights, IL</w:t>
      </w:r>
      <w:r w:rsidR="00E40676" w:rsidRPr="00F97795">
        <w:rPr>
          <w:sz w:val="20"/>
          <w:szCs w:val="20"/>
        </w:rPr>
        <w:t> </w:t>
      </w:r>
    </w:p>
    <w:p w:rsidR="00394A6D" w:rsidRPr="00F97795" w:rsidRDefault="00CB552C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 xml:space="preserve">March, 2011 </w:t>
      </w:r>
      <w:r w:rsidR="00430E82" w:rsidRPr="00F97795">
        <w:rPr>
          <w:sz w:val="20"/>
          <w:szCs w:val="20"/>
        </w:rPr>
        <w:t>–</w:t>
      </w:r>
      <w:r w:rsidRPr="00F97795">
        <w:rPr>
          <w:sz w:val="20"/>
          <w:szCs w:val="20"/>
        </w:rPr>
        <w:t xml:space="preserve"> Current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Collaborates with other ED professionals to ensure effective patient care delivery to achieve the desired patient results. 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Serves regularly as</w:t>
      </w:r>
      <w:r w:rsidR="0022633D" w:rsidRPr="00F97795">
        <w:rPr>
          <w:sz w:val="20"/>
          <w:szCs w:val="20"/>
        </w:rPr>
        <w:t xml:space="preserve"> preceptor for </w:t>
      </w:r>
      <w:r w:rsidRPr="00F97795">
        <w:rPr>
          <w:sz w:val="20"/>
          <w:szCs w:val="20"/>
        </w:rPr>
        <w:t xml:space="preserve">newly hired nurses, nursing students, and paramedic students. 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Performs patient assessments and formulates nursing diagnoses. 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Evaluates episodic and acute responses to broad classifications of physical or psychosocial issues. 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Manages the planning and implementation of emergency interventions. </w:t>
      </w:r>
    </w:p>
    <w:p w:rsidR="00430E82" w:rsidRPr="00F97795" w:rsidRDefault="00430E82" w:rsidP="00430E82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 xml:space="preserve">Coordinates patient referrals and discharge planning activities. </w:t>
      </w:r>
    </w:p>
    <w:p w:rsidR="00430E82" w:rsidRDefault="00430E82" w:rsidP="000A5897">
      <w:pPr>
        <w:pStyle w:val="ListBullet"/>
        <w:numPr>
          <w:ilvl w:val="0"/>
          <w:numId w:val="0"/>
        </w:numPr>
        <w:ind w:left="144"/>
      </w:pPr>
    </w:p>
    <w:p w:rsidR="00FE6671" w:rsidRPr="00F97795" w:rsidRDefault="002D7E69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Patient Care Technician</w:t>
      </w:r>
      <w:r w:rsidR="00FE6671" w:rsidRPr="00F97795">
        <w:rPr>
          <w:sz w:val="20"/>
          <w:szCs w:val="20"/>
        </w:rPr>
        <w:t> </w:t>
      </w:r>
    </w:p>
    <w:p w:rsidR="00FE6671" w:rsidRPr="00F97795" w:rsidRDefault="002D7E69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Northwest Community Hospital</w:t>
      </w:r>
      <w:r w:rsidR="00FE6671" w:rsidRPr="00F97795">
        <w:rPr>
          <w:sz w:val="20"/>
          <w:szCs w:val="20"/>
        </w:rPr>
        <w:t xml:space="preserve"> </w:t>
      </w:r>
      <w:r w:rsidR="00E40676" w:rsidRPr="00F97795">
        <w:rPr>
          <w:sz w:val="20"/>
          <w:szCs w:val="20"/>
        </w:rPr>
        <w:t>-</w:t>
      </w:r>
      <w:r w:rsidR="00FE6671" w:rsidRPr="00F97795">
        <w:rPr>
          <w:sz w:val="20"/>
          <w:szCs w:val="20"/>
        </w:rPr>
        <w:t xml:space="preserve"> </w:t>
      </w:r>
      <w:r w:rsidR="00E40676" w:rsidRPr="00F97795">
        <w:rPr>
          <w:b w:val="0"/>
          <w:sz w:val="20"/>
          <w:szCs w:val="20"/>
        </w:rPr>
        <w:t>Arlington heights, IL</w:t>
      </w:r>
      <w:r w:rsidR="00FE6671" w:rsidRPr="00F97795">
        <w:rPr>
          <w:sz w:val="20"/>
          <w:szCs w:val="20"/>
        </w:rPr>
        <w:t> </w:t>
      </w:r>
    </w:p>
    <w:p w:rsidR="00394A6D" w:rsidRPr="00F97795" w:rsidRDefault="002D7E69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April, 2004 – March, 2011</w:t>
      </w:r>
    </w:p>
    <w:p w:rsidR="00394A6D" w:rsidRPr="00F97795" w:rsidRDefault="0022633D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Assisting doctors and nurses with the care of patients in the emergency department.</w:t>
      </w:r>
    </w:p>
    <w:p w:rsidR="0022633D" w:rsidRPr="00F97795" w:rsidRDefault="0022633D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lastRenderedPageBreak/>
        <w:t>Served regularly as a preceptor for newly hired patient care technicians.</w:t>
      </w:r>
    </w:p>
    <w:p w:rsidR="0022633D" w:rsidRPr="00F97795" w:rsidRDefault="000F2238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Performed EKG’s on patients.</w:t>
      </w:r>
    </w:p>
    <w:p w:rsidR="000F2238" w:rsidRPr="00F97795" w:rsidRDefault="000F2238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Obtained vital signs and reported results to the nurse.</w:t>
      </w:r>
    </w:p>
    <w:p w:rsidR="000F2238" w:rsidRPr="00F97795" w:rsidRDefault="000F2238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Obtained blood and urine samples and ran POC tests.</w:t>
      </w:r>
    </w:p>
    <w:p w:rsidR="000F2238" w:rsidRPr="00F97795" w:rsidRDefault="000F2238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Performed wound care.</w:t>
      </w:r>
    </w:p>
    <w:p w:rsidR="000A5897" w:rsidRDefault="000A5897" w:rsidP="000A5897">
      <w:pPr>
        <w:pStyle w:val="ListBullet"/>
        <w:numPr>
          <w:ilvl w:val="0"/>
          <w:numId w:val="0"/>
        </w:numPr>
        <w:ind w:left="144"/>
      </w:pPr>
    </w:p>
    <w:p w:rsidR="00FE6671" w:rsidRPr="00F97795" w:rsidRDefault="000F2238" w:rsidP="000F2238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 xml:space="preserve">Cardiac Rehabilitation Technician </w:t>
      </w:r>
    </w:p>
    <w:p w:rsidR="00FE6671" w:rsidRPr="00F97795" w:rsidRDefault="000F2238" w:rsidP="000F2238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william rainey harper college</w:t>
      </w:r>
      <w:r w:rsidR="00FE6671" w:rsidRPr="00F97795">
        <w:rPr>
          <w:sz w:val="20"/>
          <w:szCs w:val="20"/>
        </w:rPr>
        <w:t xml:space="preserve"> </w:t>
      </w:r>
      <w:r w:rsidRPr="00F97795">
        <w:rPr>
          <w:sz w:val="20"/>
          <w:szCs w:val="20"/>
        </w:rPr>
        <w:t>-</w:t>
      </w:r>
      <w:r w:rsidR="00FE6671" w:rsidRPr="00F97795">
        <w:rPr>
          <w:sz w:val="20"/>
          <w:szCs w:val="20"/>
        </w:rPr>
        <w:t xml:space="preserve"> </w:t>
      </w:r>
      <w:r w:rsidR="00E40676" w:rsidRPr="00F97795">
        <w:rPr>
          <w:b w:val="0"/>
          <w:sz w:val="20"/>
          <w:szCs w:val="20"/>
        </w:rPr>
        <w:t>palatine, il</w:t>
      </w:r>
    </w:p>
    <w:p w:rsidR="000F2238" w:rsidRPr="00F97795" w:rsidRDefault="000F2238" w:rsidP="000F2238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 october, 2003 – december, 2007</w:t>
      </w:r>
    </w:p>
    <w:p w:rsidR="000A5897" w:rsidRPr="00F97795" w:rsidRDefault="000A5897" w:rsidP="000A5897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  <w:shd w:val="clear" w:color="auto" w:fill="FFFFFF"/>
        </w:rPr>
        <w:t>W</w:t>
      </w:r>
      <w:r w:rsidR="00FE6671" w:rsidRPr="00F97795">
        <w:rPr>
          <w:sz w:val="20"/>
          <w:szCs w:val="20"/>
          <w:shd w:val="clear" w:color="auto" w:fill="FFFFFF"/>
        </w:rPr>
        <w:t>ork with patients with heart disease or recovering from heart surgery to improve heart strength and increase the pace of recovery</w:t>
      </w:r>
      <w:r w:rsidR="00FE6671" w:rsidRPr="00F97795">
        <w:rPr>
          <w:rFonts w:ascii="Arial" w:hAnsi="Arial"/>
          <w:sz w:val="20"/>
          <w:szCs w:val="20"/>
          <w:shd w:val="clear" w:color="auto" w:fill="FFFFFF"/>
        </w:rPr>
        <w:t>. </w:t>
      </w:r>
      <w:r w:rsidR="00FE6671" w:rsidRPr="00F97795">
        <w:rPr>
          <w:sz w:val="20"/>
          <w:szCs w:val="20"/>
        </w:rPr>
        <w:t xml:space="preserve"> </w:t>
      </w:r>
    </w:p>
    <w:p w:rsidR="000A5897" w:rsidRPr="00F97795" w:rsidRDefault="000A5897" w:rsidP="000A5897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  <w:shd w:val="clear" w:color="auto" w:fill="FFFFFF"/>
        </w:rPr>
        <w:t>Led group exercise warm</w:t>
      </w:r>
      <w:r w:rsidRPr="00F97795">
        <w:rPr>
          <w:sz w:val="20"/>
          <w:szCs w:val="20"/>
        </w:rPr>
        <w:t>-ups and cool-downs.</w:t>
      </w:r>
    </w:p>
    <w:p w:rsidR="000A5897" w:rsidRPr="00F97795" w:rsidRDefault="000A5897" w:rsidP="000A5897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  <w:shd w:val="clear" w:color="auto" w:fill="FFFFFF"/>
        </w:rPr>
        <w:t>Monitored patients during cardiovascular exercise with cardiac monitoring</w:t>
      </w:r>
      <w:r w:rsidRPr="00F97795">
        <w:rPr>
          <w:sz w:val="20"/>
          <w:szCs w:val="20"/>
        </w:rPr>
        <w:t>.</w:t>
      </w:r>
    </w:p>
    <w:p w:rsidR="000A5897" w:rsidRPr="00F97795" w:rsidRDefault="000A5897" w:rsidP="000A5897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  <w:shd w:val="clear" w:color="auto" w:fill="FFFFFF"/>
        </w:rPr>
        <w:t>Obtained vital signs before, during, and after exercise</w:t>
      </w:r>
      <w:r w:rsidRPr="00F97795">
        <w:rPr>
          <w:sz w:val="20"/>
          <w:szCs w:val="20"/>
        </w:rPr>
        <w:t>.</w:t>
      </w:r>
    </w:p>
    <w:p w:rsidR="00F97795" w:rsidRDefault="00F97795" w:rsidP="00F97795">
      <w:pPr>
        <w:pStyle w:val="Heading2"/>
      </w:pPr>
    </w:p>
    <w:p w:rsidR="00F97795" w:rsidRPr="00F97795" w:rsidRDefault="00F97795" w:rsidP="00F97795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Emergency Medical TEchnician</w:t>
      </w:r>
    </w:p>
    <w:p w:rsidR="00F97795" w:rsidRPr="00F97795" w:rsidRDefault="00F97795" w:rsidP="00F97795">
      <w:pPr>
        <w:pStyle w:val="Heading2"/>
        <w:rPr>
          <w:b w:val="0"/>
          <w:sz w:val="20"/>
          <w:szCs w:val="20"/>
        </w:rPr>
      </w:pPr>
      <w:r w:rsidRPr="00F97795">
        <w:rPr>
          <w:sz w:val="20"/>
          <w:szCs w:val="20"/>
        </w:rPr>
        <w:t xml:space="preserve">Rescue Medical transport </w:t>
      </w:r>
      <w:r w:rsidRPr="00F97795">
        <w:rPr>
          <w:b w:val="0"/>
          <w:sz w:val="20"/>
          <w:szCs w:val="20"/>
        </w:rPr>
        <w:t>– Schaumburg, IL</w:t>
      </w:r>
    </w:p>
    <w:p w:rsidR="00F97795" w:rsidRPr="00F97795" w:rsidRDefault="00F97795" w:rsidP="00F97795">
      <w:pPr>
        <w:pStyle w:val="Heading2"/>
        <w:rPr>
          <w:sz w:val="20"/>
          <w:szCs w:val="20"/>
        </w:rPr>
      </w:pPr>
      <w:r w:rsidRPr="00F97795">
        <w:rPr>
          <w:sz w:val="20"/>
          <w:szCs w:val="20"/>
        </w:rPr>
        <w:t>June, 1999 – April, 2004</w:t>
      </w:r>
    </w:p>
    <w:p w:rsidR="00F97795" w:rsidRPr="00F97795" w:rsidRDefault="00F97795" w:rsidP="00F97795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Provided BLS care for area nursing homes and hospitals.</w:t>
      </w:r>
    </w:p>
    <w:p w:rsidR="00F97795" w:rsidRPr="00F97795" w:rsidRDefault="00F97795" w:rsidP="00F97795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Preceptor newly hired EMT’s.</w:t>
      </w:r>
    </w:p>
    <w:p w:rsidR="00F97795" w:rsidRPr="00F97795" w:rsidRDefault="00F97795" w:rsidP="00F97795">
      <w:pPr>
        <w:pStyle w:val="ListBullet"/>
        <w:rPr>
          <w:sz w:val="20"/>
          <w:szCs w:val="20"/>
        </w:rPr>
      </w:pPr>
      <w:r w:rsidRPr="00F97795">
        <w:rPr>
          <w:sz w:val="20"/>
          <w:szCs w:val="20"/>
        </w:rPr>
        <w:t>Monitored vitals and assessed patients.</w:t>
      </w:r>
    </w:p>
    <w:p w:rsidR="0022633D" w:rsidRDefault="0022633D" w:rsidP="000A5897">
      <w:pPr>
        <w:pStyle w:val="Heading1"/>
        <w:tabs>
          <w:tab w:val="left" w:pos="1965"/>
        </w:tabs>
      </w:pPr>
      <w:r>
        <w:t>Certifications</w:t>
      </w:r>
      <w:r w:rsidR="000A5897">
        <w:tab/>
      </w:r>
    </w:p>
    <w:p w:rsidR="0022633D" w:rsidRPr="00F97795" w:rsidRDefault="0022633D" w:rsidP="0022633D">
      <w:pPr>
        <w:pStyle w:val="ListBullet"/>
        <w:rPr>
          <w:rFonts w:ascii="Times New Roman" w:hAnsi="Times New Roman"/>
          <w:sz w:val="20"/>
          <w:szCs w:val="20"/>
        </w:rPr>
      </w:pPr>
      <w:r w:rsidRPr="00F97795">
        <w:rPr>
          <w:sz w:val="20"/>
          <w:szCs w:val="20"/>
        </w:rPr>
        <w:t>Registered Nurse - State of Illinois</w:t>
      </w:r>
    </w:p>
    <w:p w:rsidR="0022633D" w:rsidRPr="00F97795" w:rsidRDefault="0021228D" w:rsidP="0022633D">
      <w:pPr>
        <w:pStyle w:val="ListBulle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ECRN, </w:t>
      </w:r>
      <w:r w:rsidR="0022633D" w:rsidRPr="00F97795">
        <w:rPr>
          <w:sz w:val="20"/>
          <w:szCs w:val="20"/>
        </w:rPr>
        <w:t>CPR, ACLS, PALS, and TNCC</w:t>
      </w:r>
    </w:p>
    <w:p w:rsidR="0022633D" w:rsidRDefault="0022633D" w:rsidP="0021228D">
      <w:pPr>
        <w:pStyle w:val="ListBullet"/>
        <w:numPr>
          <w:ilvl w:val="0"/>
          <w:numId w:val="0"/>
        </w:numPr>
        <w:ind w:left="144"/>
      </w:pPr>
      <w:bookmarkStart w:id="0" w:name="_GoBack"/>
      <w:bookmarkEnd w:id="0"/>
    </w:p>
    <w:sectPr w:rsidR="0022633D">
      <w:footerReference w:type="default" r:id="rId8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6E" w:rsidRDefault="00FD7F6E">
      <w:pPr>
        <w:spacing w:after="0"/>
      </w:pPr>
      <w:r>
        <w:separator/>
      </w:r>
    </w:p>
  </w:endnote>
  <w:endnote w:type="continuationSeparator" w:id="0">
    <w:p w:rsidR="00FD7F6E" w:rsidRDefault="00FD7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6E" w:rsidRDefault="00FD7F6E">
      <w:pPr>
        <w:spacing w:after="0"/>
      </w:pPr>
      <w:r>
        <w:separator/>
      </w:r>
    </w:p>
  </w:footnote>
  <w:footnote w:type="continuationSeparator" w:id="0">
    <w:p w:rsidR="00FD7F6E" w:rsidRDefault="00FD7F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ED2C43"/>
    <w:multiLevelType w:val="hybridMultilevel"/>
    <w:tmpl w:val="9212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B"/>
    <w:rsid w:val="00007EE3"/>
    <w:rsid w:val="000A5897"/>
    <w:rsid w:val="000F2238"/>
    <w:rsid w:val="001025D7"/>
    <w:rsid w:val="0021228D"/>
    <w:rsid w:val="0022633D"/>
    <w:rsid w:val="002D7E69"/>
    <w:rsid w:val="00394A6D"/>
    <w:rsid w:val="003B6A3C"/>
    <w:rsid w:val="003D3457"/>
    <w:rsid w:val="00430E82"/>
    <w:rsid w:val="00666B95"/>
    <w:rsid w:val="007D00B3"/>
    <w:rsid w:val="008F547B"/>
    <w:rsid w:val="009874C4"/>
    <w:rsid w:val="00B11E6F"/>
    <w:rsid w:val="00C05D52"/>
    <w:rsid w:val="00CB552C"/>
    <w:rsid w:val="00D43872"/>
    <w:rsid w:val="00D75138"/>
    <w:rsid w:val="00E40676"/>
    <w:rsid w:val="00F97795"/>
    <w:rsid w:val="00FD7F6E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46911-6FDC-41B3-86E9-2EF0EF2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643D93B60D4A37B0493230C0A8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AA41-B15B-4CFA-9E78-55984A0C876F}"/>
      </w:docPartPr>
      <w:docPartBody>
        <w:p w:rsidR="00AF6E72" w:rsidRDefault="00D37471">
          <w:pPr>
            <w:pStyle w:val="12643D93B60D4A37B0493230C0A80AD1"/>
          </w:pPr>
          <w:r>
            <w:t>Education</w:t>
          </w:r>
        </w:p>
      </w:docPartBody>
    </w:docPart>
    <w:docPart>
      <w:docPartPr>
        <w:name w:val="7C360445A9FC4B24B90B992D6EE1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AE9A-DDA8-4AFD-8A4B-195074324B81}"/>
      </w:docPartPr>
      <w:docPartBody>
        <w:p w:rsidR="00AF6E72" w:rsidRDefault="00D37471">
          <w:pPr>
            <w:pStyle w:val="7C360445A9FC4B24B90B992D6EE1147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71"/>
    <w:rsid w:val="00150D45"/>
    <w:rsid w:val="001C2435"/>
    <w:rsid w:val="00514241"/>
    <w:rsid w:val="00AF6E72"/>
    <w:rsid w:val="00D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65108B28934D8AAD8820365FB7FD96">
    <w:name w:val="AB65108B28934D8AAD8820365FB7FD96"/>
  </w:style>
  <w:style w:type="paragraph" w:customStyle="1" w:styleId="F35B38D56DA94D71B5ED22A20B06EF67">
    <w:name w:val="F35B38D56DA94D71B5ED22A20B06EF67"/>
  </w:style>
  <w:style w:type="paragraph" w:customStyle="1" w:styleId="2FC320E88E4446F3AE1C428E8595FD19">
    <w:name w:val="2FC320E88E4446F3AE1C428E8595FD19"/>
  </w:style>
  <w:style w:type="paragraph" w:customStyle="1" w:styleId="2F0C84B8AAC74F7D80CD609024D877E4">
    <w:name w:val="2F0C84B8AAC74F7D80CD609024D877E4"/>
  </w:style>
  <w:style w:type="paragraph" w:customStyle="1" w:styleId="E23CDD6690F445F28329C20D78567D38">
    <w:name w:val="E23CDD6690F445F28329C20D78567D38"/>
  </w:style>
  <w:style w:type="paragraph" w:customStyle="1" w:styleId="84249D36AAE24E8C896907166A09944C">
    <w:name w:val="84249D36AAE24E8C896907166A09944C"/>
  </w:style>
  <w:style w:type="paragraph" w:customStyle="1" w:styleId="12643D93B60D4A37B0493230C0A80AD1">
    <w:name w:val="12643D93B60D4A37B0493230C0A80AD1"/>
  </w:style>
  <w:style w:type="paragraph" w:customStyle="1" w:styleId="69051B7A41514EFD9F62598957E39C2B">
    <w:name w:val="69051B7A41514EFD9F62598957E39C2B"/>
  </w:style>
  <w:style w:type="paragraph" w:customStyle="1" w:styleId="33FFBBBEECB34B2C8F0F8667750EFA83">
    <w:name w:val="33FFBBBEECB34B2C8F0F8667750EFA83"/>
  </w:style>
  <w:style w:type="paragraph" w:customStyle="1" w:styleId="B5BCBB989E924733A861CC18110A48F8">
    <w:name w:val="B5BCBB989E924733A861CC18110A48F8"/>
  </w:style>
  <w:style w:type="paragraph" w:customStyle="1" w:styleId="21934F93D97E42FF820150B73EDE3AFF">
    <w:name w:val="21934F93D97E42FF820150B73EDE3AFF"/>
  </w:style>
  <w:style w:type="paragraph" w:customStyle="1" w:styleId="217364BD093342EE8C1BB4D351229D34">
    <w:name w:val="217364BD093342EE8C1BB4D351229D34"/>
  </w:style>
  <w:style w:type="paragraph" w:customStyle="1" w:styleId="7645F918BE9842E48E0066674FE35BB6">
    <w:name w:val="7645F918BE9842E48E0066674FE35BB6"/>
  </w:style>
  <w:style w:type="paragraph" w:customStyle="1" w:styleId="A502E4165E474EF39CA6552C34913446">
    <w:name w:val="A502E4165E474EF39CA6552C34913446"/>
  </w:style>
  <w:style w:type="paragraph" w:customStyle="1" w:styleId="920013525E9242B5AA09A26C7436BF44">
    <w:name w:val="920013525E9242B5AA09A26C7436BF44"/>
  </w:style>
  <w:style w:type="paragraph" w:customStyle="1" w:styleId="32B73504130D4D7FA1C9D9E05192FB39">
    <w:name w:val="32B73504130D4D7FA1C9D9E05192FB39"/>
  </w:style>
  <w:style w:type="paragraph" w:customStyle="1" w:styleId="B61AD60C5AD745EA9EA432EB86011B02">
    <w:name w:val="B61AD60C5AD745EA9EA432EB86011B02"/>
  </w:style>
  <w:style w:type="paragraph" w:customStyle="1" w:styleId="28E26602E532400CB4EB605D10F413C6">
    <w:name w:val="28E26602E532400CB4EB605D10F413C6"/>
  </w:style>
  <w:style w:type="paragraph" w:customStyle="1" w:styleId="5C26B0ECE05A43AD8CBE6CA08DD63F66">
    <w:name w:val="5C26B0ECE05A43AD8CBE6CA08DD63F66"/>
  </w:style>
  <w:style w:type="paragraph" w:customStyle="1" w:styleId="756D4E3BD91C4763BBB06EBE847948DC">
    <w:name w:val="756D4E3BD91C4763BBB06EBE847948DC"/>
  </w:style>
  <w:style w:type="paragraph" w:customStyle="1" w:styleId="7C360445A9FC4B24B90B992D6EE1147A">
    <w:name w:val="7C360445A9FC4B24B90B992D6EE1147A"/>
  </w:style>
  <w:style w:type="paragraph" w:customStyle="1" w:styleId="7414ED3FD9DE4335947C3B6B046F9B12">
    <w:name w:val="7414ED3FD9DE4335947C3B6B046F9B12"/>
  </w:style>
  <w:style w:type="paragraph" w:customStyle="1" w:styleId="A741F6CE400A4EF7BFCF397F57B7EA12">
    <w:name w:val="A741F6CE400A4EF7BFCF397F57B7EA12"/>
  </w:style>
  <w:style w:type="paragraph" w:customStyle="1" w:styleId="80E97BFFDDD2459BB6934B487140B056">
    <w:name w:val="80E97BFFDDD2459BB6934B487140B056"/>
  </w:style>
  <w:style w:type="paragraph" w:customStyle="1" w:styleId="173F3394BF46409EA9B72BA5902FAAA2">
    <w:name w:val="173F3394BF46409EA9B72BA5902FA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F12C-09C9-435A-BA9E-59C7580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Jamie Olderr</cp:lastModifiedBy>
  <cp:revision>2</cp:revision>
  <dcterms:created xsi:type="dcterms:W3CDTF">2021-06-11T00:42:00Z</dcterms:created>
  <dcterms:modified xsi:type="dcterms:W3CDTF">2021-06-11T00:42:00Z</dcterms:modified>
  <cp:version/>
</cp:coreProperties>
</file>