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C0F56" w14:textId="72D1D148" w:rsidR="0052253D" w:rsidRPr="006A5DFD" w:rsidRDefault="006A5DFD" w:rsidP="006A5DFD">
      <w:pPr>
        <w:pStyle w:val="Name"/>
        <w:ind w:left="1" w:firstLine="1"/>
        <w:rPr>
          <w:rFonts w:ascii="Times New Roman" w:hAnsi="Times New Roman" w:cs="Times New Roman"/>
          <w:sz w:val="44"/>
          <w:szCs w:val="13"/>
        </w:rPr>
      </w:pPr>
      <w:r w:rsidRPr="006A5DFD">
        <w:rPr>
          <w:rFonts w:ascii="Times New Roman" w:hAnsi="Times New Roman" w:cs="Times New Roman"/>
          <w:sz w:val="28"/>
          <w:szCs w:val="6"/>
        </w:rPr>
        <w:t xml:space="preserve">      </w:t>
      </w:r>
      <w:r w:rsidR="00034682">
        <w:rPr>
          <w:rFonts w:ascii="Times New Roman" w:hAnsi="Times New Roman" w:cs="Times New Roman"/>
          <w:sz w:val="28"/>
          <w:szCs w:val="6"/>
        </w:rPr>
        <w:t xml:space="preserve">  </w:t>
      </w:r>
      <w:r w:rsidR="00583FAC" w:rsidRPr="006A5DFD">
        <w:rPr>
          <w:rFonts w:ascii="Times New Roman" w:hAnsi="Times New Roman" w:cs="Times New Roman"/>
          <w:sz w:val="28"/>
          <w:szCs w:val="6"/>
        </w:rPr>
        <w:t>MYVELIz lissette guzman</w:t>
      </w:r>
    </w:p>
    <w:p w14:paraId="4BB52BF6" w14:textId="35A87DD7" w:rsidR="0052253D" w:rsidRPr="006A5DFD" w:rsidRDefault="006A5DFD" w:rsidP="00583FAC">
      <w:pPr>
        <w:rPr>
          <w:rFonts w:ascii="Times New Roman" w:hAnsi="Times New Roman" w:cs="Times New Roman"/>
        </w:rPr>
      </w:pPr>
      <w:r w:rsidRPr="006A5DFD">
        <w:rPr>
          <w:rFonts w:ascii="Times New Roman" w:hAnsi="Times New Roman" w:cs="Times New Roman"/>
        </w:rPr>
        <w:t xml:space="preserve">        </w:t>
      </w:r>
      <w:r w:rsidR="00034682">
        <w:rPr>
          <w:rFonts w:ascii="Times New Roman" w:hAnsi="Times New Roman" w:cs="Times New Roman"/>
        </w:rPr>
        <w:t xml:space="preserve">  </w:t>
      </w:r>
      <w:r w:rsidR="00583FAC" w:rsidRPr="006A5DFD">
        <w:rPr>
          <w:rFonts w:ascii="Times New Roman" w:hAnsi="Times New Roman" w:cs="Times New Roman"/>
        </w:rPr>
        <w:t>25 Millbury Blvd Oxford, MA 01540| 774-437-8575| myvelizvelez@yahoo.com</w:t>
      </w:r>
    </w:p>
    <w:sdt>
      <w:sdtPr>
        <w:rPr>
          <w:rFonts w:ascii="Times New Roman" w:hAnsi="Times New Roman" w:cs="Times New Roman"/>
          <w:sz w:val="21"/>
          <w:szCs w:val="24"/>
        </w:rPr>
        <w:id w:val="-1179423465"/>
        <w:placeholder>
          <w:docPart w:val="75C07CD06C9D6D40A9F7FDA2D39F4030"/>
        </w:placeholder>
        <w:temporary/>
        <w:showingPlcHdr/>
        <w15:appearance w15:val="hidden"/>
      </w:sdtPr>
      <w:sdtEndPr/>
      <w:sdtContent>
        <w:p w14:paraId="00644E6B" w14:textId="77777777" w:rsidR="0052253D" w:rsidRPr="006A5DFD" w:rsidRDefault="00B4201E">
          <w:pPr>
            <w:pStyle w:val="Heading1"/>
            <w:rPr>
              <w:rFonts w:ascii="Times New Roman" w:hAnsi="Times New Roman" w:cs="Times New Roman"/>
              <w:sz w:val="21"/>
              <w:szCs w:val="24"/>
            </w:rPr>
          </w:pPr>
          <w:r w:rsidRPr="006A5DFD">
            <w:rPr>
              <w:rFonts w:ascii="Times New Roman" w:hAnsi="Times New Roman" w:cs="Times New Roman"/>
              <w:color w:val="000000" w:themeColor="text1"/>
              <w:sz w:val="18"/>
              <w:szCs w:val="18"/>
            </w:rPr>
            <w:t>Objective</w:t>
          </w:r>
        </w:p>
      </w:sdtContent>
    </w:sdt>
    <w:p w14:paraId="23210E61" w14:textId="598B999B" w:rsidR="0052253D" w:rsidRPr="006A5DFD" w:rsidRDefault="00583FAC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6A5DFD">
        <w:rPr>
          <w:rFonts w:ascii="Times New Roman" w:hAnsi="Times New Roman" w:cs="Times New Roman"/>
          <w:color w:val="000000" w:themeColor="text1"/>
          <w:sz w:val="18"/>
          <w:szCs w:val="18"/>
        </w:rPr>
        <w:t>Aiming to expand my knowledge and experience to effectively fill the nursing position in your facility. I pride myself on</w:t>
      </w:r>
      <w:r w:rsidR="00C1039B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my strong work ethic and </w:t>
      </w:r>
      <w:r w:rsidRPr="006A5DF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maintaining a strong reputation for achieving high levels of patient satisfaction. I am a self-motivated team player with excellent communication skills. </w:t>
      </w:r>
    </w:p>
    <w:p w14:paraId="6123EE32" w14:textId="73C91519" w:rsidR="002D0A3F" w:rsidRDefault="004768B5" w:rsidP="00583FAC">
      <w:pPr>
        <w:pStyle w:val="Name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728489637"/>
          <w:placeholder>
            <w:docPart w:val="6F4F78C3C3CF964F8D852B82EBF08394"/>
          </w:placeholder>
          <w:temporary/>
          <w:showingPlcHdr/>
          <w15:appearance w15:val="hidden"/>
        </w:sdtPr>
        <w:sdtEndPr/>
        <w:sdtContent>
          <w:r w:rsidR="00B4201E" w:rsidRPr="006A5DFD">
            <w:rPr>
              <w:rStyle w:val="Heading2Char"/>
              <w:rFonts w:ascii="Times New Roman" w:hAnsi="Times New Roman" w:cs="Times New Roman"/>
              <w:sz w:val="18"/>
              <w:szCs w:val="18"/>
            </w:rPr>
            <w:t>Experience</w:t>
          </w:r>
        </w:sdtContent>
      </w:sdt>
      <w:r w:rsidR="002D0A3F">
        <w:rPr>
          <w:rFonts w:ascii="Times New Roman" w:hAnsi="Times New Roman" w:cs="Times New Roman"/>
        </w:rPr>
        <w:t xml:space="preserve"> </w:t>
      </w:r>
    </w:p>
    <w:p w14:paraId="043B4D42" w14:textId="6DE1E9C5" w:rsidR="002D0A3F" w:rsidRDefault="002D0A3F" w:rsidP="00583FAC">
      <w:pPr>
        <w:pStyle w:val="Name"/>
        <w:rPr>
          <w:rFonts w:ascii="Times New Roman" w:hAnsi="Times New Roman" w:cs="Times New Roman"/>
          <w:sz w:val="18"/>
          <w:szCs w:val="18"/>
        </w:rPr>
      </w:pPr>
    </w:p>
    <w:p w14:paraId="2F975B20" w14:textId="50E40A14" w:rsidR="002D0A3F" w:rsidRDefault="002D0A3F" w:rsidP="002D0A3F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color w:val="E3AB47" w:themeColor="accent1"/>
          <w:sz w:val="18"/>
          <w:szCs w:val="18"/>
        </w:rPr>
        <w:t xml:space="preserve">Point of Care COVID Tester </w:t>
      </w:r>
      <w:r w:rsidRPr="006A5DFD">
        <w:rPr>
          <w:rFonts w:ascii="Times New Roman" w:hAnsi="Times New Roman" w:cs="Times New Roman"/>
          <w:color w:val="E3AB47" w:themeColor="accent1"/>
          <w:sz w:val="18"/>
          <w:szCs w:val="18"/>
        </w:rPr>
        <w:t xml:space="preserve">RN, </w:t>
      </w: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18"/>
          <w:szCs w:val="18"/>
        </w:rPr>
        <w:t>A-Line Solutions-CVS Health Center</w:t>
      </w:r>
      <w:r w:rsidRPr="006A5DFD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February 2021-Present</w:t>
      </w:r>
    </w:p>
    <w:p w14:paraId="0ED229B9" w14:textId="2FEA6918" w:rsidR="002D0A3F" w:rsidRPr="002D0A3F" w:rsidRDefault="002D0A3F" w:rsidP="002D0A3F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2D0A3F">
        <w:rPr>
          <w:rFonts w:ascii="Times New Roman" w:hAnsi="Times New Roman" w:cs="Times New Roman"/>
          <w:color w:val="000000" w:themeColor="text1"/>
          <w:sz w:val="18"/>
          <w:szCs w:val="18"/>
        </w:rPr>
        <w:t>Point of care test specimen collection and processing, education to patient on appropriate next steps based on their results, patient documentation and insurance verification via EPIC EMR</w:t>
      </w:r>
    </w:p>
    <w:p w14:paraId="3A047A3C" w14:textId="0737D78E" w:rsidR="0052253D" w:rsidRPr="006A5DFD" w:rsidRDefault="00583FAC" w:rsidP="00583FAC">
      <w:pPr>
        <w:rPr>
          <w:rFonts w:ascii="Times New Roman" w:hAnsi="Times New Roman" w:cs="Times New Roman"/>
          <w:sz w:val="18"/>
          <w:szCs w:val="18"/>
        </w:rPr>
      </w:pPr>
      <w:r w:rsidRPr="006A5DFD">
        <w:rPr>
          <w:rFonts w:ascii="Times New Roman" w:hAnsi="Times New Roman" w:cs="Times New Roman"/>
          <w:color w:val="E3AB47" w:themeColor="accent1"/>
          <w:sz w:val="18"/>
          <w:szCs w:val="18"/>
        </w:rPr>
        <w:t xml:space="preserve">Adult Day Center RN, </w:t>
      </w:r>
      <w:r w:rsidRPr="006A5DFD">
        <w:rPr>
          <w:rFonts w:ascii="Times New Roman" w:hAnsi="Times New Roman" w:cs="Times New Roman"/>
          <w:b/>
          <w:bCs/>
          <w:i/>
          <w:iCs/>
          <w:color w:val="000000" w:themeColor="text1"/>
          <w:sz w:val="18"/>
          <w:szCs w:val="18"/>
        </w:rPr>
        <w:t>ARCA Health center</w:t>
      </w:r>
      <w:r w:rsidRPr="006A5DFD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 </w:t>
      </w:r>
      <w:r w:rsidRPr="006A5DFD">
        <w:rPr>
          <w:rFonts w:ascii="Times New Roman" w:hAnsi="Times New Roman" w:cs="Times New Roman"/>
          <w:sz w:val="18"/>
          <w:szCs w:val="18"/>
        </w:rPr>
        <w:t>October 2020-</w:t>
      </w:r>
      <w:r w:rsidR="002D0A3F">
        <w:rPr>
          <w:rFonts w:ascii="Times New Roman" w:hAnsi="Times New Roman" w:cs="Times New Roman"/>
          <w:sz w:val="18"/>
          <w:szCs w:val="18"/>
        </w:rPr>
        <w:t>February 2021</w:t>
      </w:r>
    </w:p>
    <w:p w14:paraId="5D6D0750" w14:textId="22D1D017" w:rsidR="00583FAC" w:rsidRPr="000537D4" w:rsidRDefault="00583FAC" w:rsidP="000537D4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6A5DFD">
        <w:rPr>
          <w:rFonts w:ascii="Times New Roman" w:hAnsi="Times New Roman" w:cs="Times New Roman"/>
          <w:color w:val="000000" w:themeColor="text1"/>
          <w:sz w:val="18"/>
          <w:szCs w:val="18"/>
        </w:rPr>
        <w:t>Develop care plans, perform initial and ongoing assessments, submission of prior authorizations, administering medications, attending to medical needs such as blood sugar checks, vital sign assessments, and so on</w:t>
      </w:r>
      <w:r w:rsidR="000537D4">
        <w:rPr>
          <w:rFonts w:ascii="Times New Roman" w:hAnsi="Times New Roman" w:cs="Times New Roman"/>
          <w:color w:val="000000" w:themeColor="text1"/>
          <w:sz w:val="18"/>
          <w:szCs w:val="18"/>
        </w:rPr>
        <w:t>, c</w:t>
      </w:r>
      <w:r w:rsidRPr="000537D4">
        <w:rPr>
          <w:rFonts w:ascii="Times New Roman" w:hAnsi="Times New Roman" w:cs="Times New Roman"/>
          <w:color w:val="000000" w:themeColor="text1"/>
          <w:sz w:val="18"/>
          <w:szCs w:val="18"/>
        </w:rPr>
        <w:t>onsistently documents all aspects of participant care</w:t>
      </w:r>
      <w:r w:rsidR="000537D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0537D4">
        <w:rPr>
          <w:rFonts w:ascii="Times New Roman" w:hAnsi="Times New Roman" w:cs="Times New Roman"/>
          <w:color w:val="000000" w:themeColor="text1"/>
          <w:sz w:val="18"/>
          <w:szCs w:val="18"/>
        </w:rPr>
        <w:t>including significant changes in health status, monthly nurses’ notes and health care teaching in the medical record</w:t>
      </w:r>
      <w:r w:rsidR="00816612" w:rsidRPr="000537D4">
        <w:rPr>
          <w:rFonts w:ascii="Times New Roman" w:hAnsi="Times New Roman" w:cs="Times New Roman"/>
          <w:color w:val="000000" w:themeColor="text1"/>
          <w:sz w:val="18"/>
          <w:szCs w:val="18"/>
        </w:rPr>
        <w:t>, c</w:t>
      </w:r>
      <w:r w:rsidRPr="000537D4">
        <w:rPr>
          <w:rFonts w:ascii="Times New Roman" w:hAnsi="Times New Roman" w:cs="Times New Roman"/>
          <w:color w:val="000000" w:themeColor="text1"/>
          <w:sz w:val="18"/>
          <w:szCs w:val="18"/>
        </w:rPr>
        <w:t>ommunicate with direct and in-direct supervisors, social workers, aides and physicians with regard to client issues and any physical, mental or behavioral changes that occur</w:t>
      </w:r>
    </w:p>
    <w:p w14:paraId="4ACC1808" w14:textId="505E4AC8" w:rsidR="00583FAC" w:rsidRPr="006A5DFD" w:rsidRDefault="00583FAC" w:rsidP="00583FAC">
      <w:pPr>
        <w:rPr>
          <w:rFonts w:ascii="Times New Roman" w:hAnsi="Times New Roman" w:cs="Times New Roman"/>
          <w:sz w:val="18"/>
          <w:szCs w:val="18"/>
        </w:rPr>
      </w:pPr>
      <w:r w:rsidRPr="006A5DFD">
        <w:rPr>
          <w:rFonts w:ascii="Times New Roman" w:hAnsi="Times New Roman" w:cs="Times New Roman"/>
          <w:color w:val="E3AB47" w:themeColor="accent1"/>
          <w:sz w:val="18"/>
          <w:szCs w:val="18"/>
        </w:rPr>
        <w:t xml:space="preserve">Inpatient Rehab RN, </w:t>
      </w:r>
      <w:r w:rsidRPr="006A5DFD">
        <w:rPr>
          <w:rFonts w:ascii="Times New Roman" w:hAnsi="Times New Roman" w:cs="Times New Roman"/>
          <w:b/>
          <w:i/>
          <w:iCs/>
          <w:color w:val="000000" w:themeColor="text1"/>
          <w:sz w:val="18"/>
          <w:szCs w:val="18"/>
        </w:rPr>
        <w:t>Fairlawn rehabilitation hospital</w:t>
      </w:r>
      <w:r w:rsidRPr="006A5DFD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  <w:r w:rsidRPr="006A5DFD">
        <w:rPr>
          <w:rFonts w:ascii="Times New Roman" w:hAnsi="Times New Roman" w:cs="Times New Roman"/>
          <w:sz w:val="18"/>
          <w:szCs w:val="18"/>
        </w:rPr>
        <w:t>March 2020-</w:t>
      </w:r>
      <w:r w:rsidR="002D0A3F">
        <w:rPr>
          <w:rFonts w:ascii="Times New Roman" w:hAnsi="Times New Roman" w:cs="Times New Roman"/>
          <w:sz w:val="18"/>
          <w:szCs w:val="18"/>
        </w:rPr>
        <w:t>February 2021</w:t>
      </w:r>
    </w:p>
    <w:p w14:paraId="323F597F" w14:textId="77777777" w:rsidR="00583FAC" w:rsidRPr="006A5DFD" w:rsidRDefault="00583FAC" w:rsidP="00583FAC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6A5DFD">
        <w:rPr>
          <w:rFonts w:ascii="Times New Roman" w:hAnsi="Times New Roman" w:cs="Times New Roman"/>
          <w:color w:val="000000" w:themeColor="text1"/>
          <w:sz w:val="18"/>
          <w:szCs w:val="18"/>
        </w:rPr>
        <w:t>Helping patients regain their independence after a life-changing illness such as a stroke, brain injury, amputation and Parkinson’s disease</w:t>
      </w:r>
    </w:p>
    <w:p w14:paraId="435919E7" w14:textId="05B9DC4C" w:rsidR="00583FAC" w:rsidRPr="006A5DFD" w:rsidRDefault="00583FAC" w:rsidP="00583FAC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6A5DF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Implements physician orders, </w:t>
      </w:r>
      <w:r w:rsidR="002D0A3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delegating and conducting </w:t>
      </w:r>
      <w:r w:rsidRPr="006A5DFD">
        <w:rPr>
          <w:rFonts w:ascii="Times New Roman" w:hAnsi="Times New Roman" w:cs="Times New Roman"/>
          <w:color w:val="000000" w:themeColor="text1"/>
          <w:sz w:val="18"/>
          <w:szCs w:val="18"/>
        </w:rPr>
        <w:t>tasks to include medication administration,</w:t>
      </w:r>
      <w:r w:rsidR="00E8692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performing COVID-19 testing,</w:t>
      </w:r>
      <w:r w:rsidR="002D0A3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COVID-19 vaccination administration,</w:t>
      </w:r>
      <w:r w:rsidR="00BD00EB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peritoneal dialysis,</w:t>
      </w:r>
      <w:r w:rsidRPr="006A5DF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nutrition care, hygiene care, wound care, respiratory care and bowel/bladder care</w:t>
      </w:r>
    </w:p>
    <w:p w14:paraId="4C4398AC" w14:textId="77777777" w:rsidR="00583FAC" w:rsidRPr="006A5DFD" w:rsidRDefault="00583FAC" w:rsidP="00583FAC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6A5DFD">
        <w:rPr>
          <w:rFonts w:ascii="Times New Roman" w:hAnsi="Times New Roman" w:cs="Times New Roman"/>
          <w:color w:val="000000" w:themeColor="text1"/>
          <w:sz w:val="18"/>
          <w:szCs w:val="18"/>
        </w:rPr>
        <w:t>Documents care and changes in patient’s condition. Takes appropriate actions needed.</w:t>
      </w:r>
    </w:p>
    <w:p w14:paraId="7557325D" w14:textId="0151AD69" w:rsidR="00583FAC" w:rsidRPr="006A5DFD" w:rsidRDefault="00583FAC" w:rsidP="00583FAC">
      <w:pPr>
        <w:rPr>
          <w:rFonts w:ascii="Times New Roman" w:hAnsi="Times New Roman" w:cs="Times New Roman"/>
          <w:sz w:val="18"/>
          <w:szCs w:val="18"/>
        </w:rPr>
      </w:pPr>
      <w:r w:rsidRPr="006A5DFD">
        <w:rPr>
          <w:rFonts w:ascii="Times New Roman" w:hAnsi="Times New Roman" w:cs="Times New Roman"/>
          <w:color w:val="E3AB47" w:themeColor="accent1"/>
          <w:sz w:val="18"/>
          <w:szCs w:val="18"/>
        </w:rPr>
        <w:t xml:space="preserve">Wound Care RN, </w:t>
      </w:r>
      <w:proofErr w:type="spellStart"/>
      <w:r w:rsidRPr="006A5DFD">
        <w:rPr>
          <w:rFonts w:ascii="Times New Roman" w:hAnsi="Times New Roman" w:cs="Times New Roman"/>
          <w:b/>
          <w:bCs/>
          <w:i/>
          <w:iCs/>
          <w:color w:val="000000" w:themeColor="text1"/>
          <w:sz w:val="18"/>
          <w:szCs w:val="18"/>
        </w:rPr>
        <w:t>Restorix</w:t>
      </w:r>
      <w:proofErr w:type="spellEnd"/>
      <w:r w:rsidRPr="006A5DFD">
        <w:rPr>
          <w:rFonts w:ascii="Times New Roman" w:hAnsi="Times New Roman" w:cs="Times New Roman"/>
          <w:b/>
          <w:bCs/>
          <w:i/>
          <w:iCs/>
          <w:color w:val="000000" w:themeColor="text1"/>
          <w:sz w:val="18"/>
          <w:szCs w:val="18"/>
        </w:rPr>
        <w:t xml:space="preserve"> Health </w:t>
      </w:r>
      <w:r w:rsidRPr="006A5DFD">
        <w:rPr>
          <w:rFonts w:ascii="Times New Roman" w:hAnsi="Times New Roman" w:cs="Times New Roman"/>
          <w:sz w:val="18"/>
          <w:szCs w:val="18"/>
        </w:rPr>
        <w:t>November 2018-March 2020</w:t>
      </w:r>
    </w:p>
    <w:p w14:paraId="63A07656" w14:textId="30D80A08" w:rsidR="00583FAC" w:rsidRPr="00E86928" w:rsidRDefault="00583FAC" w:rsidP="00E86928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6A5DFD">
        <w:rPr>
          <w:rFonts w:ascii="Times New Roman" w:hAnsi="Times New Roman" w:cs="Times New Roman"/>
          <w:color w:val="000000" w:themeColor="text1"/>
          <w:sz w:val="18"/>
          <w:szCs w:val="18"/>
        </w:rPr>
        <w:t>Collaborating with our patients and hospital partners to develop customized plans of care that help patients heal and ultimately improve their quality of life</w:t>
      </w:r>
    </w:p>
    <w:p w14:paraId="0E562F6F" w14:textId="3F8E5535" w:rsidR="00583FAC" w:rsidRPr="006A5DFD" w:rsidRDefault="00583FAC" w:rsidP="00583FAC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6A5DF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Assist physicians with procedures including </w:t>
      </w:r>
      <w:r w:rsidR="00E86928" w:rsidRPr="006A5DFD">
        <w:rPr>
          <w:rFonts w:ascii="Times New Roman" w:hAnsi="Times New Roman" w:cs="Times New Roman"/>
          <w:color w:val="000000" w:themeColor="text1"/>
          <w:sz w:val="18"/>
          <w:szCs w:val="18"/>
        </w:rPr>
        <w:t>debridement</w:t>
      </w:r>
      <w:r w:rsidRPr="006A5DFD">
        <w:rPr>
          <w:rFonts w:ascii="Times New Roman" w:hAnsi="Times New Roman" w:cs="Times New Roman"/>
          <w:color w:val="000000" w:themeColor="text1"/>
          <w:sz w:val="18"/>
          <w:szCs w:val="18"/>
        </w:rPr>
        <w:t>, total contact casts and suturing/staples</w:t>
      </w:r>
    </w:p>
    <w:p w14:paraId="00240FA4" w14:textId="5FB9722B" w:rsidR="00583FAC" w:rsidRPr="006A5DFD" w:rsidRDefault="00583FAC" w:rsidP="00583FAC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6A5DFD">
        <w:rPr>
          <w:rFonts w:ascii="Times New Roman" w:hAnsi="Times New Roman" w:cs="Times New Roman"/>
          <w:color w:val="000000" w:themeColor="text1"/>
          <w:sz w:val="18"/>
          <w:szCs w:val="18"/>
        </w:rPr>
        <w:t>Managed patients recovering from medical or surgical procedures, including facilitating wound care</w:t>
      </w:r>
      <w:r w:rsidR="00E8692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such as </w:t>
      </w:r>
      <w:r w:rsidR="00E86928" w:rsidRPr="006A5DFD">
        <w:rPr>
          <w:rFonts w:ascii="Times New Roman" w:hAnsi="Times New Roman" w:cs="Times New Roman"/>
          <w:color w:val="000000" w:themeColor="text1"/>
          <w:sz w:val="18"/>
          <w:szCs w:val="18"/>
        </w:rPr>
        <w:t>stoma dressings and wound vac dressings</w:t>
      </w:r>
      <w:r w:rsidR="00E86928">
        <w:rPr>
          <w:rFonts w:ascii="Times New Roman" w:hAnsi="Times New Roman" w:cs="Times New Roman"/>
          <w:color w:val="000000" w:themeColor="text1"/>
          <w:sz w:val="18"/>
          <w:szCs w:val="18"/>
        </w:rPr>
        <w:t>,</w:t>
      </w:r>
      <w:r w:rsidRPr="006A5DF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ostomy care, pressure ulcer prevention and pain management</w:t>
      </w:r>
    </w:p>
    <w:sdt>
      <w:sdtPr>
        <w:rPr>
          <w:rFonts w:ascii="Times New Roman" w:hAnsi="Times New Roman" w:cs="Times New Roman"/>
          <w:sz w:val="16"/>
          <w:szCs w:val="16"/>
        </w:rPr>
        <w:id w:val="720946933"/>
        <w:placeholder>
          <w:docPart w:val="766C40668EC77C42B4907E1BB86B0196"/>
        </w:placeholder>
        <w:temporary/>
        <w:showingPlcHdr/>
        <w15:appearance w15:val="hidden"/>
      </w:sdtPr>
      <w:sdtEndPr/>
      <w:sdtContent>
        <w:p w14:paraId="58D22B5C" w14:textId="77777777" w:rsidR="0052253D" w:rsidRPr="006A5DFD" w:rsidRDefault="00B4201E" w:rsidP="00583FAC">
          <w:pPr>
            <w:pStyle w:val="Name"/>
            <w:rPr>
              <w:rFonts w:ascii="Times New Roman" w:hAnsi="Times New Roman" w:cs="Times New Roman"/>
              <w:sz w:val="16"/>
              <w:szCs w:val="16"/>
            </w:rPr>
          </w:pPr>
          <w:r w:rsidRPr="006A5DFD">
            <w:rPr>
              <w:rStyle w:val="Heading3Char"/>
              <w:rFonts w:ascii="Times New Roman" w:hAnsi="Times New Roman" w:cs="Times New Roman"/>
              <w:sz w:val="18"/>
              <w:szCs w:val="18"/>
            </w:rPr>
            <w:t>Education</w:t>
          </w:r>
        </w:p>
      </w:sdtContent>
    </w:sdt>
    <w:p w14:paraId="31324781" w14:textId="1A778DC3" w:rsidR="00583FAC" w:rsidRPr="006A5DFD" w:rsidRDefault="006A5DFD" w:rsidP="00583FAC">
      <w:pPr>
        <w:pStyle w:val="Heading3"/>
        <w:rPr>
          <w:rFonts w:ascii="Times New Roman" w:hAnsi="Times New Roman" w:cs="Times New Roman"/>
          <w:b/>
          <w:bCs/>
          <w:i/>
          <w:iCs/>
          <w:color w:val="000000" w:themeColor="text1"/>
          <w:sz w:val="18"/>
          <w:szCs w:val="18"/>
        </w:rPr>
      </w:pPr>
      <w:proofErr w:type="gramStart"/>
      <w:r w:rsidRPr="006A5DFD">
        <w:rPr>
          <w:rFonts w:ascii="Times New Roman" w:hAnsi="Times New Roman" w:cs="Times New Roman"/>
          <w:sz w:val="18"/>
          <w:szCs w:val="18"/>
        </w:rPr>
        <w:t>Bachelor’s</w:t>
      </w:r>
      <w:r w:rsidR="00583FAC" w:rsidRPr="006A5DFD">
        <w:rPr>
          <w:rFonts w:ascii="Times New Roman" w:hAnsi="Times New Roman" w:cs="Times New Roman"/>
          <w:sz w:val="18"/>
          <w:szCs w:val="18"/>
        </w:rPr>
        <w:t xml:space="preserve"> of Science</w:t>
      </w:r>
      <w:proofErr w:type="gramEnd"/>
      <w:r w:rsidR="00583FAC" w:rsidRPr="006A5DFD">
        <w:rPr>
          <w:rFonts w:ascii="Times New Roman" w:hAnsi="Times New Roman" w:cs="Times New Roman"/>
          <w:sz w:val="18"/>
          <w:szCs w:val="18"/>
        </w:rPr>
        <w:t xml:space="preserve"> in Nursing, </w:t>
      </w:r>
      <w:r w:rsidR="00583FAC" w:rsidRPr="006A5DFD">
        <w:rPr>
          <w:rStyle w:val="SubtleReference"/>
          <w:rFonts w:ascii="Times New Roman" w:hAnsi="Times New Roman" w:cs="Times New Roman"/>
          <w:sz w:val="18"/>
          <w:szCs w:val="18"/>
        </w:rPr>
        <w:t>Fitchburg state university</w:t>
      </w:r>
      <w:r>
        <w:rPr>
          <w:rStyle w:val="SubtleReference"/>
          <w:rFonts w:ascii="Times New Roman" w:hAnsi="Times New Roman" w:cs="Times New Roman"/>
          <w:sz w:val="18"/>
          <w:szCs w:val="18"/>
        </w:rPr>
        <w:t xml:space="preserve"> </w:t>
      </w:r>
      <w:r>
        <w:rPr>
          <w:rStyle w:val="SubtleReference"/>
          <w:rFonts w:ascii="Times New Roman" w:hAnsi="Times New Roman" w:cs="Times New Roman"/>
          <w:b/>
          <w:bCs/>
          <w:i/>
          <w:iCs/>
          <w:color w:val="000000" w:themeColor="text1"/>
          <w:sz w:val="18"/>
          <w:szCs w:val="18"/>
        </w:rPr>
        <w:t>may 2018</w:t>
      </w:r>
    </w:p>
    <w:p w14:paraId="11D640EA" w14:textId="70EDF6B4" w:rsidR="0052253D" w:rsidRPr="006A5DFD" w:rsidRDefault="00583FAC" w:rsidP="00583FAC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color w:val="000000" w:themeColor="text1"/>
        </w:rPr>
      </w:pPr>
      <w:r w:rsidRPr="006A5DFD">
        <w:rPr>
          <w:rFonts w:ascii="Times New Roman" w:hAnsi="Times New Roman" w:cs="Times New Roman"/>
          <w:color w:val="000000" w:themeColor="text1"/>
          <w:sz w:val="18"/>
          <w:szCs w:val="18"/>
        </w:rPr>
        <w:t>Nursing GPA: 3.0, Dean’s list Spring 2014</w:t>
      </w:r>
    </w:p>
    <w:p w14:paraId="63851856" w14:textId="65D4ACF4" w:rsidR="0052253D" w:rsidRPr="006A5DFD" w:rsidRDefault="00583FAC" w:rsidP="00583FAC">
      <w:pPr>
        <w:pStyle w:val="Name"/>
        <w:rPr>
          <w:rFonts w:ascii="Times New Roman" w:hAnsi="Times New Roman" w:cs="Times New Roman"/>
          <w:sz w:val="18"/>
          <w:szCs w:val="18"/>
        </w:rPr>
      </w:pPr>
      <w:r w:rsidRPr="006A5DFD">
        <w:rPr>
          <w:rFonts w:ascii="Times New Roman" w:hAnsi="Times New Roman" w:cs="Times New Roman"/>
          <w:sz w:val="18"/>
          <w:szCs w:val="18"/>
        </w:rPr>
        <w:t xml:space="preserve">Skills </w:t>
      </w:r>
    </w:p>
    <w:tbl>
      <w:tblPr>
        <w:tblStyle w:val="TableGrid"/>
        <w:tblW w:w="4406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9"/>
        <w:gridCol w:w="4418"/>
      </w:tblGrid>
      <w:tr w:rsidR="006A5DFD" w:rsidRPr="006A5DFD" w14:paraId="43887A9D" w14:textId="77777777" w:rsidTr="006A5DFD">
        <w:trPr>
          <w:trHeight w:val="820"/>
        </w:trPr>
        <w:tc>
          <w:tcPr>
            <w:tcW w:w="5098" w:type="dxa"/>
          </w:tcPr>
          <w:p w14:paraId="334DA295" w14:textId="2E9D2FF9" w:rsidR="00C1039B" w:rsidRDefault="00C1039B" w:rsidP="006A5DFD">
            <w:pPr>
              <w:pStyle w:val="ListBullet"/>
              <w:numPr>
                <w:ilvl w:val="0"/>
                <w:numId w:val="17"/>
              </w:numPr>
              <w:spacing w:after="0"/>
              <w:contextualSpacing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Strong work ethic </w:t>
            </w:r>
          </w:p>
          <w:p w14:paraId="318E48F2" w14:textId="5C33338D" w:rsidR="006A5DFD" w:rsidRPr="006A5DFD" w:rsidRDefault="006A5DFD" w:rsidP="006A5DFD">
            <w:pPr>
              <w:pStyle w:val="ListBullet"/>
              <w:numPr>
                <w:ilvl w:val="0"/>
                <w:numId w:val="17"/>
              </w:numPr>
              <w:spacing w:after="0"/>
              <w:contextualSpacing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A5D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Wound care </w:t>
            </w:r>
          </w:p>
          <w:p w14:paraId="3A9149F3" w14:textId="77777777" w:rsidR="006A5DFD" w:rsidRPr="006A5DFD" w:rsidRDefault="006A5DFD" w:rsidP="006A5DFD">
            <w:pPr>
              <w:pStyle w:val="ListBullet"/>
              <w:numPr>
                <w:ilvl w:val="0"/>
                <w:numId w:val="17"/>
              </w:numPr>
              <w:spacing w:after="0"/>
              <w:contextualSpacing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A5D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Spanish speaking</w:t>
            </w:r>
          </w:p>
          <w:p w14:paraId="72CEC78A" w14:textId="77777777" w:rsidR="006A5DFD" w:rsidRPr="006A5DFD" w:rsidRDefault="006A5DFD" w:rsidP="006A5DFD">
            <w:pPr>
              <w:pStyle w:val="ListBullet"/>
              <w:numPr>
                <w:ilvl w:val="0"/>
                <w:numId w:val="17"/>
              </w:numPr>
              <w:spacing w:after="0"/>
              <w:contextualSpacing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A5D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Ability to coordinate, analyze, make decisions in a detail-oriented and timely manner</w:t>
            </w:r>
          </w:p>
          <w:p w14:paraId="01C9F84A" w14:textId="77777777" w:rsidR="006A5DFD" w:rsidRPr="006A5DFD" w:rsidRDefault="006A5DFD" w:rsidP="006A5DFD">
            <w:pPr>
              <w:pStyle w:val="ListBullet"/>
              <w:numPr>
                <w:ilvl w:val="0"/>
                <w:numId w:val="17"/>
              </w:numPr>
              <w:spacing w:after="0"/>
              <w:contextualSpacing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A5D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Excellent interpersonal skills</w:t>
            </w:r>
          </w:p>
          <w:p w14:paraId="3C46EBCD" w14:textId="77777777" w:rsidR="006A5DFD" w:rsidRPr="006A5DFD" w:rsidRDefault="006A5DFD" w:rsidP="00FB17F2">
            <w:pPr>
              <w:pStyle w:val="ContactInfoEmphasis"/>
              <w:rPr>
                <w:rFonts w:ascii="Times New Roman" w:hAnsi="Times New Roman" w:cs="Times New Roman"/>
                <w:b w:val="0"/>
                <w:bCs/>
                <w:sz w:val="17"/>
                <w:szCs w:val="17"/>
              </w:rPr>
            </w:pPr>
            <w:r w:rsidRPr="006A5DFD">
              <w:rPr>
                <w:rFonts w:ascii="Times New Roman" w:hAnsi="Times New Roman" w:cs="Times New Roman"/>
                <w:b w:val="0"/>
                <w:bCs/>
                <w:sz w:val="17"/>
                <w:szCs w:val="17"/>
              </w:rPr>
              <w:t xml:space="preserve">                                                                             </w:t>
            </w:r>
          </w:p>
          <w:p w14:paraId="07D0E4CE" w14:textId="0C471043" w:rsidR="006A5DFD" w:rsidRPr="006A5DFD" w:rsidRDefault="006A5DFD" w:rsidP="00FB17F2">
            <w:pPr>
              <w:pStyle w:val="ContactInfoEmphasis"/>
              <w:jc w:val="left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  <w:r w:rsidRPr="006A5DFD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CERTIFICATIONS</w:t>
            </w:r>
            <w:r w:rsidRPr="006A5DFD"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  <w:t xml:space="preserve">     </w:t>
            </w:r>
          </w:p>
          <w:p w14:paraId="73E66855" w14:textId="59C96925" w:rsidR="006A5DFD" w:rsidRPr="006A5DFD" w:rsidRDefault="006A5DFD" w:rsidP="006A5DFD">
            <w:pPr>
              <w:pStyle w:val="ListBullet"/>
              <w:numPr>
                <w:ilvl w:val="0"/>
                <w:numId w:val="20"/>
              </w:numPr>
              <w:spacing w:after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A5D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Registered nurse, MA (202</w:t>
            </w:r>
            <w:r w:rsidR="000537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  <w:r w:rsidRPr="006A5D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)</w:t>
            </w:r>
          </w:p>
          <w:p w14:paraId="693D793E" w14:textId="77777777" w:rsidR="006A5DFD" w:rsidRPr="006A5DFD" w:rsidRDefault="006A5DFD" w:rsidP="006A5DFD">
            <w:pPr>
              <w:pStyle w:val="ListBullet"/>
              <w:numPr>
                <w:ilvl w:val="0"/>
                <w:numId w:val="20"/>
              </w:numPr>
              <w:spacing w:after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A5D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CPR/BLS/AED (2020)</w:t>
            </w:r>
          </w:p>
          <w:p w14:paraId="76611CCE" w14:textId="77777777" w:rsidR="006A5DFD" w:rsidRPr="006A5DFD" w:rsidRDefault="006A5DFD" w:rsidP="006A5DFD">
            <w:pPr>
              <w:pStyle w:val="ListBullet"/>
              <w:numPr>
                <w:ilvl w:val="0"/>
                <w:numId w:val="20"/>
              </w:numPr>
              <w:spacing w:after="0"/>
              <w:rPr>
                <w:rFonts w:ascii="Times New Roman" w:hAnsi="Times New Roman" w:cs="Times New Roman"/>
                <w:sz w:val="17"/>
                <w:szCs w:val="17"/>
              </w:rPr>
            </w:pPr>
            <w:r w:rsidRPr="006A5D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Hyperbaric oxygen therapy (2019)</w:t>
            </w:r>
          </w:p>
        </w:tc>
        <w:tc>
          <w:tcPr>
            <w:tcW w:w="4418" w:type="dxa"/>
            <w:tcMar>
              <w:left w:w="360" w:type="dxa"/>
            </w:tcMar>
          </w:tcPr>
          <w:p w14:paraId="069B1083" w14:textId="77777777" w:rsidR="006A5DFD" w:rsidRPr="006A5DFD" w:rsidRDefault="006A5DFD" w:rsidP="006A5DFD">
            <w:pPr>
              <w:pStyle w:val="ListBullet"/>
              <w:numPr>
                <w:ilvl w:val="0"/>
                <w:numId w:val="17"/>
              </w:numPr>
              <w:spacing w:after="0"/>
              <w:contextualSpacing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A5D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Ability to speak, read, write and communicate effectively</w:t>
            </w:r>
          </w:p>
          <w:p w14:paraId="05D526DE" w14:textId="77777777" w:rsidR="006A5DFD" w:rsidRPr="006A5DFD" w:rsidRDefault="006A5DFD" w:rsidP="006A5DFD">
            <w:pPr>
              <w:pStyle w:val="ListBullet"/>
              <w:numPr>
                <w:ilvl w:val="0"/>
                <w:numId w:val="17"/>
              </w:numPr>
              <w:spacing w:after="0"/>
              <w:contextualSpacing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A5D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Positive, caring, ambitious attitude </w:t>
            </w:r>
          </w:p>
          <w:p w14:paraId="5D40CBBE" w14:textId="53D1DA56" w:rsidR="006A5DFD" w:rsidRPr="006A5DFD" w:rsidRDefault="006A5DFD" w:rsidP="006A5DFD">
            <w:pPr>
              <w:pStyle w:val="ListBullet"/>
              <w:numPr>
                <w:ilvl w:val="0"/>
                <w:numId w:val="17"/>
              </w:numPr>
              <w:spacing w:after="0"/>
              <w:contextualSpacing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A5D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Patient assessment, education, care plan development</w:t>
            </w:r>
            <w:r w:rsidR="000537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medication administration</w:t>
            </w:r>
            <w:r w:rsidRPr="006A5D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14:paraId="19D5219A" w14:textId="77777777" w:rsidR="006A5DFD" w:rsidRPr="006A5DFD" w:rsidRDefault="006A5DFD" w:rsidP="006A5DFD">
            <w:pPr>
              <w:pStyle w:val="ListBullet"/>
              <w:numPr>
                <w:ilvl w:val="0"/>
                <w:numId w:val="17"/>
              </w:numPr>
              <w:spacing w:after="0"/>
              <w:contextualSpacing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A5D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EMR/EHR documentation</w:t>
            </w:r>
          </w:p>
          <w:p w14:paraId="2076C1CD" w14:textId="77777777" w:rsidR="006A5DFD" w:rsidRPr="006A5DFD" w:rsidRDefault="006A5DFD" w:rsidP="006A5DFD">
            <w:pPr>
              <w:pStyle w:val="ListBullet"/>
              <w:numPr>
                <w:ilvl w:val="0"/>
                <w:numId w:val="0"/>
              </w:numPr>
              <w:contextualSpacing w:val="0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  <w:p w14:paraId="06F59970" w14:textId="77777777" w:rsidR="006A5DFD" w:rsidRPr="006A5DFD" w:rsidRDefault="006A5DFD" w:rsidP="006A5DFD">
            <w:pPr>
              <w:pStyle w:val="ListBullet"/>
              <w:numPr>
                <w:ilvl w:val="0"/>
                <w:numId w:val="0"/>
              </w:numPr>
              <w:contextualSpacing w:val="0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  <w:p w14:paraId="170C0780" w14:textId="77777777" w:rsidR="006A5DFD" w:rsidRPr="006A5DFD" w:rsidRDefault="006A5DFD" w:rsidP="006A5DFD">
            <w:pPr>
              <w:pStyle w:val="ListBullet"/>
              <w:numPr>
                <w:ilvl w:val="0"/>
                <w:numId w:val="0"/>
              </w:numPr>
              <w:contextualSpacing w:val="0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</w:tr>
    </w:tbl>
    <w:p w14:paraId="5F0F65F7" w14:textId="73B3961C" w:rsidR="006A5DFD" w:rsidRPr="006A5DFD" w:rsidRDefault="006A5DFD" w:rsidP="006A5DFD">
      <w:pPr>
        <w:pStyle w:val="ListBullet"/>
        <w:numPr>
          <w:ilvl w:val="0"/>
          <w:numId w:val="0"/>
        </w:numPr>
        <w:jc w:val="center"/>
        <w:rPr>
          <w:rFonts w:ascii="Times New Roman" w:hAnsi="Times New Roman" w:cs="Times New Roman"/>
        </w:rPr>
      </w:pPr>
      <w:r w:rsidRPr="006A5DFD">
        <w:rPr>
          <w:rFonts w:ascii="Times New Roman" w:hAnsi="Times New Roman" w:cs="Times New Roman"/>
        </w:rPr>
        <w:t>REFERENCES AVAILABLE UPON REQUEST</w:t>
      </w:r>
    </w:p>
    <w:sectPr w:rsidR="006A5DFD" w:rsidRPr="006A5DFD" w:rsidSect="006A5DFD">
      <w:headerReference w:type="default" r:id="rId8"/>
      <w:footerReference w:type="default" r:id="rId9"/>
      <w:headerReference w:type="first" r:id="rId10"/>
      <w:pgSz w:w="12240" w:h="15840" w:code="1"/>
      <w:pgMar w:top="720" w:right="720" w:bottom="720" w:left="720" w:header="720" w:footer="10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D7BCB" w14:textId="77777777" w:rsidR="004768B5" w:rsidRDefault="004768B5">
      <w:r>
        <w:separator/>
      </w:r>
    </w:p>
  </w:endnote>
  <w:endnote w:type="continuationSeparator" w:id="0">
    <w:p w14:paraId="1B9072DE" w14:textId="77777777" w:rsidR="004768B5" w:rsidRDefault="00476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AD275" w14:textId="77777777" w:rsidR="0052253D" w:rsidRDefault="00B4201E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BFE98" w14:textId="77777777" w:rsidR="004768B5" w:rsidRDefault="004768B5">
      <w:r>
        <w:separator/>
      </w:r>
    </w:p>
  </w:footnote>
  <w:footnote w:type="continuationSeparator" w:id="0">
    <w:p w14:paraId="5F622495" w14:textId="77777777" w:rsidR="004768B5" w:rsidRDefault="004768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55A5A" w14:textId="77777777" w:rsidR="0052253D" w:rsidRDefault="00B4201E"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76EFB315" wp14:editId="64B625C9">
              <wp:simplePos x="876300" y="45720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3960" cy="7205980"/>
              <wp:effectExtent l="0" t="0" r="0" b="6985"/>
              <wp:wrapNone/>
              <wp:docPr id="1" name="Fram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13960" cy="7205980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7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shape w14:anchorId="35EE52A7" id="Frame 1" o:spid="_x0000_s1026" style="position:absolute;margin-left:0;margin-top:0;width:394.8pt;height:567.4pt;z-index:-251651072;visibility:visible;mso-wrap-style:square;mso-width-percent:941;mso-height-percent:954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954;mso-width-relative:page;mso-height-relative:page;v-text-anchor:middle" coordsize="5013960,720598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" path="m,l5013960,r,7205980l,7205980,,xm130564,130564r,6944852l4883396,7075416r,-6944852l130564,130564xe" fillcolor="#e3ab47" stroked="f" strokeweight="1pt">
              <v:stroke joinstyle="miter"/>
              <v:path arrowok="t" o:connecttype="custom" o:connectlocs="0,0;5013960,0;5013960,7205980;0,7205980;0,0;130564,130564;130564,7075416;4883396,7075416;4883396,130564;130564,130564" o:connectangles="0,0,0,0,0,0,0,0,0,0"/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0B16D" w14:textId="77777777" w:rsidR="0052253D" w:rsidRDefault="00B4201E"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3AD48548" wp14:editId="0609FF44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2690" cy="7207250"/>
              <wp:effectExtent l="0" t="0" r="0" b="6985"/>
              <wp:wrapNone/>
              <wp:docPr id="4" name="Group 4" title="Page frame with tab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12690" cy="7207250"/>
                        <a:chOff x="133350" y="0"/>
                        <a:chExt cx="7315200" cy="9601200"/>
                      </a:xfrm>
                    </wpg:grpSpPr>
                    <wps:wsp>
                      <wps:cNvPr id="5" name="Frame 5"/>
                      <wps:cNvSpPr/>
                      <wps:spPr>
                        <a:xfrm>
                          <a:off x="133350" y="0"/>
                          <a:ext cx="7315200" cy="9601200"/>
                        </a:xfrm>
                        <a:prstGeom prst="frame">
                          <a:avLst>
                            <a:gd name="adj1" fmla="val 2604"/>
                          </a:avLst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Freeform 8"/>
                      <wps:cNvSpPr>
                        <a:spLocks/>
                      </wps:cNvSpPr>
                      <wps:spPr bwMode="auto">
                        <a:xfrm>
                          <a:off x="228600" y="428625"/>
                          <a:ext cx="358140" cy="802005"/>
                        </a:xfrm>
                        <a:custGeom>
                          <a:avLst/>
                          <a:gdLst>
                            <a:gd name="T0" fmla="*/ 2 w 240"/>
                            <a:gd name="T1" fmla="*/ 0 h 528"/>
                            <a:gd name="T2" fmla="*/ 169 w 240"/>
                            <a:gd name="T3" fmla="*/ 0 h 528"/>
                            <a:gd name="T4" fmla="*/ 240 w 240"/>
                            <a:gd name="T5" fmla="*/ 246 h 528"/>
                            <a:gd name="T6" fmla="*/ 169 w 240"/>
                            <a:gd name="T7" fmla="*/ 480 h 528"/>
                            <a:gd name="T8" fmla="*/ 59 w 240"/>
                            <a:gd name="T9" fmla="*/ 480 h 528"/>
                            <a:gd name="T10" fmla="*/ 59 w 240"/>
                            <a:gd name="T11" fmla="*/ 528 h 528"/>
                            <a:gd name="T12" fmla="*/ 0 w 240"/>
                            <a:gd name="T13" fmla="*/ 480 h 528"/>
                            <a:gd name="T14" fmla="*/ 2 w 240"/>
                            <a:gd name="T15" fmla="*/ 480 h 528"/>
                            <a:gd name="T16" fmla="*/ 2 w 240"/>
                            <a:gd name="T17" fmla="*/ 0 h 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40" h="528">
                              <a:moveTo>
                                <a:pt x="2" y="0"/>
                              </a:moveTo>
                              <a:lnTo>
                                <a:pt x="169" y="0"/>
                              </a:lnTo>
                              <a:lnTo>
                                <a:pt x="240" y="246"/>
                              </a:lnTo>
                              <a:lnTo>
                                <a:pt x="169" y="480"/>
                              </a:lnTo>
                              <a:lnTo>
                                <a:pt x="59" y="480"/>
                              </a:lnTo>
                              <a:lnTo>
                                <a:pt x="59" y="528"/>
                              </a:lnTo>
                              <a:lnTo>
                                <a:pt x="0" y="480"/>
                              </a:lnTo>
                              <a:lnTo>
                                <a:pt x="2" y="480"/>
                              </a:lnTo>
                              <a:lnTo>
                                <a:pt x="2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8927A97" w14:textId="77777777" w:rsidR="0052253D" w:rsidRDefault="0052253D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w14:anchorId="3AD48548" id="Group 4" o:spid="_x0000_s1026" alt="Title: Page frame with tab" style="position:absolute;margin-left:0;margin-top:0;width:394.7pt;height:567.5pt;z-index:-251653120;mso-width-percent:941;mso-height-percent:954;mso-position-horizontal:center;mso-position-horizontal-relative:page;mso-position-vertical:center;mso-position-vertical-relative:page;mso-width-percent:941;mso-height-percent:954" coordorigin="1333" coordsize="73152,9601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">
              <v:shape id="Frame 5" o:spid="_x0000_s1027" style="position:absolute;left:1333;width:73152;height:96012;visibility:visible;mso-wrap-style:square;v-text-anchor:middle" coordsize="7315200,96012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" path="m,l7315200,r,9601200l,9601200,,xm190488,190488r,9220224l7124712,9410712r,-9220224l190488,190488xe" fillcolor="#e3ab47 [3204]" stroked="f" strokeweight="1pt">
                <v:stroke joinstyle="miter"/>
                <v:path arrowok="t" o:connecttype="custom" o:connectlocs="0,0;7315200,0;7315200,9601200;0,9601200;0,0;190488,190488;190488,9410712;7124712,9410712;7124712,190488;190488,190488" o:connectangles="0,0,0,0,0,0,0,0,0,0"/>
              </v:shape>
              <v:shape id="Freeform 8" o:spid="_x0000_s1028" style="position:absolute;left:2286;top:4286;width:3581;height:8020;visibility:visible;mso-wrap-style:square;v-text-anchor:top" coordsize="240,528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" adj="-11796480,,5400" path="m2,l169,r71,246l169,480r-110,l59,528,,480r2,l2,xe" fillcolor="black [3213]" stroked="f" strokeweight="0">
                <v:stroke joinstyle="round"/>
                <v:formulas/>
                <v:path arrowok="t" o:connecttype="custom" o:connectlocs="2985,0;252190,0;358140,373661;252190,729095;88043,729095;88043,802005;0,729095;2985,729095;2985,0" o:connectangles="0,0,0,0,0,0,0,0,0" textboxrect="0,0,240,528"/>
                <v:textbox>
                  <w:txbxContent>
                    <w:p w14:paraId="48927A97" w14:textId="77777777" w:rsidR="0052253D" w:rsidRDefault="0052253D">
                      <w:pPr>
                        <w:jc w:val="center"/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0AC940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C72B50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A0217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8181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A0C77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370F02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C9AFBD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C209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C2BA48"/>
    <w:lvl w:ilvl="0">
      <w:start w:val="1"/>
      <w:numFmt w:val="decimal"/>
      <w:lvlText w:val="%1."/>
      <w:lvlJc w:val="left"/>
      <w:pPr>
        <w:tabs>
          <w:tab w:val="num" w:pos="216"/>
        </w:tabs>
        <w:ind w:left="216" w:hanging="216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1E24A5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B53B21"/>
    <w:multiLevelType w:val="hybridMultilevel"/>
    <w:tmpl w:val="1B8C442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27869DF"/>
    <w:multiLevelType w:val="hybridMultilevel"/>
    <w:tmpl w:val="D4D6AC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366419"/>
    <w:multiLevelType w:val="hybridMultilevel"/>
    <w:tmpl w:val="AC56CE1A"/>
    <w:lvl w:ilvl="0" w:tplc="B24CB16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345010E"/>
    <w:multiLevelType w:val="hybridMultilevel"/>
    <w:tmpl w:val="69D47A6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FD4007"/>
    <w:multiLevelType w:val="multilevel"/>
    <w:tmpl w:val="9148F2A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E3AB47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E3AB47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E3AB47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5" w15:restartNumberingAfterBreak="0">
    <w:nsid w:val="22537395"/>
    <w:multiLevelType w:val="hybridMultilevel"/>
    <w:tmpl w:val="DA2EC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2D5E90"/>
    <w:multiLevelType w:val="hybridMultilevel"/>
    <w:tmpl w:val="14C4E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4416C3"/>
    <w:multiLevelType w:val="hybridMultilevel"/>
    <w:tmpl w:val="1884BEFA"/>
    <w:lvl w:ilvl="0" w:tplc="F1084306">
      <w:start w:val="1"/>
      <w:numFmt w:val="bullet"/>
      <w:pStyle w:val="List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E3AB47" w:themeColor="accent1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714926"/>
    <w:multiLevelType w:val="hybridMultilevel"/>
    <w:tmpl w:val="903CBE9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454655"/>
    <w:multiLevelType w:val="hybridMultilevel"/>
    <w:tmpl w:val="7AB01E5C"/>
    <w:lvl w:ilvl="0" w:tplc="14FA4362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9E26A1"/>
    <w:multiLevelType w:val="hybridMultilevel"/>
    <w:tmpl w:val="30FCB2C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7"/>
  </w:num>
  <w:num w:numId="3">
    <w:abstractNumId w:val="12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9"/>
  </w:num>
  <w:num w:numId="14">
    <w:abstractNumId w:val="11"/>
  </w:num>
  <w:num w:numId="15">
    <w:abstractNumId w:val="10"/>
  </w:num>
  <w:num w:numId="16">
    <w:abstractNumId w:val="13"/>
  </w:num>
  <w:num w:numId="17">
    <w:abstractNumId w:val="18"/>
  </w:num>
  <w:num w:numId="18">
    <w:abstractNumId w:val="16"/>
  </w:num>
  <w:num w:numId="19">
    <w:abstractNumId w:val="14"/>
  </w:num>
  <w:num w:numId="20">
    <w:abstractNumId w:val="20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proofState w:spelling="clean" w:grammar="clean"/>
  <w:attachedTemplate r:id="rId1"/>
  <w:defaultTabStop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FAC"/>
    <w:rsid w:val="00034682"/>
    <w:rsid w:val="000537D4"/>
    <w:rsid w:val="000F5ABB"/>
    <w:rsid w:val="002D0A3F"/>
    <w:rsid w:val="00422659"/>
    <w:rsid w:val="004768B5"/>
    <w:rsid w:val="0052253D"/>
    <w:rsid w:val="00583FAC"/>
    <w:rsid w:val="0069070B"/>
    <w:rsid w:val="006A5DFD"/>
    <w:rsid w:val="00816612"/>
    <w:rsid w:val="00B4201E"/>
    <w:rsid w:val="00BD00EB"/>
    <w:rsid w:val="00C1039B"/>
    <w:rsid w:val="00E1461F"/>
    <w:rsid w:val="00E86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8AD743"/>
  <w15:chartTrackingRefBased/>
  <w15:docId w15:val="{F3A95F96-7DC9-AA4C-A6AF-AC18C32D6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7F7F7F" w:themeColor="text1" w:themeTint="80"/>
        <w:lang w:val="en-US" w:eastAsia="ja-JP" w:bidi="ar-SA"/>
      </w:rPr>
    </w:rPrDefault>
    <w:pPrDefault>
      <w:pPr>
        <w:spacing w:after="18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10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pBdr>
        <w:top w:val="single" w:sz="24" w:space="5" w:color="262626" w:themeColor="text1" w:themeTint="D9"/>
        <w:bottom w:val="single" w:sz="8" w:space="5" w:color="7F7F7F" w:themeColor="text1" w:themeTint="80"/>
      </w:pBdr>
      <w:spacing w:before="240" w:after="160" w:line="240" w:lineRule="auto"/>
      <w:outlineLvl w:val="0"/>
    </w:pPr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color w:val="0E0B05" w:themeColor="text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0E0B05" w:themeColor="text2"/>
      <w:sz w:val="1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  <w:color w:val="0E0B05" w:themeColor="text2"/>
      <w:sz w:val="18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customStyle="1" w:styleId="ContactInfo">
    <w:name w:val="Contact Info"/>
    <w:basedOn w:val="Normal"/>
    <w:uiPriority w:val="2"/>
    <w:qFormat/>
    <w:pPr>
      <w:spacing w:after="540" w:line="288" w:lineRule="auto"/>
      <w:ind w:right="2880"/>
      <w:contextualSpacing/>
    </w:pPr>
    <w:rPr>
      <w:rFonts w:asciiTheme="majorHAnsi" w:hAnsiTheme="majorHAnsi"/>
      <w:sz w:val="24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pPr>
      <w:spacing w:before="120" w:line="192" w:lineRule="auto"/>
      <w:contextualSpacing/>
    </w:pPr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pPr>
      <w:numPr>
        <w:ilvl w:val="1"/>
      </w:numPr>
      <w:spacing w:after="540" w:line="288" w:lineRule="auto"/>
      <w:ind w:right="2880"/>
      <w:contextualSpacing/>
    </w:pPr>
    <w:rPr>
      <w:rFonts w:asciiTheme="majorHAnsi" w:eastAsiaTheme="minorEastAsia" w:hAnsiTheme="majorHAnsi"/>
      <w:spacing w:val="15"/>
      <w:sz w:val="24"/>
      <w:szCs w:val="22"/>
    </w:rPr>
  </w:style>
  <w:style w:type="paragraph" w:styleId="ListBullet">
    <w:name w:val="List Bullet"/>
    <w:basedOn w:val="Normal"/>
    <w:uiPriority w:val="11"/>
    <w:qFormat/>
    <w:pPr>
      <w:numPr>
        <w:numId w:val="2"/>
      </w:numPr>
      <w:spacing w:after="120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Cs/>
      <w:color w:val="0E0B05" w:themeColor="text2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color w:val="0E0B05" w:themeColor="text2"/>
      <w:sz w:val="18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color w:val="0E0B05" w:themeColor="text2"/>
      <w:sz w:val="18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 w:val="0"/>
      <w:iCs/>
      <w:color w:val="262626" w:themeColor="text1" w:themeTint="D9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aps/>
      <w:smallCaps w:val="0"/>
      <w:color w:val="7F7F7F" w:themeColor="text1" w:themeTint="80"/>
      <w:spacing w:val="0"/>
      <w:u w:val="single"/>
      <w:bdr w:val="none" w:sz="0" w:space="0" w:color="auto"/>
    </w:rPr>
  </w:style>
  <w:style w:type="paragraph" w:styleId="Footer">
    <w:name w:val="footer"/>
    <w:basedOn w:val="Normal"/>
    <w:link w:val="FooterChar"/>
    <w:uiPriority w:val="99"/>
    <w:unhideWhenUsed/>
    <w:qFormat/>
    <w:pPr>
      <w:spacing w:before="240" w:after="0" w:line="240" w:lineRule="auto"/>
    </w:pPr>
    <w:rPr>
      <w:color w:val="0E0B05" w:themeColor="text2"/>
      <w:sz w:val="24"/>
    </w:rPr>
  </w:style>
  <w:style w:type="character" w:customStyle="1" w:styleId="FooterChar">
    <w:name w:val="Footer Char"/>
    <w:basedOn w:val="DefaultParagraphFont"/>
    <w:link w:val="Footer"/>
    <w:uiPriority w:val="99"/>
    <w:rPr>
      <w:color w:val="0E0B05" w:themeColor="text2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asciiTheme="majorHAnsi" w:eastAsiaTheme="minorEastAsia" w:hAnsiTheme="majorHAnsi"/>
      <w:spacing w:val="15"/>
      <w:sz w:val="24"/>
      <w:szCs w:val="22"/>
    </w:rPr>
  </w:style>
  <w:style w:type="character" w:styleId="Emphasis">
    <w:name w:val="Emphasis"/>
    <w:basedOn w:val="DefaultParagraphFont"/>
    <w:uiPriority w:val="20"/>
    <w:semiHidden/>
    <w:unhideWhenUsed/>
    <w:qFormat/>
    <w:rPr>
      <w:i w:val="0"/>
      <w:iCs/>
      <w:color w:val="E3AB47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360" w:after="360"/>
    </w:pPr>
    <w:rPr>
      <w:iCs/>
      <w:sz w:val="26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Cs/>
      <w:sz w:val="2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360" w:after="360"/>
    </w:pPr>
    <w:rPr>
      <w:b/>
      <w:iCs/>
      <w:color w:val="262626" w:themeColor="text1" w:themeTint="D9"/>
      <w:sz w:val="2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Cs/>
      <w:color w:val="262626" w:themeColor="text1" w:themeTint="D9"/>
      <w:sz w:val="26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 w:val="0"/>
      <w:iCs/>
      <w:color w:val="E3AB47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 w:val="0"/>
      <w:bCs/>
      <w:caps/>
      <w:smallCaps w:val="0"/>
      <w:color w:val="262626" w:themeColor="text1" w:themeTint="D9"/>
      <w:spacing w:val="0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olor w:val="262626" w:themeColor="text1" w:themeTint="D9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40" w:after="160" w:line="240" w:lineRule="auto"/>
    </w:pPr>
    <w:rPr>
      <w:iCs/>
      <w:color w:val="262626" w:themeColor="text1" w:themeTint="D9"/>
      <w:sz w:val="18"/>
      <w:szCs w:val="18"/>
    </w:rPr>
  </w:style>
  <w:style w:type="paragraph" w:styleId="ListParagraph">
    <w:name w:val="List Paragraph"/>
    <w:basedOn w:val="Normal"/>
    <w:uiPriority w:val="34"/>
    <w:unhideWhenUsed/>
    <w:qFormat/>
    <w:pPr>
      <w:ind w:left="216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TOAHeading">
    <w:name w:val="toa heading"/>
    <w:basedOn w:val="Normal"/>
    <w:next w:val="Normal"/>
    <w:uiPriority w:val="99"/>
    <w:semiHidden/>
    <w:unhideWhenUsed/>
    <w:pPr>
      <w:pBdr>
        <w:top w:val="single" w:sz="24" w:space="5" w:color="auto"/>
        <w:bottom w:val="single" w:sz="4" w:space="5" w:color="auto"/>
      </w:pBd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styleId="SubtleReference">
    <w:name w:val="Subtle Reference"/>
    <w:basedOn w:val="DefaultParagraphFont"/>
    <w:uiPriority w:val="10"/>
    <w:unhideWhenUsed/>
    <w:qFormat/>
    <w:rPr>
      <w:caps/>
      <w:smallCaps w:val="0"/>
      <w:color w:val="7F7F7F" w:themeColor="text1" w:themeTint="80"/>
    </w:rPr>
  </w:style>
  <w:style w:type="paragraph" w:customStyle="1" w:styleId="Name">
    <w:name w:val="Name"/>
    <w:basedOn w:val="Normal"/>
    <w:uiPriority w:val="1"/>
    <w:qFormat/>
    <w:pPr>
      <w:spacing w:line="192" w:lineRule="auto"/>
      <w:contextualSpacing/>
    </w:pPr>
    <w:rPr>
      <w:rFonts w:asciiTheme="majorHAnsi" w:hAnsiTheme="majorHAnsi"/>
      <w:b/>
      <w:caps/>
      <w:color w:val="0E0B05" w:themeColor="text2"/>
      <w:kern w:val="28"/>
      <w:sz w:val="70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ListNumber">
    <w:name w:val="List Number"/>
    <w:basedOn w:val="Normal"/>
    <w:uiPriority w:val="10"/>
    <w:qFormat/>
    <w:pPr>
      <w:numPr>
        <w:numId w:val="13"/>
      </w:numPr>
    </w:p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pPr>
      <w:spacing w:before="720" w:after="280" w:line="240" w:lineRule="auto"/>
      <w:contextualSpacing/>
    </w:pPr>
    <w:rPr>
      <w:color w:val="0E0B05" w:themeColor="text2"/>
      <w:sz w:val="24"/>
    </w:rPr>
  </w:style>
  <w:style w:type="character" w:customStyle="1" w:styleId="DateChar">
    <w:name w:val="Date Char"/>
    <w:basedOn w:val="DefaultParagraphFont"/>
    <w:link w:val="Date"/>
    <w:uiPriority w:val="99"/>
    <w:semiHidden/>
    <w:rPr>
      <w:color w:val="0E0B05" w:themeColor="text2"/>
      <w:sz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pPr>
      <w:spacing w:before="800" w:after="0" w:line="240" w:lineRule="auto"/>
    </w:pPr>
    <w:rPr>
      <w:color w:val="0E0B05" w:themeColor="text2"/>
      <w:sz w:val="24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Pr>
      <w:color w:val="0E0B05" w:themeColor="text2"/>
      <w:sz w:val="24"/>
    </w:rPr>
  </w:style>
  <w:style w:type="paragraph" w:styleId="Signature">
    <w:name w:val="Signature"/>
    <w:basedOn w:val="Normal"/>
    <w:link w:val="SignatureChar"/>
    <w:uiPriority w:val="99"/>
    <w:semiHidden/>
    <w:unhideWhenUsed/>
    <w:pPr>
      <w:spacing w:before="1080" w:after="280" w:line="240" w:lineRule="auto"/>
      <w:contextualSpacing/>
    </w:pPr>
    <w:rPr>
      <w:color w:val="0E0B05" w:themeColor="text2"/>
    </w:rPr>
  </w:style>
  <w:style w:type="character" w:customStyle="1" w:styleId="SignatureChar">
    <w:name w:val="Signature Char"/>
    <w:basedOn w:val="DefaultParagraphFont"/>
    <w:link w:val="Signature"/>
    <w:uiPriority w:val="99"/>
    <w:semiHidden/>
    <w:rPr>
      <w:color w:val="0E0B05" w:themeColor="text2"/>
    </w:rPr>
  </w:style>
  <w:style w:type="table" w:styleId="TableGrid">
    <w:name w:val="Table Grid"/>
    <w:basedOn w:val="TableNormal"/>
    <w:uiPriority w:val="39"/>
    <w:rsid w:val="00583FAC"/>
    <w:pPr>
      <w:spacing w:after="0" w:line="240" w:lineRule="auto"/>
      <w:contextualSpacing/>
    </w:pPr>
    <w:rPr>
      <w:color w:val="595959" w:themeColor="text1" w:themeTint="A6"/>
      <w:sz w:val="22"/>
      <w:szCs w:val="22"/>
      <w:lang w:eastAsia="en-US"/>
    </w:rPr>
    <w:tblPr/>
  </w:style>
  <w:style w:type="paragraph" w:customStyle="1" w:styleId="6F4F78C3C3CF964F8D852B82EBF08394">
    <w:name w:val="6F4F78C3C3CF964F8D852B82EBF08394"/>
    <w:rsid w:val="00583FAC"/>
    <w:pPr>
      <w:spacing w:after="0" w:line="240" w:lineRule="auto"/>
    </w:pPr>
    <w:rPr>
      <w:rFonts w:eastAsiaTheme="minorEastAsia"/>
      <w:color w:val="auto"/>
      <w:sz w:val="24"/>
      <w:szCs w:val="24"/>
      <w:lang w:eastAsia="en-US"/>
    </w:rPr>
  </w:style>
  <w:style w:type="paragraph" w:customStyle="1" w:styleId="ContactInfoEmphasis">
    <w:name w:val="Contact Info Emphasis"/>
    <w:basedOn w:val="Normal"/>
    <w:uiPriority w:val="4"/>
    <w:qFormat/>
    <w:rsid w:val="006A5DFD"/>
    <w:pPr>
      <w:spacing w:after="0" w:line="240" w:lineRule="auto"/>
      <w:jc w:val="center"/>
    </w:pPr>
    <w:rPr>
      <w:b/>
      <w:color w:val="E3AB47" w:themeColor="accent1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8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7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56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yvelizguzman/Library/Containers/com.microsoft.Word/Data/Library/Application%20Support/Microsoft/Office/16.0/DTS/Search/%7bBD31A217-9D45-5E46-A3DE-4C4EE4C10C07%7dtf10002074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5C07CD06C9D6D40A9F7FDA2D39F40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CC2634-46BA-9944-9778-DBBA7F5F6AFD}"/>
      </w:docPartPr>
      <w:docPartBody>
        <w:p w:rsidR="003F56B4" w:rsidRDefault="0059597D">
          <w:pPr>
            <w:pStyle w:val="75C07CD06C9D6D40A9F7FDA2D39F4030"/>
          </w:pPr>
          <w:r>
            <w:t>Objective</w:t>
          </w:r>
        </w:p>
      </w:docPartBody>
    </w:docPart>
    <w:docPart>
      <w:docPartPr>
        <w:name w:val="6F4F78C3C3CF964F8D852B82EBF083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90BAA7-D1F7-9045-A7B9-7F165CB40584}"/>
      </w:docPartPr>
      <w:docPartBody>
        <w:p w:rsidR="003F56B4" w:rsidRDefault="0059597D">
          <w:pPr>
            <w:pStyle w:val="6F4F78C3C3CF964F8D852B82EBF08394"/>
          </w:pPr>
          <w:r>
            <w:t>Experience</w:t>
          </w:r>
        </w:p>
      </w:docPartBody>
    </w:docPart>
    <w:docPart>
      <w:docPartPr>
        <w:name w:val="766C40668EC77C42B4907E1BB86B01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D6FCA3-6F01-A246-900E-C5A9013DC5C4}"/>
      </w:docPartPr>
      <w:docPartBody>
        <w:p w:rsidR="003F56B4" w:rsidRDefault="0059597D">
          <w:pPr>
            <w:pStyle w:val="766C40668EC77C42B4907E1BB86B0196"/>
          </w:pPr>
          <w:r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4416C3"/>
    <w:multiLevelType w:val="hybridMultilevel"/>
    <w:tmpl w:val="1884BEFA"/>
    <w:lvl w:ilvl="0" w:tplc="F1084306">
      <w:start w:val="1"/>
      <w:numFmt w:val="bullet"/>
      <w:pStyle w:val="List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4472C4" w:themeColor="accent1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97D"/>
    <w:rsid w:val="00000841"/>
    <w:rsid w:val="003F56B4"/>
    <w:rsid w:val="005642DB"/>
    <w:rsid w:val="0059597D"/>
    <w:rsid w:val="008F37C4"/>
    <w:rsid w:val="00B72A6B"/>
    <w:rsid w:val="00B93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5C07CD06C9D6D40A9F7FDA2D39F4030">
    <w:name w:val="75C07CD06C9D6D40A9F7FDA2D39F4030"/>
  </w:style>
  <w:style w:type="paragraph" w:customStyle="1" w:styleId="6F4F78C3C3CF964F8D852B82EBF08394">
    <w:name w:val="6F4F78C3C3CF964F8D852B82EBF08394"/>
  </w:style>
  <w:style w:type="paragraph" w:styleId="ListBullet">
    <w:name w:val="List Bullet"/>
    <w:basedOn w:val="Normal"/>
    <w:uiPriority w:val="9"/>
    <w:qFormat/>
    <w:pPr>
      <w:numPr>
        <w:numId w:val="1"/>
      </w:numPr>
      <w:spacing w:after="120" w:line="312" w:lineRule="auto"/>
    </w:pPr>
    <w:rPr>
      <w:rFonts w:eastAsiaTheme="minorHAnsi"/>
      <w:color w:val="7F7F7F" w:themeColor="text1" w:themeTint="80"/>
      <w:sz w:val="20"/>
      <w:szCs w:val="20"/>
      <w:lang w:eastAsia="ja-JP"/>
    </w:rPr>
  </w:style>
  <w:style w:type="paragraph" w:customStyle="1" w:styleId="766C40668EC77C42B4907E1BB86B0196">
    <w:name w:val="766C40668EC77C42B4907E1BB86B019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0E0B05"/>
      </a:dk2>
      <a:lt2>
        <a:srgbClr val="F7F6F5"/>
      </a:lt2>
      <a:accent1>
        <a:srgbClr val="E3AB47"/>
      </a:accent1>
      <a:accent2>
        <a:srgbClr val="E36A48"/>
      </a:accent2>
      <a:accent3>
        <a:srgbClr val="969691"/>
      </a:accent3>
      <a:accent4>
        <a:srgbClr val="53C3C7"/>
      </a:accent4>
      <a:accent5>
        <a:srgbClr val="4FA274"/>
      </a:accent5>
      <a:accent6>
        <a:srgbClr val="846B8E"/>
      </a:accent6>
      <a:hlink>
        <a:srgbClr val="53C3C7"/>
      </a:hlink>
      <a:folHlink>
        <a:srgbClr val="846B8E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998628-F691-48F0-A8D5-040D4D8B9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{BD31A217-9D45-5E46-A3DE-4C4EE4C10C07}tf10002074.dotx</Template>
  <TotalTime>0</TotalTime>
  <Pages>2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Myveliz Guzman</dc:creator>
  <cp:keywords/>
  <dc:description/>
  <cp:lastModifiedBy>Myveliz Guzman</cp:lastModifiedBy>
  <cp:revision>2</cp:revision>
  <dcterms:created xsi:type="dcterms:W3CDTF">2021-11-08T18:06:00Z</dcterms:created>
  <dcterms:modified xsi:type="dcterms:W3CDTF">2021-11-08T18:06:00Z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TF10002018</vt:lpwstr>
  </property>
</Properties>
</file>