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Alyssa Anderson 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RN, BSN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aanderson1423@gmail.com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(443) 223-2941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Experience:</w:t>
      </w:r>
    </w:p>
    <w:p w:rsidR="00000000" w:rsidDel="00000000" w:rsidP="00000000" w:rsidRDefault="00000000" w:rsidRPr="00000000" w14:paraId="00000008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7/21-10/21</w:t>
        <w:tab/>
        <w:tab/>
        <w:tab/>
        <w:t xml:space="preserve">Howard University Hospital- Washington, D.C.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Medical/Surgical-Telemetry Unit- Travel RN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7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1:4-7 patient ratio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7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Cerner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11/20-12/20</w:t>
        <w:tab/>
        <w:tab/>
        <w:tab/>
        <w:t xml:space="preserve">Beebe Medical Center- Lewes, DE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Intermediate Care Unit- Travel RN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9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1:3 patient ratio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9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Epic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6/20-8/20 </w:t>
        <w:tab/>
        <w:tab/>
        <w:t xml:space="preserve">          Medstar Georgetown University Hospital- Washington, D.C.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 xml:space="preserve">          Crisis Response ICU-Travel RN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1"/>
        </w:numPr>
        <w:ind w:left="3600" w:hanging="360"/>
      </w:pPr>
      <w:r w:rsidDel="00000000" w:rsidR="00000000" w:rsidRPr="00000000">
        <w:rPr>
          <w:rtl w:val="0"/>
        </w:rPr>
        <w:t xml:space="preserve">1:2 patient ratio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1"/>
        </w:numPr>
        <w:ind w:left="3600" w:hanging="360"/>
      </w:pPr>
      <w:r w:rsidDel="00000000" w:rsidR="00000000" w:rsidRPr="00000000">
        <w:rPr>
          <w:rtl w:val="0"/>
        </w:rPr>
        <w:t xml:space="preserve">Magnet Hospital, Level II Trauma Center, 700+ beds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1"/>
        </w:numPr>
        <w:ind w:left="3600" w:hanging="360"/>
      </w:pPr>
      <w:r w:rsidDel="00000000" w:rsidR="00000000" w:rsidRPr="00000000">
        <w:rPr>
          <w:rtl w:val="0"/>
        </w:rPr>
        <w:t xml:space="preserve">Cerner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4/20-5/20                     </w:t>
        <w:tab/>
        <w:t xml:space="preserve">Mount Sinai Beth Israel- New York, NY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 Crisis Response RN- ICU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1"/>
        </w:numPr>
        <w:ind w:left="3600" w:hanging="360"/>
      </w:pPr>
      <w:r w:rsidDel="00000000" w:rsidR="00000000" w:rsidRPr="00000000">
        <w:rPr>
          <w:rtl w:val="0"/>
        </w:rPr>
        <w:t xml:space="preserve">1:2 patient ratio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12/19-4/20                    </w:t>
        <w:tab/>
        <w:t xml:space="preserve">University of Maryland St. Joseph’s-Towson, MD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Travel RN- Step-down, Telemetry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0"/>
        </w:numPr>
        <w:ind w:left="3600" w:hanging="360"/>
      </w:pPr>
      <w:r w:rsidDel="00000000" w:rsidR="00000000" w:rsidRPr="00000000">
        <w:rPr>
          <w:vertAlign w:val="baseline"/>
          <w:rtl w:val="0"/>
        </w:rPr>
        <w:t xml:space="preserve">1:4 patient ratio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7/19-10/19</w:t>
        <w:tab/>
        <w:tab/>
        <w:t xml:space="preserve"> </w:t>
        <w:tab/>
        <w:t xml:space="preserve">Porter Adventist- Denver, CO                                                           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Travel RN – ICU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8"/>
        </w:numPr>
        <w:ind w:left="3600" w:hanging="360"/>
      </w:pPr>
      <w:r w:rsidDel="00000000" w:rsidR="00000000" w:rsidRPr="00000000">
        <w:rPr>
          <w:vertAlign w:val="baseline"/>
          <w:rtl w:val="0"/>
        </w:rPr>
        <w:t xml:space="preserve">Level III Trauma Center, Magnet &amp; Teaching Hospital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8"/>
        </w:numPr>
        <w:ind w:left="3600" w:hanging="360"/>
      </w:pPr>
      <w:r w:rsidDel="00000000" w:rsidR="00000000" w:rsidRPr="00000000">
        <w:rPr>
          <w:vertAlign w:val="baseline"/>
          <w:rtl w:val="0"/>
        </w:rPr>
        <w:t xml:space="preserve">Number of beds in facility: 233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1/19-5/19</w:t>
        <w:tab/>
        <w:tab/>
        <w:tab/>
        <w:t xml:space="preserve">Sinai Hospital of Baltimore - Baltimore, MD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Travel RN – IMC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ind w:left="3600" w:hanging="360"/>
      </w:pPr>
      <w:r w:rsidDel="00000000" w:rsidR="00000000" w:rsidRPr="00000000">
        <w:rPr>
          <w:rtl w:val="0"/>
        </w:rPr>
        <w:t xml:space="preserve"> Level II Trauma Center, 488 beds, Magnet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9/18-1/19</w:t>
        <w:tab/>
        <w:tab/>
        <w:tab/>
        <w:t xml:space="preserve">George Washington University Hospital- Washington DC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Staff RN- CCU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ind w:left="3960" w:hanging="360"/>
      </w:pPr>
      <w:r w:rsidDel="00000000" w:rsidR="00000000" w:rsidRPr="00000000">
        <w:rPr>
          <w:rtl w:val="0"/>
        </w:rPr>
        <w:t xml:space="preserve">Level I Trauma Center, Magnet, 366 beds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ind w:left="3960" w:hanging="360"/>
      </w:pPr>
      <w:r w:rsidDel="00000000" w:rsidR="00000000" w:rsidRPr="00000000">
        <w:rPr>
          <w:rtl w:val="0"/>
        </w:rPr>
        <w:t xml:space="preserve">Average patient ratio: 1:4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3/18-6/18</w:t>
        <w:tab/>
        <w:t xml:space="preserve">                        Community Hospital of the Monterey Peninsula -Carmel, CA</w:t>
      </w:r>
    </w:p>
    <w:p w:rsidR="00000000" w:rsidDel="00000000" w:rsidP="00000000" w:rsidRDefault="00000000" w:rsidRPr="00000000" w14:paraId="00000030">
      <w:pPr>
        <w:pageBreakBefore w:val="0"/>
        <w:ind w:left="2160" w:firstLine="720"/>
        <w:rPr/>
      </w:pPr>
      <w:r w:rsidDel="00000000" w:rsidR="00000000" w:rsidRPr="00000000">
        <w:rPr>
          <w:rtl w:val="0"/>
        </w:rPr>
        <w:t xml:space="preserve">Travel RN-ICU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6"/>
        </w:numPr>
        <w:ind w:left="3960" w:hanging="360"/>
      </w:pPr>
      <w:r w:rsidDel="00000000" w:rsidR="00000000" w:rsidRPr="00000000">
        <w:rPr>
          <w:rtl w:val="0"/>
        </w:rPr>
        <w:t xml:space="preserve">Average patient ratio: 1:2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6"/>
        </w:numPr>
        <w:ind w:left="3960" w:hanging="360"/>
      </w:pPr>
      <w:r w:rsidDel="00000000" w:rsidR="00000000" w:rsidRPr="00000000">
        <w:rPr>
          <w:rtl w:val="0"/>
        </w:rPr>
        <w:t xml:space="preserve">Number of beds in unit: 24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6"/>
        </w:numPr>
        <w:ind w:left="3960" w:hanging="360"/>
      </w:pPr>
      <w:r w:rsidDel="00000000" w:rsidR="00000000" w:rsidRPr="00000000">
        <w:rPr>
          <w:rtl w:val="0"/>
        </w:rPr>
        <w:t xml:space="preserve">Number of beds in facility: 286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9/17-2/18</w:t>
        <w:tab/>
        <w:tab/>
        <w:tab/>
        <w:t xml:space="preserve">Alta Bates Summit Medical Center Ashby Campus -Berkeley, CA                                                                                                          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Travel RN – ICU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3240" w:hanging="360"/>
      </w:pPr>
      <w:r w:rsidDel="00000000" w:rsidR="00000000" w:rsidRPr="00000000">
        <w:rPr>
          <w:rtl w:val="0"/>
        </w:rPr>
        <w:t xml:space="preserve">Average patient ratio: 1:2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ind w:left="3240" w:hanging="360"/>
      </w:pPr>
      <w:r w:rsidDel="00000000" w:rsidR="00000000" w:rsidRPr="00000000">
        <w:rPr>
          <w:rtl w:val="0"/>
        </w:rPr>
        <w:t xml:space="preserve">Number of beds on unit: 8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3240" w:hanging="360"/>
      </w:pPr>
      <w:r w:rsidDel="00000000" w:rsidR="00000000" w:rsidRPr="00000000">
        <w:rPr>
          <w:rtl w:val="0"/>
        </w:rPr>
        <w:t xml:space="preserve">Number of beds in facility: 402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9/16-4/17</w:t>
        <w:tab/>
        <w:tab/>
        <w:tab/>
        <w:t xml:space="preserve">Vibra Hospital - San Diego, CA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Travel RN – ICU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ind w:left="3240" w:hanging="360"/>
      </w:pPr>
      <w:r w:rsidDel="00000000" w:rsidR="00000000" w:rsidRPr="00000000">
        <w:rPr>
          <w:rtl w:val="0"/>
        </w:rPr>
        <w:t xml:space="preserve">Average patient ratio: 1:2, 110 beds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7/16-11/16 </w:t>
        <w:tab/>
        <w:tab/>
        <w:tab/>
        <w:t xml:space="preserve">Kindred Hospital - San Diego, CA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Travel RN – Med/Surg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3"/>
        </w:numPr>
        <w:ind w:left="3600" w:hanging="360"/>
      </w:pPr>
      <w:r w:rsidDel="00000000" w:rsidR="00000000" w:rsidRPr="00000000">
        <w:rPr>
          <w:rtl w:val="0"/>
        </w:rPr>
        <w:t xml:space="preserve">Number of beds in facility: 70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8/15-6/16</w:t>
        <w:tab/>
        <w:tab/>
        <w:tab/>
        <w:t xml:space="preserve">Personal Time Off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4/15-7/15</w:t>
        <w:tab/>
        <w:tab/>
        <w:tab/>
        <w:t xml:space="preserve">Martin Luther King Jr. Hospital - Los Angeles, CA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ab/>
        <w:t xml:space="preserve">                                       Travel RN – ICU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5"/>
        </w:numPr>
        <w:ind w:left="3960" w:hanging="360"/>
      </w:pPr>
      <w:r w:rsidDel="00000000" w:rsidR="00000000" w:rsidRPr="00000000">
        <w:rPr>
          <w:rtl w:val="0"/>
        </w:rPr>
        <w:t xml:space="preserve">Teaching Hospital 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5"/>
        </w:numPr>
        <w:ind w:left="3960" w:hanging="360"/>
      </w:pPr>
      <w:r w:rsidDel="00000000" w:rsidR="00000000" w:rsidRPr="00000000">
        <w:rPr>
          <w:rtl w:val="0"/>
        </w:rPr>
        <w:t xml:space="preserve">Number of beds in unit: 24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5"/>
        </w:numPr>
        <w:ind w:left="3960" w:hanging="360"/>
      </w:pPr>
      <w:r w:rsidDel="00000000" w:rsidR="00000000" w:rsidRPr="00000000">
        <w:rPr>
          <w:rtl w:val="0"/>
        </w:rPr>
        <w:t xml:space="preserve">Number of beds in facility: 130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8/12-2/15</w:t>
        <w:tab/>
        <w:tab/>
        <w:tab/>
        <w:t xml:space="preserve">UCLA Medical Center - Los Angeles, CA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Staff RN – Liver Transplant ICU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5"/>
        </w:numPr>
        <w:ind w:left="3960" w:hanging="360"/>
      </w:pPr>
      <w:r w:rsidDel="00000000" w:rsidR="00000000" w:rsidRPr="00000000">
        <w:rPr>
          <w:rtl w:val="0"/>
        </w:rPr>
        <w:t xml:space="preserve">Level I Trauma Center, Magnet &amp; Large Teaching Hospital 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5"/>
        </w:numPr>
        <w:ind w:left="3960" w:hanging="360"/>
      </w:pPr>
      <w:r w:rsidDel="00000000" w:rsidR="00000000" w:rsidRPr="00000000">
        <w:rPr>
          <w:rtl w:val="0"/>
        </w:rPr>
        <w:t xml:space="preserve">Average patient ratio: 1:2, 24 bed unit, 520 bed facility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Education: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5/12</w:t>
        <w:tab/>
        <w:tab/>
        <w:tab/>
        <w:tab/>
        <w:t xml:space="preserve">Johns Hopkins University - Baltimore, MD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 xml:space="preserve">Bachelor of Science in Nursing </w:t>
      </w:r>
    </w:p>
    <w:p w:rsidR="00000000" w:rsidDel="00000000" w:rsidP="00000000" w:rsidRDefault="00000000" w:rsidRPr="00000000" w14:paraId="00000056">
      <w:pPr>
        <w:pageBreakBefore w:val="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entury Gothic" w:cs="Century Gothic" w:eastAsia="Century Gothic" w:hAnsi="Century Gothic"/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Tahoma" w:cs="Tahoma" w:eastAsia="Tahoma" w:hAnsi="Tahom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anderson1423@gmail.com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