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2AA2" w14:textId="19596DF0" w:rsidR="009856E7" w:rsidRPr="000051AE" w:rsidRDefault="0059045A" w:rsidP="005904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AE">
        <w:rPr>
          <w:rFonts w:ascii="Times New Roman" w:hAnsi="Times New Roman" w:cs="Times New Roman"/>
          <w:b/>
          <w:sz w:val="28"/>
          <w:szCs w:val="28"/>
        </w:rPr>
        <w:t>Ugochi Crystal Afoeju</w:t>
      </w:r>
      <w:r w:rsidR="00C85214">
        <w:rPr>
          <w:rFonts w:ascii="Times New Roman" w:hAnsi="Times New Roman" w:cs="Times New Roman"/>
          <w:b/>
          <w:sz w:val="28"/>
          <w:szCs w:val="28"/>
        </w:rPr>
        <w:t xml:space="preserve"> BSN, RN</w:t>
      </w:r>
    </w:p>
    <w:p w14:paraId="47E08AA1" w14:textId="77777777" w:rsidR="0059045A" w:rsidRPr="00534CF8" w:rsidRDefault="0059045A" w:rsidP="0059045A">
      <w:pPr>
        <w:pStyle w:val="NoSpacing"/>
        <w:jc w:val="center"/>
        <w:rPr>
          <w:rFonts w:ascii="Times New Roman" w:hAnsi="Times New Roman" w:cs="Times New Roman"/>
        </w:rPr>
      </w:pPr>
      <w:r w:rsidRPr="00534CF8">
        <w:rPr>
          <w:rFonts w:ascii="Times New Roman" w:hAnsi="Times New Roman" w:cs="Times New Roman"/>
        </w:rPr>
        <w:t>Crystal.Afoeju@gmail.com</w:t>
      </w:r>
    </w:p>
    <w:p w14:paraId="0C330D0C" w14:textId="77777777" w:rsidR="0059045A" w:rsidRPr="00534CF8" w:rsidRDefault="0059045A" w:rsidP="0059045A">
      <w:pPr>
        <w:pStyle w:val="NoSpacing"/>
        <w:jc w:val="center"/>
        <w:rPr>
          <w:rFonts w:ascii="Times New Roman" w:hAnsi="Times New Roman" w:cs="Times New Roman"/>
        </w:rPr>
      </w:pPr>
      <w:r w:rsidRPr="00534CF8">
        <w:rPr>
          <w:rFonts w:ascii="Times New Roman" w:hAnsi="Times New Roman" w:cs="Times New Roman"/>
        </w:rPr>
        <w:t>909-279-7781</w:t>
      </w:r>
    </w:p>
    <w:p w14:paraId="1D882E93" w14:textId="77777777" w:rsidR="0059045A" w:rsidRPr="00B92DCC" w:rsidRDefault="0059045A" w:rsidP="0059045A">
      <w:pPr>
        <w:pStyle w:val="NoSpacing"/>
        <w:rPr>
          <w:rFonts w:ascii="Times New Roman" w:hAnsi="Times New Roman" w:cs="Times New Roman"/>
        </w:rPr>
      </w:pPr>
    </w:p>
    <w:p w14:paraId="0C6F6D23" w14:textId="77777777" w:rsidR="0059045A" w:rsidRPr="00B92DCC" w:rsidRDefault="0059045A" w:rsidP="0059045A">
      <w:pPr>
        <w:pStyle w:val="NoSpacing"/>
        <w:rPr>
          <w:rFonts w:ascii="Times New Roman" w:hAnsi="Times New Roman" w:cs="Times New Roman"/>
        </w:rPr>
      </w:pPr>
      <w:r w:rsidRPr="00B92DCC">
        <w:rPr>
          <w:rFonts w:ascii="Times New Roman" w:hAnsi="Times New Roman" w:cs="Times New Roman"/>
          <w:b/>
          <w:u w:val="single"/>
        </w:rPr>
        <w:t>Licensure &amp; Certifications</w:t>
      </w:r>
      <w:r w:rsidRPr="00B92DCC">
        <w:rPr>
          <w:rFonts w:ascii="Times New Roman" w:hAnsi="Times New Roman" w:cs="Times New Roman"/>
          <w:b/>
        </w:rPr>
        <w:t>:</w:t>
      </w:r>
    </w:p>
    <w:p w14:paraId="02A6C3EC" w14:textId="1C88C948" w:rsidR="007351E2" w:rsidRPr="00B92DCC" w:rsidRDefault="007351E2" w:rsidP="0059045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Registered Nurse License #</w:t>
      </w:r>
      <w:r w:rsidRPr="007351E2">
        <w:t xml:space="preserve"> </w:t>
      </w:r>
      <w:r w:rsidRPr="007351E2">
        <w:rPr>
          <w:rFonts w:ascii="Times New Roman" w:hAnsi="Times New Roman" w:cs="Times New Roman"/>
        </w:rPr>
        <w:t>961944</w:t>
      </w:r>
    </w:p>
    <w:p w14:paraId="15158DDC" w14:textId="0AFC459E" w:rsidR="0059045A" w:rsidRDefault="0059045A" w:rsidP="0022069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92DCC">
        <w:rPr>
          <w:rFonts w:ascii="Times New Roman" w:hAnsi="Times New Roman" w:cs="Times New Roman"/>
        </w:rPr>
        <w:t xml:space="preserve">Basic Life Support (BLS) </w:t>
      </w:r>
      <w:r w:rsidR="00220697">
        <w:rPr>
          <w:rFonts w:ascii="Times New Roman" w:hAnsi="Times New Roman" w:cs="Times New Roman"/>
        </w:rPr>
        <w:t xml:space="preserve">and </w:t>
      </w:r>
      <w:r w:rsidR="00220697" w:rsidRPr="00B92DCC">
        <w:rPr>
          <w:rFonts w:ascii="Times New Roman" w:hAnsi="Times New Roman" w:cs="Times New Roman"/>
        </w:rPr>
        <w:t xml:space="preserve">Advanced Cardiac Life Support (ACLS), </w:t>
      </w:r>
      <w:r w:rsidRPr="00B92DCC">
        <w:rPr>
          <w:rFonts w:ascii="Times New Roman" w:hAnsi="Times New Roman" w:cs="Times New Roman"/>
        </w:rPr>
        <w:t>American Heart Association</w:t>
      </w:r>
    </w:p>
    <w:p w14:paraId="0B077780" w14:textId="1382C68B" w:rsidR="00A26AE1" w:rsidRPr="00220697" w:rsidRDefault="00A26AE1" w:rsidP="0022069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NIHSS Certification</w:t>
      </w:r>
    </w:p>
    <w:p w14:paraId="31D02A6E" w14:textId="77777777" w:rsidR="0059045A" w:rsidRPr="00B92DCC" w:rsidRDefault="0059045A" w:rsidP="0059045A">
      <w:pPr>
        <w:pStyle w:val="NoSpacing"/>
        <w:rPr>
          <w:rFonts w:ascii="Times New Roman" w:hAnsi="Times New Roman" w:cs="Times New Roman"/>
        </w:rPr>
      </w:pPr>
    </w:p>
    <w:p w14:paraId="19F878EF" w14:textId="77777777" w:rsidR="0059045A" w:rsidRPr="00B92DCC" w:rsidRDefault="0059045A" w:rsidP="0059045A">
      <w:pPr>
        <w:pStyle w:val="NoSpacing"/>
        <w:rPr>
          <w:rFonts w:ascii="Times New Roman" w:hAnsi="Times New Roman" w:cs="Times New Roman"/>
        </w:rPr>
      </w:pPr>
      <w:r w:rsidRPr="00B92DCC">
        <w:rPr>
          <w:rFonts w:ascii="Times New Roman" w:hAnsi="Times New Roman" w:cs="Times New Roman"/>
          <w:b/>
          <w:u w:val="single"/>
        </w:rPr>
        <w:t>Education</w:t>
      </w:r>
      <w:r w:rsidRPr="00B92DCC">
        <w:rPr>
          <w:rFonts w:ascii="Times New Roman" w:hAnsi="Times New Roman" w:cs="Times New Roman"/>
          <w:b/>
        </w:rPr>
        <w:t>:</w:t>
      </w:r>
    </w:p>
    <w:p w14:paraId="0BB6AAE2" w14:textId="1E3CCE9C" w:rsidR="0059045A" w:rsidRPr="004D6F36" w:rsidRDefault="00C85214" w:rsidP="004D6F3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March 2020</w:t>
      </w:r>
      <w:r w:rsidR="006034D3">
        <w:rPr>
          <w:rFonts w:ascii="Times New Roman" w:hAnsi="Times New Roman" w:cs="Times New Roman"/>
          <w:i/>
        </w:rPr>
        <w:t xml:space="preserve"> </w:t>
      </w:r>
      <w:r w:rsidR="000132B4" w:rsidRPr="00B92DCC">
        <w:rPr>
          <w:rFonts w:ascii="Times New Roman" w:hAnsi="Times New Roman" w:cs="Times New Roman"/>
        </w:rPr>
        <w:t xml:space="preserve">Bachelors of Science in Nursing, </w:t>
      </w:r>
      <w:r w:rsidR="006034D3">
        <w:rPr>
          <w:rFonts w:ascii="Times New Roman" w:hAnsi="Times New Roman" w:cs="Times New Roman"/>
        </w:rPr>
        <w:t>Western Governors</w:t>
      </w:r>
      <w:r w:rsidR="000132B4" w:rsidRPr="00B92DCC">
        <w:rPr>
          <w:rFonts w:ascii="Times New Roman" w:hAnsi="Times New Roman" w:cs="Times New Roman"/>
        </w:rPr>
        <w:t xml:space="preserve"> University</w:t>
      </w:r>
    </w:p>
    <w:p w14:paraId="79C64723" w14:textId="1DCEF4CA" w:rsidR="0059045A" w:rsidRDefault="0059045A" w:rsidP="0059045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92DCC">
        <w:rPr>
          <w:rFonts w:ascii="Times New Roman" w:hAnsi="Times New Roman" w:cs="Times New Roman"/>
        </w:rPr>
        <w:t>June 2017 Associates Degree of Nursing, Riverside City College</w:t>
      </w:r>
    </w:p>
    <w:p w14:paraId="2791B31D" w14:textId="1B912F30" w:rsidR="004D6F36" w:rsidRPr="00B92DCC" w:rsidRDefault="004D6F36" w:rsidP="0059045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92DCC">
        <w:rPr>
          <w:rFonts w:ascii="Times New Roman" w:hAnsi="Times New Roman" w:cs="Times New Roman"/>
        </w:rPr>
        <w:t>June 2017 Masters of Science Public Health, Capella University</w:t>
      </w:r>
    </w:p>
    <w:p w14:paraId="1C03C63B" w14:textId="77777777" w:rsidR="000132B4" w:rsidRPr="00B92DCC" w:rsidRDefault="000132B4" w:rsidP="000132B4">
      <w:pPr>
        <w:pStyle w:val="NoSpacing"/>
        <w:rPr>
          <w:rFonts w:ascii="Times New Roman" w:hAnsi="Times New Roman" w:cs="Times New Roman"/>
        </w:rPr>
      </w:pPr>
    </w:p>
    <w:p w14:paraId="57D87BD5" w14:textId="5BAFFEA9" w:rsidR="00B92DCC" w:rsidRDefault="000132B4" w:rsidP="00B92DCC">
      <w:pPr>
        <w:pStyle w:val="NoSpacing"/>
        <w:rPr>
          <w:rFonts w:ascii="Times New Roman" w:hAnsi="Times New Roman" w:cs="Times New Roman"/>
          <w:b/>
        </w:rPr>
      </w:pPr>
      <w:r w:rsidRPr="00B92DCC">
        <w:rPr>
          <w:rFonts w:ascii="Times New Roman" w:hAnsi="Times New Roman" w:cs="Times New Roman"/>
          <w:b/>
          <w:u w:val="single"/>
        </w:rPr>
        <w:t>Employment History</w:t>
      </w:r>
      <w:r w:rsidRPr="00B92DCC">
        <w:rPr>
          <w:rFonts w:ascii="Times New Roman" w:hAnsi="Times New Roman" w:cs="Times New Roman"/>
          <w:b/>
        </w:rPr>
        <w:t>:</w:t>
      </w:r>
    </w:p>
    <w:p w14:paraId="51BF3B7A" w14:textId="77777777" w:rsidR="00420776" w:rsidRDefault="00420776" w:rsidP="0042077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Registered Nurse (RN)</w:t>
      </w:r>
    </w:p>
    <w:p w14:paraId="305987A5" w14:textId="57363470" w:rsidR="00420776" w:rsidRDefault="00420776" w:rsidP="0042077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02/2020- Present Memorial Hermann (Texas Medical Center), TX</w:t>
      </w:r>
    </w:p>
    <w:p w14:paraId="75B593FD" w14:textId="1A65A997" w:rsidR="00420776" w:rsidRPr="00D51176" w:rsidRDefault="00420776" w:rsidP="00420776">
      <w:pPr>
        <w:pStyle w:val="Bullets"/>
        <w:rPr>
          <w:rFonts w:eastAsia="Georgia"/>
        </w:rPr>
      </w:pPr>
      <w:r w:rsidRPr="00D51176">
        <w:rPr>
          <w:rFonts w:eastAsia="Georgia"/>
        </w:rPr>
        <w:t>Assess, monitor, and provide care to patients; collaborate with interdisciplinary team</w:t>
      </w:r>
      <w:r>
        <w:rPr>
          <w:rFonts w:eastAsia="Georgia"/>
        </w:rPr>
        <w:t xml:space="preserve"> and rounding with AIDET</w:t>
      </w:r>
      <w:r w:rsidRPr="00D51176">
        <w:rPr>
          <w:rFonts w:eastAsia="Georgia"/>
        </w:rPr>
        <w:t>, provide teaching to patient and family members, report abnormal lab values, and change of patient condition to MD, administer medication, blood products, delegate tasks to CNA</w:t>
      </w:r>
      <w:r>
        <w:rPr>
          <w:rFonts w:eastAsia="Georgia"/>
        </w:rPr>
        <w:t>. Clinical Coach. Experience with acute/chronic medical patients, wound care.</w:t>
      </w:r>
      <w:r w:rsidRPr="00D51176">
        <w:rPr>
          <w:rFonts w:eastAsia="Georgia"/>
        </w:rPr>
        <w:t xml:space="preserve"> Assist MD with bedside procedures. </w:t>
      </w:r>
      <w:r>
        <w:rPr>
          <w:rFonts w:eastAsia="Georgia"/>
        </w:rPr>
        <w:t>45 bed Medical-Telemetry Unit</w:t>
      </w:r>
    </w:p>
    <w:p w14:paraId="03B22D66" w14:textId="6CD4A949" w:rsidR="00420776" w:rsidRDefault="00C85214" w:rsidP="00C8521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Registered Nurse (RN)</w:t>
      </w:r>
    </w:p>
    <w:p w14:paraId="29FBF621" w14:textId="19CCFABB" w:rsidR="00C85214" w:rsidRDefault="00C85214" w:rsidP="00C8521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01/2020- </w:t>
      </w:r>
      <w:r w:rsidR="00832B88">
        <w:rPr>
          <w:rFonts w:ascii="Times New Roman" w:hAnsi="Times New Roman" w:cs="Times New Roman"/>
          <w:b/>
        </w:rPr>
        <w:t>09/2021</w:t>
      </w:r>
      <w:r>
        <w:rPr>
          <w:rFonts w:ascii="Times New Roman" w:hAnsi="Times New Roman" w:cs="Times New Roman"/>
          <w:b/>
        </w:rPr>
        <w:t xml:space="preserve"> CHI St. Luke’s (Patients Medical Center) Pasadena, TX</w:t>
      </w:r>
    </w:p>
    <w:p w14:paraId="421E14B3" w14:textId="2AD019C5" w:rsidR="00C85214" w:rsidRPr="00D51176" w:rsidRDefault="00C85214" w:rsidP="00C85214">
      <w:pPr>
        <w:pStyle w:val="Bullets"/>
        <w:rPr>
          <w:rFonts w:eastAsia="Georgia"/>
        </w:rPr>
      </w:pPr>
      <w:r w:rsidRPr="00D51176">
        <w:rPr>
          <w:rFonts w:eastAsia="Georgia"/>
        </w:rPr>
        <w:t>Assess, monitor, and provide care to patients; collaborate with interdisciplinary team</w:t>
      </w:r>
      <w:r>
        <w:rPr>
          <w:rFonts w:eastAsia="Georgia"/>
        </w:rPr>
        <w:t xml:space="preserve"> and rounding with AIDET</w:t>
      </w:r>
      <w:r w:rsidRPr="00D51176">
        <w:rPr>
          <w:rFonts w:eastAsia="Georgia"/>
        </w:rPr>
        <w:t xml:space="preserve">, provide teaching to patient and family members, report abnormal lab </w:t>
      </w:r>
      <w:r w:rsidR="00420776" w:rsidRPr="00D51176">
        <w:rPr>
          <w:rFonts w:eastAsia="Georgia"/>
        </w:rPr>
        <w:t>values,</w:t>
      </w:r>
      <w:r w:rsidRPr="00D51176">
        <w:rPr>
          <w:rFonts w:eastAsia="Georgia"/>
        </w:rPr>
        <w:t xml:space="preserve"> and change of patient condition to MD, administer medication, blood products, delegate tasks to CNA</w:t>
      </w:r>
      <w:r>
        <w:rPr>
          <w:rFonts w:eastAsia="Georgia"/>
        </w:rPr>
        <w:t xml:space="preserve">. </w:t>
      </w:r>
      <w:r w:rsidRPr="00D51176">
        <w:rPr>
          <w:rFonts w:eastAsia="Georgia"/>
        </w:rPr>
        <w:t xml:space="preserve">Experience with </w:t>
      </w:r>
      <w:r>
        <w:rPr>
          <w:rFonts w:eastAsia="Georgia"/>
        </w:rPr>
        <w:t>postoperative patients (Bariatric, Orthopedic, general surgery) and acute/chronic medical patients.</w:t>
      </w:r>
      <w:r w:rsidRPr="00D51176">
        <w:rPr>
          <w:rFonts w:eastAsia="Georgia"/>
        </w:rPr>
        <w:t xml:space="preserve"> Assist MD with bedside procedures. </w:t>
      </w:r>
      <w:r>
        <w:rPr>
          <w:rFonts w:eastAsia="Georgia"/>
        </w:rPr>
        <w:t>48 bed Medical-Surgical and Telemetry Unit</w:t>
      </w:r>
    </w:p>
    <w:p w14:paraId="08DAB841" w14:textId="5D536050" w:rsidR="00C85214" w:rsidRDefault="007351E2" w:rsidP="007351E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Registered Nurse (RN)</w:t>
      </w:r>
    </w:p>
    <w:p w14:paraId="476183B0" w14:textId="262864CB" w:rsidR="007351E2" w:rsidRDefault="007351E2" w:rsidP="007351E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04/2019- 12/2019 Sonoma Valley Healthcare District (Sonoma Valley Hospital) Sonoma, CA</w:t>
      </w:r>
    </w:p>
    <w:p w14:paraId="144A1C94" w14:textId="1028EE91" w:rsidR="005C577D" w:rsidRPr="00D51176" w:rsidRDefault="005C577D" w:rsidP="00516598">
      <w:pPr>
        <w:pStyle w:val="Bullets"/>
        <w:rPr>
          <w:rFonts w:eastAsia="Georgia"/>
        </w:rPr>
      </w:pPr>
      <w:r w:rsidRPr="00D51176">
        <w:rPr>
          <w:rFonts w:eastAsia="Georgia"/>
        </w:rPr>
        <w:t xml:space="preserve">Assess, monitor, and provide care to patients; collaborate with interdisciplinary team, provide teaching to patient and family members, report abnormal lab </w:t>
      </w:r>
      <w:r w:rsidR="00420776" w:rsidRPr="00D51176">
        <w:rPr>
          <w:rFonts w:eastAsia="Georgia"/>
        </w:rPr>
        <w:t>values,</w:t>
      </w:r>
      <w:r w:rsidRPr="00D51176">
        <w:rPr>
          <w:rFonts w:eastAsia="Georgia"/>
        </w:rPr>
        <w:t xml:space="preserve"> and change of patient condition to MD, administer medication, blood products, delegate tasks to CNA, postmortem care</w:t>
      </w:r>
      <w:r>
        <w:rPr>
          <w:rFonts w:eastAsia="Georgia"/>
        </w:rPr>
        <w:t xml:space="preserve">. </w:t>
      </w:r>
      <w:r w:rsidRPr="00D51176">
        <w:rPr>
          <w:rFonts w:eastAsia="Georgia"/>
        </w:rPr>
        <w:t xml:space="preserve">Experience with </w:t>
      </w:r>
      <w:r>
        <w:rPr>
          <w:rFonts w:eastAsia="Georgia"/>
        </w:rPr>
        <w:t xml:space="preserve">postoperative patients (Bariatric, Orthopedic, Pacemaker placement, general surgery), </w:t>
      </w:r>
      <w:r w:rsidRPr="00D51176">
        <w:rPr>
          <w:rFonts w:eastAsia="Georgia"/>
        </w:rPr>
        <w:t xml:space="preserve">stroke, </w:t>
      </w:r>
      <w:r w:rsidR="00420776" w:rsidRPr="00D51176">
        <w:rPr>
          <w:rFonts w:eastAsia="Georgia"/>
        </w:rPr>
        <w:t>septic,</w:t>
      </w:r>
      <w:r w:rsidRPr="00D51176">
        <w:rPr>
          <w:rFonts w:eastAsia="Georgia"/>
        </w:rPr>
        <w:t xml:space="preserve"> and </w:t>
      </w:r>
      <w:r>
        <w:rPr>
          <w:rFonts w:eastAsia="Georgia"/>
        </w:rPr>
        <w:t>cardiac</w:t>
      </w:r>
      <w:r w:rsidRPr="00D51176">
        <w:rPr>
          <w:rFonts w:eastAsia="Georgia"/>
        </w:rPr>
        <w:t xml:space="preserve"> patients. Assist MD with bedside procedures. </w:t>
      </w:r>
      <w:r w:rsidR="00220697">
        <w:rPr>
          <w:rFonts w:eastAsia="Georgia"/>
        </w:rPr>
        <w:t>24 bed Medical-Surgical and Telemetry Unit</w:t>
      </w:r>
    </w:p>
    <w:p w14:paraId="144A68F3" w14:textId="2FE5C7BA" w:rsidR="00E3050E" w:rsidRDefault="00E3050E" w:rsidP="00E3050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Registered Nurse (RN)</w:t>
      </w:r>
    </w:p>
    <w:p w14:paraId="05A8EC80" w14:textId="3A5EB870" w:rsidR="00E3050E" w:rsidRDefault="00E3050E" w:rsidP="00E3050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03/2019- 10/2019 Hospice of East Bay (Bruns House Inpatient Facility) Alamo, CA</w:t>
      </w:r>
    </w:p>
    <w:p w14:paraId="70777FB5" w14:textId="4A756AFF" w:rsidR="005C577D" w:rsidRPr="00D51176" w:rsidRDefault="005C577D" w:rsidP="00516598">
      <w:pPr>
        <w:pStyle w:val="Bullets"/>
        <w:rPr>
          <w:rFonts w:eastAsia="Georgia"/>
        </w:rPr>
      </w:pPr>
      <w:r w:rsidRPr="00D51176">
        <w:rPr>
          <w:rFonts w:eastAsia="Georgia"/>
        </w:rPr>
        <w:t>Assess, monitor, and provide care to</w:t>
      </w:r>
      <w:r>
        <w:rPr>
          <w:rFonts w:eastAsia="Georgia"/>
        </w:rPr>
        <w:t xml:space="preserve"> terminal</w:t>
      </w:r>
      <w:r w:rsidRPr="00D51176">
        <w:rPr>
          <w:rFonts w:eastAsia="Georgia"/>
        </w:rPr>
        <w:t xml:space="preserve"> patients</w:t>
      </w:r>
      <w:r>
        <w:rPr>
          <w:rFonts w:eastAsia="Georgia"/>
        </w:rPr>
        <w:t xml:space="preserve"> in an inpatient hospice setting</w:t>
      </w:r>
      <w:r w:rsidRPr="00D51176">
        <w:rPr>
          <w:rFonts w:eastAsia="Georgia"/>
        </w:rPr>
        <w:t>; collaborate with interdisciplinary team, provide teaching</w:t>
      </w:r>
      <w:r>
        <w:rPr>
          <w:rFonts w:eastAsia="Georgia"/>
        </w:rPr>
        <w:t xml:space="preserve"> and extensive emotional support</w:t>
      </w:r>
      <w:r w:rsidRPr="00D51176">
        <w:rPr>
          <w:rFonts w:eastAsia="Georgia"/>
        </w:rPr>
        <w:t xml:space="preserve"> to patient and family members</w:t>
      </w:r>
      <w:r>
        <w:rPr>
          <w:rFonts w:eastAsia="Georgia"/>
        </w:rPr>
        <w:t xml:space="preserve"> regarding end of life care. Crisis care and management of terminal agitation, pain crisis, respiratory distress, intractable nausea/vomiting, terminal wound care, and respite care for families. D</w:t>
      </w:r>
      <w:r w:rsidRPr="00D51176">
        <w:rPr>
          <w:rFonts w:eastAsia="Georgia"/>
        </w:rPr>
        <w:t xml:space="preserve">elegate tasks to </w:t>
      </w:r>
      <w:r>
        <w:rPr>
          <w:rFonts w:eastAsia="Georgia"/>
        </w:rPr>
        <w:t>home health aide and</w:t>
      </w:r>
      <w:r w:rsidRPr="00D51176">
        <w:rPr>
          <w:rFonts w:eastAsia="Georgia"/>
        </w:rPr>
        <w:t xml:space="preserve"> postmortem care</w:t>
      </w:r>
      <w:r>
        <w:rPr>
          <w:rFonts w:eastAsia="Georgia"/>
        </w:rPr>
        <w:t>. Charge nurse experience.</w:t>
      </w:r>
      <w:r w:rsidRPr="00D51176">
        <w:rPr>
          <w:rFonts w:eastAsia="Georgia"/>
        </w:rPr>
        <w:t xml:space="preserve"> </w:t>
      </w:r>
    </w:p>
    <w:p w14:paraId="27136F46" w14:textId="7FAA7D29" w:rsidR="006034D3" w:rsidRDefault="006034D3" w:rsidP="00B92DC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Registered Nurse (RN)</w:t>
      </w:r>
    </w:p>
    <w:p w14:paraId="2FA0A28D" w14:textId="055ABB8E" w:rsidR="006034D3" w:rsidRDefault="00592239" w:rsidP="00B92DC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11/2017- </w:t>
      </w:r>
      <w:r w:rsidR="00C85214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/201</w:t>
      </w:r>
      <w:r w:rsidR="00C85214">
        <w:rPr>
          <w:rFonts w:ascii="Times New Roman" w:hAnsi="Times New Roman" w:cs="Times New Roman"/>
          <w:b/>
        </w:rPr>
        <w:t>8</w:t>
      </w:r>
      <w:r w:rsidR="006034D3">
        <w:rPr>
          <w:rFonts w:ascii="Times New Roman" w:hAnsi="Times New Roman" w:cs="Times New Roman"/>
          <w:b/>
        </w:rPr>
        <w:t xml:space="preserve"> Los Angeles Community Hospital at Norwalk (Norwalk Community Hospital) Norwalk, CA</w:t>
      </w:r>
    </w:p>
    <w:p w14:paraId="1CB184B4" w14:textId="6DAF84FD" w:rsidR="00DC75C6" w:rsidRPr="00420776" w:rsidRDefault="006034D3" w:rsidP="00C85214">
      <w:pPr>
        <w:pStyle w:val="Bullets"/>
        <w:sectPr w:rsidR="00DC75C6" w:rsidRPr="00420776" w:rsidSect="00A26AE1">
          <w:pgSz w:w="12240" w:h="15840"/>
          <w:pgMar w:top="720" w:right="720" w:bottom="540" w:left="720" w:header="720" w:footer="720" w:gutter="0"/>
          <w:cols w:space="720"/>
          <w:docGrid w:linePitch="360"/>
        </w:sectPr>
      </w:pPr>
      <w:r w:rsidRPr="00C515A0">
        <w:t>Deliver</w:t>
      </w:r>
      <w:r>
        <w:t>ed</w:t>
      </w:r>
      <w:r w:rsidRPr="00C515A0">
        <w:t xml:space="preserve"> coordinated n</w:t>
      </w:r>
      <w:r>
        <w:t>u</w:t>
      </w:r>
      <w:r w:rsidRPr="00C515A0">
        <w:t xml:space="preserve">rsing care for </w:t>
      </w:r>
      <w:r w:rsidRPr="00BB573E">
        <w:t>patient</w:t>
      </w:r>
      <w:r w:rsidRPr="00C515A0">
        <w:t xml:space="preserve">s </w:t>
      </w:r>
      <w:r w:rsidRPr="00BB573E">
        <w:t>according to established standards of care and the nursing process</w:t>
      </w:r>
      <w:r w:rsidR="00220697">
        <w:t xml:space="preserve">. </w:t>
      </w:r>
      <w:r w:rsidRPr="00BB573E">
        <w:t>Supervise</w:t>
      </w:r>
      <w:r>
        <w:t>d</w:t>
      </w:r>
      <w:r w:rsidRPr="00BB573E">
        <w:t xml:space="preserve"> and direct</w:t>
      </w:r>
      <w:r w:rsidR="00220697">
        <w:t>ed</w:t>
      </w:r>
      <w:r w:rsidRPr="00BB573E">
        <w:t xml:space="preserve"> the activities of various levels of assigned nursing staff</w:t>
      </w:r>
      <w:r w:rsidR="00220697">
        <w:t xml:space="preserve">. </w:t>
      </w:r>
      <w:r w:rsidRPr="00C515A0">
        <w:t>C</w:t>
      </w:r>
      <w:r w:rsidRPr="00BB573E">
        <w:t>oordinate</w:t>
      </w:r>
      <w:r>
        <w:t>d</w:t>
      </w:r>
      <w:r w:rsidRPr="00BB573E">
        <w:t xml:space="preserve"> care with other disciplines while utilizing critical thinking, professional and supervisory discretion, and independent judgment</w:t>
      </w:r>
      <w:r w:rsidR="00220697">
        <w:t xml:space="preserve">. Experience with postoperative and psychiatric patients. 40 bed </w:t>
      </w:r>
      <w:r>
        <w:t xml:space="preserve">Medical-Surgical </w:t>
      </w:r>
      <w:r w:rsidR="00220697">
        <w:t xml:space="preserve">and </w:t>
      </w:r>
      <w:r>
        <w:t>Telemetry Unit</w:t>
      </w:r>
      <w:r w:rsidR="00BC67C7">
        <w:t xml:space="preserve"> with Psychiatric </w:t>
      </w:r>
      <w:r w:rsidR="00220697">
        <w:t>crisis care</w:t>
      </w:r>
    </w:p>
    <w:p w14:paraId="78DE4290" w14:textId="78E92B36" w:rsidR="00704390" w:rsidRPr="00C85214" w:rsidRDefault="00704390" w:rsidP="00C85214">
      <w:pPr>
        <w:pStyle w:val="GeneralResumeText"/>
        <w:rPr>
          <w:rFonts w:ascii="Times New Roman" w:hAnsi="Times New Roman"/>
          <w:sz w:val="22"/>
          <w:szCs w:val="22"/>
        </w:rPr>
      </w:pPr>
    </w:p>
    <w:sectPr w:rsidR="00704390" w:rsidRPr="00C85214" w:rsidSect="00DC75C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BC14" w14:textId="77777777" w:rsidR="00362F7A" w:rsidRDefault="00362F7A" w:rsidP="00CE4565">
      <w:r>
        <w:separator/>
      </w:r>
    </w:p>
  </w:endnote>
  <w:endnote w:type="continuationSeparator" w:id="0">
    <w:p w14:paraId="2FCEC4B6" w14:textId="77777777" w:rsidR="00362F7A" w:rsidRDefault="00362F7A" w:rsidP="00CE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B4A3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EB20" w14:textId="77777777" w:rsidR="00362F7A" w:rsidRDefault="00362F7A" w:rsidP="00CE4565">
      <w:r>
        <w:separator/>
      </w:r>
    </w:p>
  </w:footnote>
  <w:footnote w:type="continuationSeparator" w:id="0">
    <w:p w14:paraId="29766259" w14:textId="77777777" w:rsidR="00362F7A" w:rsidRDefault="00362F7A" w:rsidP="00CE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9CF"/>
    <w:multiLevelType w:val="hybridMultilevel"/>
    <w:tmpl w:val="53600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CB1D6B"/>
    <w:multiLevelType w:val="hybridMultilevel"/>
    <w:tmpl w:val="90A6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6166C"/>
    <w:multiLevelType w:val="hybridMultilevel"/>
    <w:tmpl w:val="D9620BD8"/>
    <w:lvl w:ilvl="0" w:tplc="C156AB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F7352D"/>
    <w:multiLevelType w:val="hybridMultilevel"/>
    <w:tmpl w:val="697C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56049"/>
    <w:multiLevelType w:val="hybridMultilevel"/>
    <w:tmpl w:val="B700051E"/>
    <w:lvl w:ilvl="0" w:tplc="B0C88BD4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45A"/>
    <w:rsid w:val="000051AE"/>
    <w:rsid w:val="000132B4"/>
    <w:rsid w:val="0005246A"/>
    <w:rsid w:val="0008774E"/>
    <w:rsid w:val="00220697"/>
    <w:rsid w:val="00287C8C"/>
    <w:rsid w:val="0029349E"/>
    <w:rsid w:val="00293532"/>
    <w:rsid w:val="002C6CC6"/>
    <w:rsid w:val="002F59F5"/>
    <w:rsid w:val="00362F7A"/>
    <w:rsid w:val="0038348F"/>
    <w:rsid w:val="003973A5"/>
    <w:rsid w:val="004062AB"/>
    <w:rsid w:val="00420776"/>
    <w:rsid w:val="00482517"/>
    <w:rsid w:val="004D6F36"/>
    <w:rsid w:val="00516598"/>
    <w:rsid w:val="00534CF8"/>
    <w:rsid w:val="00536E5C"/>
    <w:rsid w:val="00575165"/>
    <w:rsid w:val="0059045A"/>
    <w:rsid w:val="00592239"/>
    <w:rsid w:val="005A1CE9"/>
    <w:rsid w:val="005C577D"/>
    <w:rsid w:val="006034D3"/>
    <w:rsid w:val="006307A3"/>
    <w:rsid w:val="0063335E"/>
    <w:rsid w:val="00640AA1"/>
    <w:rsid w:val="00666697"/>
    <w:rsid w:val="006D7FE0"/>
    <w:rsid w:val="00704390"/>
    <w:rsid w:val="007345B6"/>
    <w:rsid w:val="007351E2"/>
    <w:rsid w:val="00767E95"/>
    <w:rsid w:val="00774D52"/>
    <w:rsid w:val="007A06A9"/>
    <w:rsid w:val="007A49E4"/>
    <w:rsid w:val="00800E11"/>
    <w:rsid w:val="00832B88"/>
    <w:rsid w:val="00860C24"/>
    <w:rsid w:val="008C18E1"/>
    <w:rsid w:val="008D6945"/>
    <w:rsid w:val="00953CD7"/>
    <w:rsid w:val="009856E7"/>
    <w:rsid w:val="009F7BBA"/>
    <w:rsid w:val="00A26AE1"/>
    <w:rsid w:val="00A316D7"/>
    <w:rsid w:val="00A82444"/>
    <w:rsid w:val="00A86816"/>
    <w:rsid w:val="00A97500"/>
    <w:rsid w:val="00B239DC"/>
    <w:rsid w:val="00B801DD"/>
    <w:rsid w:val="00B92DCC"/>
    <w:rsid w:val="00BC67C7"/>
    <w:rsid w:val="00BF3793"/>
    <w:rsid w:val="00C05982"/>
    <w:rsid w:val="00C10A84"/>
    <w:rsid w:val="00C33772"/>
    <w:rsid w:val="00C47028"/>
    <w:rsid w:val="00C66DBE"/>
    <w:rsid w:val="00C85214"/>
    <w:rsid w:val="00CB0DFB"/>
    <w:rsid w:val="00CC461C"/>
    <w:rsid w:val="00CE4565"/>
    <w:rsid w:val="00D06290"/>
    <w:rsid w:val="00D74746"/>
    <w:rsid w:val="00D935D8"/>
    <w:rsid w:val="00DC75C6"/>
    <w:rsid w:val="00E11F60"/>
    <w:rsid w:val="00E3050E"/>
    <w:rsid w:val="00E93490"/>
    <w:rsid w:val="00EB1295"/>
    <w:rsid w:val="00EE5F9F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B31E3"/>
  <w15:docId w15:val="{243C8DF7-536E-4B5D-8AB3-66AAD614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4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045A"/>
    <w:rPr>
      <w:color w:val="0000FF" w:themeColor="hyperlink"/>
      <w:u w:val="single"/>
    </w:rPr>
  </w:style>
  <w:style w:type="character" w:customStyle="1" w:styleId="Jobtitle">
    <w:name w:val="Job title"/>
    <w:basedOn w:val="DefaultParagraphFont"/>
    <w:rsid w:val="000132B4"/>
    <w:rPr>
      <w:rFonts w:ascii="Verdana" w:hAnsi="Verdana"/>
      <w:b/>
      <w:bCs/>
      <w:sz w:val="20"/>
      <w:szCs w:val="16"/>
    </w:rPr>
  </w:style>
  <w:style w:type="paragraph" w:customStyle="1" w:styleId="Bullets">
    <w:name w:val="Bullets"/>
    <w:basedOn w:val="Normal"/>
    <w:autoRedefine/>
    <w:rsid w:val="00516598"/>
    <w:pPr>
      <w:numPr>
        <w:numId w:val="4"/>
      </w:numPr>
      <w:autoSpaceDE w:val="0"/>
      <w:autoSpaceDN w:val="0"/>
      <w:adjustRightInd w:val="0"/>
      <w:spacing w:after="100" w:afterAutospacing="1"/>
      <w:ind w:left="108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132B4"/>
    <w:pPr>
      <w:ind w:left="720"/>
      <w:contextualSpacing/>
    </w:pPr>
  </w:style>
  <w:style w:type="paragraph" w:customStyle="1" w:styleId="ResumeHeadings">
    <w:name w:val="Resume Headings"/>
    <w:basedOn w:val="Normal"/>
    <w:rsid w:val="000051AE"/>
    <w:pPr>
      <w:autoSpaceDE w:val="0"/>
      <w:autoSpaceDN w:val="0"/>
      <w:adjustRightInd w:val="0"/>
      <w:spacing w:before="120"/>
    </w:pPr>
    <w:rPr>
      <w:rFonts w:cs="TTE1B4A350t00"/>
      <w:b/>
      <w:caps/>
    </w:rPr>
  </w:style>
  <w:style w:type="paragraph" w:customStyle="1" w:styleId="GeneralResumeText">
    <w:name w:val="General Resume Text"/>
    <w:basedOn w:val="Normal"/>
    <w:rsid w:val="000051AE"/>
  </w:style>
  <w:style w:type="paragraph" w:styleId="BalloonText">
    <w:name w:val="Balloon Text"/>
    <w:basedOn w:val="Normal"/>
    <w:link w:val="BalloonTextChar"/>
    <w:uiPriority w:val="99"/>
    <w:semiHidden/>
    <w:unhideWhenUsed/>
    <w:rsid w:val="00592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3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565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4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565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453F-5E6F-4E1C-BE43-9382A6E4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Afoeju-Ukoha</dc:creator>
  <cp:lastModifiedBy>Crystal</cp:lastModifiedBy>
  <cp:revision>21</cp:revision>
  <cp:lastPrinted>2019-03-08T16:56:00Z</cp:lastPrinted>
  <dcterms:created xsi:type="dcterms:W3CDTF">2018-09-01T07:10:00Z</dcterms:created>
  <dcterms:modified xsi:type="dcterms:W3CDTF">2022-01-07T01:45:00Z</dcterms:modified>
</cp:coreProperties>
</file>