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954B54" w:rsidP="00913946">
            <w:pPr>
              <w:pStyle w:val="Title"/>
            </w:pPr>
            <w:r>
              <w:t>Mary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Bryant</w:t>
            </w:r>
          </w:p>
          <w:p w:rsidR="00692703" w:rsidRPr="00CF1A49" w:rsidRDefault="00954B54" w:rsidP="00913946">
            <w:pPr>
              <w:pStyle w:val="ContactInfo"/>
              <w:contextualSpacing w:val="0"/>
            </w:pPr>
            <w:r>
              <w:t>2926 Blue Ridge Blvd  Roanoke, VA  24012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7CB073C8C304B0FABCA93266BBDF2A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540-520-0379</w:t>
            </w:r>
          </w:p>
          <w:p w:rsidR="00692703" w:rsidRPr="00CF1A49" w:rsidRDefault="00954B54" w:rsidP="00954B54">
            <w:pPr>
              <w:pStyle w:val="ContactInfoEmphasis"/>
              <w:contextualSpacing w:val="0"/>
            </w:pPr>
            <w:r>
              <w:t>mbryantrn@hotmail.com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954B54" w:rsidP="00954B54">
            <w:pPr>
              <w:contextualSpacing w:val="0"/>
            </w:pPr>
            <w:r>
              <w:t>My objective is to acquire an RN position where as I have the ability to practice professional nursing within a progressive environment that provides challenges and opportunities for professional and personal growth while I further my education to the graduate level.</w:t>
            </w:r>
          </w:p>
        </w:tc>
      </w:tr>
    </w:tbl>
    <w:p w:rsidR="004E01EB" w:rsidRPr="00CF1A49" w:rsidRDefault="00F413C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0910FA1F65146A8B0B78E2A471CFAA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6A593E" w:rsidP="001D0BF1">
            <w:pPr>
              <w:pStyle w:val="Heading3"/>
              <w:contextualSpacing w:val="0"/>
              <w:outlineLvl w:val="2"/>
            </w:pPr>
            <w:r>
              <w:t>September 2020</w:t>
            </w:r>
            <w:r w:rsidR="001D0BF1" w:rsidRPr="00CF1A49">
              <w:t xml:space="preserve"> – </w:t>
            </w:r>
            <w:r>
              <w:t>current</w:t>
            </w:r>
          </w:p>
          <w:p w:rsidR="001D0BF1" w:rsidRPr="00CF1A49" w:rsidRDefault="006A593E" w:rsidP="001D0BF1">
            <w:pPr>
              <w:pStyle w:val="Heading2"/>
              <w:contextualSpacing w:val="0"/>
              <w:outlineLvl w:val="1"/>
            </w:pPr>
            <w:r>
              <w:t>clinical coordinator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richfield living</w:t>
            </w:r>
          </w:p>
          <w:p w:rsidR="00ED101F" w:rsidRPr="00ED101F" w:rsidRDefault="00ED101F" w:rsidP="00ED101F">
            <w:pPr>
              <w:pStyle w:val="Heading2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Formulate strategies and plans for the clinical department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Ensure adherence to company standards of service and growth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Recruit employees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Create and manage employee schedules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; </w:t>
            </w:r>
          </w:p>
          <w:p w:rsidR="001E3120" w:rsidRPr="00ED101F" w:rsidRDefault="00ED101F" w:rsidP="00ED101F">
            <w:pPr>
              <w:pStyle w:val="Heading2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Ensure departments are staffed with sufficient and qualified personnel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Coordinate and supervise staff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Alway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s provide constructive feedback;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Pl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an and oversee all patient care;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Provide personnel necessary tra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ining to ensure patient quality;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Evaluate perfo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rmance and employee discipline; </w:t>
            </w:r>
            <w:r w:rsidRPr="00ED101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Adhere to policies and quality standards</w:t>
            </w:r>
          </w:p>
        </w:tc>
      </w:tr>
      <w:tr w:rsidR="00F61DF9" w:rsidRPr="00CF1A49" w:rsidTr="004214A8">
        <w:trPr>
          <w:trHeight w:val="3595"/>
        </w:trPr>
        <w:tc>
          <w:tcPr>
            <w:tcW w:w="9355" w:type="dxa"/>
            <w:tcMar>
              <w:top w:w="216" w:type="dxa"/>
            </w:tcMar>
          </w:tcPr>
          <w:p w:rsidR="00F61DF9" w:rsidRPr="00CF1A49" w:rsidRDefault="00ED101F" w:rsidP="00F61DF9">
            <w:pPr>
              <w:pStyle w:val="Heading3"/>
              <w:contextualSpacing w:val="0"/>
              <w:outlineLvl w:val="2"/>
            </w:pPr>
            <w:r>
              <w:t>october</w:t>
            </w:r>
            <w:r w:rsidR="004214A8">
              <w:t xml:space="preserve"> 2019</w:t>
            </w:r>
            <w:r w:rsidR="00F61DF9" w:rsidRPr="00CF1A49">
              <w:t xml:space="preserve"> – </w:t>
            </w:r>
            <w:r>
              <w:t>september 2020</w:t>
            </w:r>
          </w:p>
          <w:p w:rsidR="00F61DF9" w:rsidRPr="00CF1A49" w:rsidRDefault="00ED101F" w:rsidP="00F61DF9">
            <w:pPr>
              <w:pStyle w:val="Heading2"/>
              <w:contextualSpacing w:val="0"/>
              <w:outlineLvl w:val="1"/>
            </w:pPr>
            <w:r>
              <w:t>Home Health case manager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msa</w:t>
            </w:r>
          </w:p>
          <w:p w:rsidR="00F61DF9" w:rsidRDefault="00ED101F" w:rsidP="004214A8">
            <w:r>
              <w:t>Completed</w:t>
            </w:r>
            <w:r w:rsidRPr="00ED101F">
              <w:t xml:space="preserve"> initial assessment of patient and fami</w:t>
            </w:r>
            <w:r>
              <w:t>ly to determine home care needs; Provided</w:t>
            </w:r>
            <w:r w:rsidRPr="00ED101F">
              <w:t xml:space="preserve"> a complete physical assessment and history of c</w:t>
            </w:r>
            <w:r>
              <w:t xml:space="preserve">urrent and previous illnesses; </w:t>
            </w:r>
            <w:r w:rsidRPr="00ED101F">
              <w:t>Regularly re-evalu</w:t>
            </w:r>
            <w:r>
              <w:t>ated patient nursing needs; Initiated the plan of care and made</w:t>
            </w:r>
            <w:r w:rsidRPr="00ED101F">
              <w:t xml:space="preserve"> necessary revisions as </w:t>
            </w:r>
            <w:r>
              <w:t>patient status and needs changed; Used</w:t>
            </w:r>
            <w:r w:rsidRPr="00ED101F">
              <w:t xml:space="preserve"> health assessment data </w:t>
            </w:r>
            <w:r>
              <w:t>to determine nursing diagnosis; Provided</w:t>
            </w:r>
            <w:r w:rsidRPr="00ED101F">
              <w:t xml:space="preserve"> services requiring substanti</w:t>
            </w:r>
            <w:r>
              <w:t xml:space="preserve">al &amp; specialized nursing skills; </w:t>
            </w:r>
            <w:r w:rsidRPr="00ED101F">
              <w:t>D</w:t>
            </w:r>
            <w:r w:rsidR="004214A8">
              <w:t>eveloped</w:t>
            </w:r>
            <w:r w:rsidRPr="00ED101F">
              <w:t xml:space="preserve"> a care plan, which establishes goals based on nursing diagnosis and incorporates therapeutic, preventive, and</w:t>
            </w:r>
            <w:r>
              <w:t xml:space="preserve"> rehabilitative nursing actions; </w:t>
            </w:r>
            <w:r w:rsidR="004214A8">
              <w:t>Initiated</w:t>
            </w:r>
            <w:r w:rsidRPr="00ED101F">
              <w:t xml:space="preserve"> preventive and rehabilit</w:t>
            </w:r>
            <w:r w:rsidR="004214A8">
              <w:t>ative nursing procedures; Administered</w:t>
            </w:r>
            <w:r w:rsidRPr="00ED101F">
              <w:t xml:space="preserve"> medications and treatments</w:t>
            </w:r>
            <w:r w:rsidR="004214A8">
              <w:t xml:space="preserve"> as prescribed by the physician; Provided</w:t>
            </w:r>
            <w:r w:rsidRPr="00ED101F">
              <w:t xml:space="preserve"> health care instructions to the patient as appropriate per assessment and plan of </w:t>
            </w:r>
            <w:r w:rsidR="004214A8">
              <w:t>care.</w:t>
            </w:r>
          </w:p>
          <w:p w:rsidR="004214A8" w:rsidRDefault="004214A8" w:rsidP="004214A8"/>
          <w:p w:rsidR="004214A8" w:rsidRPr="004214A8" w:rsidRDefault="004214A8" w:rsidP="004214A8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JULY 2019</w:t>
            </w:r>
            <w:r w:rsidRPr="004214A8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october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 2019</w:t>
            </w:r>
          </w:p>
          <w:p w:rsidR="004214A8" w:rsidRPr="004214A8" w:rsidRDefault="004214A8" w:rsidP="004214A8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rn</w:t>
            </w:r>
            <w:r w:rsidRPr="004214A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augusta health</w:t>
            </w:r>
          </w:p>
          <w:p w:rsidR="004214A8" w:rsidRDefault="004214A8" w:rsidP="004214A8">
            <w:r>
              <w:t>During this time, I shadowed in the L&amp;D/Mother, Baby unit d/t temporary stay r/t my husband</w:t>
            </w:r>
            <w:r w:rsidR="00A03E7E">
              <w:t>’s work travel; Once we moved, I was unable to find an available position where relocated.</w:t>
            </w:r>
            <w:r>
              <w:t xml:space="preserve"> </w:t>
            </w:r>
          </w:p>
          <w:p w:rsidR="004214A8" w:rsidRDefault="004214A8" w:rsidP="004214A8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:rsidR="004214A8" w:rsidRPr="004214A8" w:rsidRDefault="004214A8" w:rsidP="004214A8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4214A8">
              <w:rPr>
                <w:rFonts w:eastAsiaTheme="majorEastAsia" w:cstheme="majorBidi"/>
                <w:b/>
                <w:caps/>
                <w:szCs w:val="24"/>
              </w:rPr>
              <w:t>october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 2018</w:t>
            </w:r>
            <w:r w:rsidRPr="004214A8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july 2019</w:t>
            </w:r>
          </w:p>
          <w:p w:rsidR="004214A8" w:rsidRPr="004214A8" w:rsidRDefault="004214A8" w:rsidP="004214A8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charge nurse</w:t>
            </w:r>
            <w:r w:rsidRPr="004214A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shenandoah valley health and rehab</w:t>
            </w:r>
          </w:p>
          <w:p w:rsidR="004214A8" w:rsidRDefault="004214A8" w:rsidP="004214A8">
            <w:r>
              <w:t>Responsible for the independent supervision of the delivery of care to a group of residents on a nursing unit; Assessed resident needs, developed individual care plans, administered appropriate nursing care, evaluated nursing care, and supervised care specialists (RNs, LPNs, and CNAs) in the delivery of nursing care.</w:t>
            </w:r>
          </w:p>
          <w:p w:rsidR="004214A8" w:rsidRDefault="004214A8" w:rsidP="004214A8"/>
          <w:p w:rsidR="00A03E7E" w:rsidRDefault="00A03E7E" w:rsidP="004214A8"/>
          <w:p w:rsidR="00A03E7E" w:rsidRPr="004214A8" w:rsidRDefault="00A03E7E" w:rsidP="00A03E7E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lastRenderedPageBreak/>
              <w:t>march 2015</w:t>
            </w:r>
            <w:r w:rsidRPr="004214A8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july 2017</w:t>
            </w:r>
          </w:p>
          <w:p w:rsidR="00A03E7E" w:rsidRPr="004214A8" w:rsidRDefault="00A03E7E" w:rsidP="00A03E7E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charge nurse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– gero psych,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lgha</w:t>
            </w:r>
          </w:p>
          <w:p w:rsidR="00A03E7E" w:rsidRDefault="00A03E7E" w:rsidP="00A03E7E">
            <w:r>
              <w:t xml:space="preserve">Responsible for the independent supervision of the delivery of care to a group of residents on a nursing unit; Assessed resident needs, developed individual care plans, administered appropriate nursing care, evaluated nursing care, and supervised care specialists (RNs, LPNs, and CNAs) </w:t>
            </w:r>
            <w:r>
              <w:t>in the delivery of nursing care.</w:t>
            </w:r>
          </w:p>
          <w:p w:rsidR="00A03E7E" w:rsidRDefault="00A03E7E" w:rsidP="00A03E7E"/>
          <w:p w:rsidR="00A03E7E" w:rsidRPr="004214A8" w:rsidRDefault="00A03E7E" w:rsidP="00A03E7E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january 2014</w:t>
            </w:r>
            <w:r w:rsidRPr="004214A8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march 2015</w:t>
            </w:r>
          </w:p>
          <w:p w:rsidR="00A03E7E" w:rsidRPr="004214A8" w:rsidRDefault="00A03E7E" w:rsidP="00A03E7E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charge nurse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/adon – ventilator ltc</w:t>
            </w:r>
            <w:r w:rsidRPr="004214A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avante</w:t>
            </w:r>
          </w:p>
          <w:p w:rsidR="00A03E7E" w:rsidRDefault="00A03E7E" w:rsidP="00A03E7E">
            <w:r>
              <w:t>Responsible for the independent supervision of the delivery of care to a group of residents on a nursing unit; Assessed resident needs, developed individual care plans, administered appropriate nursing care, evaluated nursing care, and supervised care specialists (RNs, LPNs, and CNAs) in the delivery of nursing care.</w:t>
            </w:r>
          </w:p>
          <w:p w:rsidR="00A03E7E" w:rsidRDefault="00A03E7E" w:rsidP="00A03E7E"/>
          <w:p w:rsidR="00A03E7E" w:rsidRPr="004214A8" w:rsidRDefault="00A03E7E" w:rsidP="00A03E7E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june 2013</w:t>
            </w:r>
            <w:r w:rsidRPr="004214A8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january 2014</w:t>
            </w:r>
          </w:p>
          <w:p w:rsidR="00A03E7E" w:rsidRPr="004214A8" w:rsidRDefault="00A03E7E" w:rsidP="00A03E7E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charge nurse – ventilator ltc</w:t>
            </w:r>
            <w:r w:rsidRPr="004214A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kissito</w:t>
            </w:r>
          </w:p>
          <w:p w:rsidR="00A03E7E" w:rsidRDefault="00A03E7E" w:rsidP="00A03E7E">
            <w:r>
              <w:t>Responsible for the independent supervision of the delivery of care to a group of residents on a nursing unit; Assessed resident needs, developed individual care plans, administered appropriate nursing care, evaluated nursing care, and supervised care specialists (RNs, LPNs, and CNAs) in the delivery of nursing care.</w:t>
            </w:r>
          </w:p>
          <w:p w:rsidR="00A03E7E" w:rsidRDefault="00A03E7E" w:rsidP="00A03E7E"/>
          <w:p w:rsidR="00A03E7E" w:rsidRPr="004214A8" w:rsidRDefault="00A03E7E" w:rsidP="00A03E7E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april</w:t>
            </w:r>
            <w:r>
              <w:rPr>
                <w:rFonts w:eastAsiaTheme="majorEastAsia" w:cstheme="majorBidi"/>
                <w:b/>
                <w:caps/>
                <w:szCs w:val="24"/>
              </w:rPr>
              <w:t xml:space="preserve"> 2013</w:t>
            </w:r>
            <w:r w:rsidRPr="004214A8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="0001021E">
              <w:rPr>
                <w:rFonts w:eastAsiaTheme="majorEastAsia" w:cstheme="majorBidi"/>
                <w:b/>
                <w:caps/>
                <w:szCs w:val="24"/>
              </w:rPr>
              <w:t>june 2013</w:t>
            </w:r>
          </w:p>
          <w:p w:rsidR="00A03E7E" w:rsidRPr="004214A8" w:rsidRDefault="00A03E7E" w:rsidP="00A03E7E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charge nurse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/lpn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– ltc</w:t>
            </w:r>
            <w:r w:rsidRPr="004214A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golden living center</w:t>
            </w:r>
          </w:p>
          <w:p w:rsidR="00A03E7E" w:rsidRDefault="00A03E7E" w:rsidP="00A03E7E">
            <w:r>
              <w:t>Responsible for the independent supervision of the delivery of care to a group of residents on a nursing unit; Assessed resident needs, developed individual care plans, administered appropriate nursing care, evaluated nursing care, and supervised care specialists (RNs, LPNs, and CNAs) in the delivery of nursing care.</w:t>
            </w:r>
          </w:p>
        </w:tc>
      </w:tr>
    </w:tbl>
    <w:sdt>
      <w:sdtPr>
        <w:alias w:val="Education:"/>
        <w:tag w:val="Education:"/>
        <w:id w:val="-1908763273"/>
        <w:placeholder>
          <w:docPart w:val="711DAC4B11354D4DBFDFCF6D7F346921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954B54" w:rsidP="001D0BF1">
            <w:pPr>
              <w:pStyle w:val="Heading3"/>
              <w:contextualSpacing w:val="0"/>
              <w:outlineLvl w:val="2"/>
            </w:pPr>
            <w:r>
              <w:t>August</w:t>
            </w:r>
            <w:r w:rsidR="001D0BF1" w:rsidRPr="00CF1A49">
              <w:t xml:space="preserve"> </w:t>
            </w:r>
            <w:r>
              <w:t>2012</w:t>
            </w:r>
          </w:p>
          <w:p w:rsidR="007538DC" w:rsidRPr="00CF1A49" w:rsidRDefault="00954B54" w:rsidP="00954B54">
            <w:pPr>
              <w:pStyle w:val="Heading2"/>
              <w:contextualSpacing w:val="0"/>
            </w:pPr>
            <w:r>
              <w:t>Licenced Practical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DSLCC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954B54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>
              <w:t>2013</w:t>
            </w:r>
          </w:p>
          <w:p w:rsidR="00F61DF9" w:rsidRDefault="00954B54" w:rsidP="00954B54">
            <w:pPr>
              <w:pStyle w:val="Heading2"/>
              <w:contextualSpacing w:val="0"/>
            </w:pPr>
            <w:r>
              <w:t>ADN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dslcc</w:t>
            </w:r>
          </w:p>
        </w:tc>
      </w:tr>
    </w:tbl>
    <w:p w:rsidR="00486277" w:rsidRPr="00CF1A49" w:rsidRDefault="006A593E" w:rsidP="00486277">
      <w:pPr>
        <w:pStyle w:val="Heading1"/>
      </w:pPr>
      <w:r>
        <w:t>certifications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6A593E" w:rsidP="006E1507">
            <w:pPr>
              <w:pStyle w:val="ListBullet"/>
              <w:contextualSpacing w:val="0"/>
            </w:pPr>
            <w:r>
              <w:t>BLS</w:t>
            </w:r>
          </w:p>
          <w:p w:rsidR="001F4E6D" w:rsidRDefault="006A593E" w:rsidP="00954B54">
            <w:pPr>
              <w:pStyle w:val="ListBullet"/>
              <w:contextualSpacing w:val="0"/>
            </w:pPr>
            <w:r>
              <w:t>CPI</w:t>
            </w:r>
          </w:p>
          <w:p w:rsidR="0001021E" w:rsidRDefault="0001021E" w:rsidP="0001021E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01021E" w:rsidRDefault="0001021E" w:rsidP="0001021E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01021E" w:rsidRPr="006E1507" w:rsidRDefault="0001021E" w:rsidP="0001021E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3A0632" w:rsidP="006A593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:rsidR="001E3120" w:rsidRPr="006E1507" w:rsidRDefault="001E3120" w:rsidP="006A593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:rsidR="001E3120" w:rsidRPr="006E1507" w:rsidRDefault="001E3120" w:rsidP="006A593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:rsidR="00AD782D" w:rsidRPr="00CF1A49" w:rsidRDefault="006A593E" w:rsidP="0062312F">
      <w:pPr>
        <w:pStyle w:val="Heading1"/>
      </w:pPr>
      <w:r>
        <w:lastRenderedPageBreak/>
        <w:t>s</w:t>
      </w:r>
      <w:r w:rsidRPr="0001021E">
        <w:rPr>
          <w:u w:val="single"/>
        </w:rPr>
        <w:t>kil</w:t>
      </w:r>
      <w:r>
        <w:t>ls</w:t>
      </w:r>
    </w:p>
    <w:p w:rsidR="00B51D1B" w:rsidRDefault="006A593E" w:rsidP="006A593E">
      <w:pPr>
        <w:pStyle w:val="ListParagraph"/>
        <w:numPr>
          <w:ilvl w:val="0"/>
          <w:numId w:val="14"/>
        </w:numPr>
      </w:pPr>
      <w:r>
        <w:t>Communication: Possess grea</w:t>
      </w:r>
      <w:r w:rsidR="003B394D">
        <w:t>t language and listening skills;</w:t>
      </w:r>
      <w:r>
        <w:t xml:space="preserve"> Ability to comprehend and clarify new information briskly.</w:t>
      </w:r>
    </w:p>
    <w:p w:rsidR="006A593E" w:rsidRDefault="006A593E" w:rsidP="006A593E">
      <w:pPr>
        <w:pStyle w:val="ListParagraph"/>
        <w:numPr>
          <w:ilvl w:val="0"/>
          <w:numId w:val="14"/>
        </w:numPr>
      </w:pPr>
      <w:r>
        <w:t>Observation: Quick to notice abnormalities during assessments.</w:t>
      </w:r>
    </w:p>
    <w:p w:rsidR="006A593E" w:rsidRDefault="006A593E" w:rsidP="006A593E">
      <w:pPr>
        <w:pStyle w:val="ListParagraph"/>
        <w:numPr>
          <w:ilvl w:val="0"/>
          <w:numId w:val="14"/>
        </w:numPr>
      </w:pPr>
      <w:r>
        <w:t>Physical: Ability to walk, lift, move, adjust, or restrain as necessary</w:t>
      </w:r>
      <w:r w:rsidR="003B394D">
        <w:t>,</w:t>
      </w:r>
      <w:r>
        <w:t xml:space="preserve"> per job requirements.</w:t>
      </w:r>
    </w:p>
    <w:p w:rsidR="006A593E" w:rsidRDefault="006A593E" w:rsidP="006A593E">
      <w:pPr>
        <w:pStyle w:val="ListParagraph"/>
        <w:numPr>
          <w:ilvl w:val="0"/>
          <w:numId w:val="14"/>
        </w:numPr>
      </w:pPr>
      <w:r>
        <w:t>Technical</w:t>
      </w:r>
      <w:r w:rsidR="003B394D">
        <w:t>: Proficient in Office software;</w:t>
      </w:r>
      <w:r>
        <w:t xml:space="preserve"> Thorough and proficient in proper documentation.</w:t>
      </w:r>
    </w:p>
    <w:p w:rsidR="006A593E" w:rsidRDefault="006A593E" w:rsidP="006A593E">
      <w:pPr>
        <w:pStyle w:val="ListParagraph"/>
        <w:numPr>
          <w:ilvl w:val="0"/>
          <w:numId w:val="14"/>
        </w:numPr>
      </w:pPr>
      <w:r>
        <w:t xml:space="preserve">Leadership: Proficient in </w:t>
      </w:r>
      <w:r w:rsidR="003B394D">
        <w:t>coordination of staff and tasks;</w:t>
      </w:r>
      <w:bookmarkStart w:id="0" w:name="_GoBack"/>
      <w:bookmarkEnd w:id="0"/>
      <w:r>
        <w:t xml:space="preserve"> Thrive in responsibilities and demands of clinical coordination.</w:t>
      </w:r>
    </w:p>
    <w:p w:rsidR="0001021E" w:rsidRDefault="0001021E" w:rsidP="0001021E"/>
    <w:p w:rsidR="0001021E" w:rsidRDefault="0001021E" w:rsidP="0001021E">
      <w:pPr>
        <w:pStyle w:val="Heading1"/>
      </w:pPr>
      <w:r>
        <w:t>refernces</w:t>
      </w:r>
    </w:p>
    <w:p w:rsidR="0001021E" w:rsidRDefault="0001021E" w:rsidP="0001021E">
      <w:pPr>
        <w:pStyle w:val="Heading1"/>
        <w:ind w:firstLine="720"/>
        <w:rPr>
          <w:rFonts w:ascii="Calibri" w:hAnsi="Calibri" w:cs="Calibri"/>
          <w:b w:val="0"/>
        </w:rPr>
      </w:pPr>
    </w:p>
    <w:p w:rsidR="0001021E" w:rsidRPr="0001021E" w:rsidRDefault="0001021E" w:rsidP="0001021E">
      <w:pPr>
        <w:pStyle w:val="Heading1"/>
        <w:ind w:firstLine="720"/>
        <w:rPr>
          <w:rFonts w:ascii="Calibri" w:hAnsi="Calibri" w:cs="Calibri"/>
          <w:b w:val="0"/>
        </w:rPr>
      </w:pPr>
      <w:r w:rsidRPr="0001021E">
        <w:rPr>
          <w:rFonts w:ascii="Calibri" w:hAnsi="Calibri" w:cs="Calibri"/>
          <w:b w:val="0"/>
        </w:rPr>
        <w:t>Upon Request</w:t>
      </w:r>
    </w:p>
    <w:p w:rsidR="0001021E" w:rsidRDefault="0001021E" w:rsidP="0001021E"/>
    <w:p w:rsidR="0001021E" w:rsidRDefault="0001021E" w:rsidP="0001021E"/>
    <w:p w:rsidR="0001021E" w:rsidRDefault="0001021E" w:rsidP="0001021E"/>
    <w:p w:rsidR="0001021E" w:rsidRDefault="0001021E" w:rsidP="0001021E"/>
    <w:p w:rsidR="0001021E" w:rsidRDefault="0001021E" w:rsidP="0001021E"/>
    <w:p w:rsidR="0001021E" w:rsidRPr="006E1507" w:rsidRDefault="0001021E" w:rsidP="0001021E"/>
    <w:sectPr w:rsidR="0001021E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C0" w:rsidRDefault="00F413C0" w:rsidP="0068194B">
      <w:r>
        <w:separator/>
      </w:r>
    </w:p>
    <w:p w:rsidR="00F413C0" w:rsidRDefault="00F413C0"/>
    <w:p w:rsidR="00F413C0" w:rsidRDefault="00F413C0"/>
  </w:endnote>
  <w:endnote w:type="continuationSeparator" w:id="0">
    <w:p w:rsidR="00F413C0" w:rsidRDefault="00F413C0" w:rsidP="0068194B">
      <w:r>
        <w:continuationSeparator/>
      </w:r>
    </w:p>
    <w:p w:rsidR="00F413C0" w:rsidRDefault="00F413C0"/>
    <w:p w:rsidR="00F413C0" w:rsidRDefault="00F41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9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C0" w:rsidRDefault="00F413C0" w:rsidP="0068194B">
      <w:r>
        <w:separator/>
      </w:r>
    </w:p>
    <w:p w:rsidR="00F413C0" w:rsidRDefault="00F413C0"/>
    <w:p w:rsidR="00F413C0" w:rsidRDefault="00F413C0"/>
  </w:footnote>
  <w:footnote w:type="continuationSeparator" w:id="0">
    <w:p w:rsidR="00F413C0" w:rsidRDefault="00F413C0" w:rsidP="0068194B">
      <w:r>
        <w:continuationSeparator/>
      </w:r>
    </w:p>
    <w:p w:rsidR="00F413C0" w:rsidRDefault="00F413C0"/>
    <w:p w:rsidR="00F413C0" w:rsidRDefault="00F413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9F0242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8F649C0"/>
    <w:multiLevelType w:val="hybridMultilevel"/>
    <w:tmpl w:val="FF84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54"/>
    <w:rsid w:val="000001EF"/>
    <w:rsid w:val="00007322"/>
    <w:rsid w:val="00007728"/>
    <w:rsid w:val="0001021E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394D"/>
    <w:rsid w:val="003B5928"/>
    <w:rsid w:val="003D380F"/>
    <w:rsid w:val="003E160D"/>
    <w:rsid w:val="003F1D5F"/>
    <w:rsid w:val="00405128"/>
    <w:rsid w:val="00406CFF"/>
    <w:rsid w:val="00416B25"/>
    <w:rsid w:val="00420592"/>
    <w:rsid w:val="004214A8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593E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296A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4B54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3E7E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101F"/>
    <w:rsid w:val="00EE2CA8"/>
    <w:rsid w:val="00EF17E8"/>
    <w:rsid w:val="00EF51D9"/>
    <w:rsid w:val="00F130DD"/>
    <w:rsid w:val="00F24884"/>
    <w:rsid w:val="00F413C0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1E3BC-4619-45F5-84E0-40BBAEBE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A8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yant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CB073C8C304B0FABCA93266BBDF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4C64-9E32-427F-BDB1-40F3A3E92E6E}"/>
      </w:docPartPr>
      <w:docPartBody>
        <w:p w:rsidR="00000000" w:rsidRDefault="00307B8B">
          <w:pPr>
            <w:pStyle w:val="47CB073C8C304B0FABCA93266BBDF2A3"/>
          </w:pPr>
          <w:r w:rsidRPr="00CF1A49">
            <w:t>·</w:t>
          </w:r>
        </w:p>
      </w:docPartBody>
    </w:docPart>
    <w:docPart>
      <w:docPartPr>
        <w:name w:val="20910FA1F65146A8B0B78E2A471C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DF55-F215-4F47-BC08-3CD6784F31D4}"/>
      </w:docPartPr>
      <w:docPartBody>
        <w:p w:rsidR="00000000" w:rsidRDefault="00307B8B">
          <w:pPr>
            <w:pStyle w:val="20910FA1F65146A8B0B78E2A471CFAA8"/>
          </w:pPr>
          <w:r w:rsidRPr="00CF1A49">
            <w:t>Experience</w:t>
          </w:r>
        </w:p>
      </w:docPartBody>
    </w:docPart>
    <w:docPart>
      <w:docPartPr>
        <w:name w:val="711DAC4B11354D4DBFDFCF6D7F346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4430-F8D4-488B-ABE4-4435CEF3001B}"/>
      </w:docPartPr>
      <w:docPartBody>
        <w:p w:rsidR="00000000" w:rsidRDefault="00307B8B">
          <w:pPr>
            <w:pStyle w:val="711DAC4B11354D4DBFDFCF6D7F34692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8B"/>
    <w:rsid w:val="0030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8D614FEFC746D7BCB6765136AD5903">
    <w:name w:val="CE8D614FEFC746D7BCB6765136AD590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4E33E8D99D346E4B6F8DE97D5B0EEF9">
    <w:name w:val="04E33E8D99D346E4B6F8DE97D5B0EEF9"/>
  </w:style>
  <w:style w:type="paragraph" w:customStyle="1" w:styleId="088ED4C1F7674C06A6170929D604227D">
    <w:name w:val="088ED4C1F7674C06A6170929D604227D"/>
  </w:style>
  <w:style w:type="paragraph" w:customStyle="1" w:styleId="47CB073C8C304B0FABCA93266BBDF2A3">
    <w:name w:val="47CB073C8C304B0FABCA93266BBDF2A3"/>
  </w:style>
  <w:style w:type="paragraph" w:customStyle="1" w:styleId="0CCFE348D6ED428AB007F32CE9A9C88D">
    <w:name w:val="0CCFE348D6ED428AB007F32CE9A9C88D"/>
  </w:style>
  <w:style w:type="paragraph" w:customStyle="1" w:styleId="8F47CA85AF3B4933A5C6DD460FD40E27">
    <w:name w:val="8F47CA85AF3B4933A5C6DD460FD40E27"/>
  </w:style>
  <w:style w:type="paragraph" w:customStyle="1" w:styleId="6FC60E916AA94796B4CEEC1E2989F2E0">
    <w:name w:val="6FC60E916AA94796B4CEEC1E2989F2E0"/>
  </w:style>
  <w:style w:type="paragraph" w:customStyle="1" w:styleId="61E5851828884C46896B14F96B2EB917">
    <w:name w:val="61E5851828884C46896B14F96B2EB917"/>
  </w:style>
  <w:style w:type="paragraph" w:customStyle="1" w:styleId="99C4BA97C09E4E569E7F5DCDBC0F04B3">
    <w:name w:val="99C4BA97C09E4E569E7F5DCDBC0F04B3"/>
  </w:style>
  <w:style w:type="paragraph" w:customStyle="1" w:styleId="4200443AE5204B56A14FBDE4D3502173">
    <w:name w:val="4200443AE5204B56A14FBDE4D3502173"/>
  </w:style>
  <w:style w:type="paragraph" w:customStyle="1" w:styleId="5770AC5EA5D84457B998ECDC0DEFC9D8">
    <w:name w:val="5770AC5EA5D84457B998ECDC0DEFC9D8"/>
  </w:style>
  <w:style w:type="paragraph" w:customStyle="1" w:styleId="20910FA1F65146A8B0B78E2A471CFAA8">
    <w:name w:val="20910FA1F65146A8B0B78E2A471CFAA8"/>
  </w:style>
  <w:style w:type="paragraph" w:customStyle="1" w:styleId="A8E85BC363714B86B91856C7F56E1315">
    <w:name w:val="A8E85BC363714B86B91856C7F56E1315"/>
  </w:style>
  <w:style w:type="paragraph" w:customStyle="1" w:styleId="CDD073D82C4F45259D65C08B18EBD105">
    <w:name w:val="CDD073D82C4F45259D65C08B18EBD105"/>
  </w:style>
  <w:style w:type="paragraph" w:customStyle="1" w:styleId="944A6D8314A94B388963880844E6903E">
    <w:name w:val="944A6D8314A94B388963880844E6903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8886BD516AF481A93390631DEBEB6E5">
    <w:name w:val="A8886BD516AF481A93390631DEBEB6E5"/>
  </w:style>
  <w:style w:type="paragraph" w:customStyle="1" w:styleId="DA17E98221A54A319F0392514C1167FF">
    <w:name w:val="DA17E98221A54A319F0392514C1167FF"/>
  </w:style>
  <w:style w:type="paragraph" w:customStyle="1" w:styleId="15A8112E81A643ACABB61042A2B1016A">
    <w:name w:val="15A8112E81A643ACABB61042A2B1016A"/>
  </w:style>
  <w:style w:type="paragraph" w:customStyle="1" w:styleId="D67E49F99EA748D6A771F1A8803D79F0">
    <w:name w:val="D67E49F99EA748D6A771F1A8803D79F0"/>
  </w:style>
  <w:style w:type="paragraph" w:customStyle="1" w:styleId="711755696BB54845A54A500DB1FE9ED5">
    <w:name w:val="711755696BB54845A54A500DB1FE9ED5"/>
  </w:style>
  <w:style w:type="paragraph" w:customStyle="1" w:styleId="E7BAA7C8886D42F49DE28B8AFED57AB5">
    <w:name w:val="E7BAA7C8886D42F49DE28B8AFED57AB5"/>
  </w:style>
  <w:style w:type="paragraph" w:customStyle="1" w:styleId="61637D042E0244CBACE3CEDE4122F64D">
    <w:name w:val="61637D042E0244CBACE3CEDE4122F64D"/>
  </w:style>
  <w:style w:type="paragraph" w:customStyle="1" w:styleId="711DAC4B11354D4DBFDFCF6D7F346921">
    <w:name w:val="711DAC4B11354D4DBFDFCF6D7F346921"/>
  </w:style>
  <w:style w:type="paragraph" w:customStyle="1" w:styleId="23D7E08EA1ED42ACBF91C3EF2441AE0E">
    <w:name w:val="23D7E08EA1ED42ACBF91C3EF2441AE0E"/>
  </w:style>
  <w:style w:type="paragraph" w:customStyle="1" w:styleId="4C3DFC6FB98948DFA6C2D1F0B4ADCD5A">
    <w:name w:val="4C3DFC6FB98948DFA6C2D1F0B4ADCD5A"/>
  </w:style>
  <w:style w:type="paragraph" w:customStyle="1" w:styleId="78E220FD86FF455AACF309E0B13B4A5A">
    <w:name w:val="78E220FD86FF455AACF309E0B13B4A5A"/>
  </w:style>
  <w:style w:type="paragraph" w:customStyle="1" w:styleId="FCAC4FB04C3E4A40B22DCA29438030B4">
    <w:name w:val="FCAC4FB04C3E4A40B22DCA29438030B4"/>
  </w:style>
  <w:style w:type="paragraph" w:customStyle="1" w:styleId="8895EE6B79BD42BDB675E8BAB98FF8C5">
    <w:name w:val="8895EE6B79BD42BDB675E8BAB98FF8C5"/>
  </w:style>
  <w:style w:type="paragraph" w:customStyle="1" w:styleId="C1FCFF34E2054045B9F63182EBFB3403">
    <w:name w:val="C1FCFF34E2054045B9F63182EBFB3403"/>
  </w:style>
  <w:style w:type="paragraph" w:customStyle="1" w:styleId="A67DADFA40384A6C9B5D0713D095F7E1">
    <w:name w:val="A67DADFA40384A6C9B5D0713D095F7E1"/>
  </w:style>
  <w:style w:type="paragraph" w:customStyle="1" w:styleId="090261B96F73496299DE9DB041704275">
    <w:name w:val="090261B96F73496299DE9DB041704275"/>
  </w:style>
  <w:style w:type="paragraph" w:customStyle="1" w:styleId="698348006E3F48B9BEBD179B83660DD2">
    <w:name w:val="698348006E3F48B9BEBD179B83660DD2"/>
  </w:style>
  <w:style w:type="paragraph" w:customStyle="1" w:styleId="163EE4FD094C468FAB71EFB91D359DA2">
    <w:name w:val="163EE4FD094C468FAB71EFB91D359DA2"/>
  </w:style>
  <w:style w:type="paragraph" w:customStyle="1" w:styleId="9555FCA42E97422392AE9AB63B241C5F">
    <w:name w:val="9555FCA42E97422392AE9AB63B241C5F"/>
  </w:style>
  <w:style w:type="paragraph" w:customStyle="1" w:styleId="AFC041D3CAD643CCAA9E45915EE9965C">
    <w:name w:val="AFC041D3CAD643CCAA9E45915EE9965C"/>
  </w:style>
  <w:style w:type="paragraph" w:customStyle="1" w:styleId="66CDEA0E49484BDFBB5DDD35EE6FE01A">
    <w:name w:val="66CDEA0E49484BDFBB5DDD35EE6FE01A"/>
  </w:style>
  <w:style w:type="paragraph" w:customStyle="1" w:styleId="A3F379E1CAEE40B8A3812DE76E9332BB">
    <w:name w:val="A3F379E1CAEE40B8A3812DE76E9332BB"/>
  </w:style>
  <w:style w:type="paragraph" w:customStyle="1" w:styleId="336B8C5FD1624229ADB6516443252608">
    <w:name w:val="336B8C5FD1624229ADB6516443252608"/>
  </w:style>
  <w:style w:type="paragraph" w:customStyle="1" w:styleId="F104D8BE387E4EE3A72ACEAF13E4EE5E">
    <w:name w:val="F104D8BE387E4EE3A72ACEAF13E4EE5E"/>
  </w:style>
  <w:style w:type="paragraph" w:customStyle="1" w:styleId="C884957CF0E44327B9FA4D963C0BD08E">
    <w:name w:val="C884957CF0E44327B9FA4D963C0BD08E"/>
  </w:style>
  <w:style w:type="paragraph" w:customStyle="1" w:styleId="3E8C411E861B4E5EADC1728A003282C4">
    <w:name w:val="3E8C411E861B4E5EADC1728A00328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56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Bryant</dc:creator>
  <cp:keywords/>
  <dc:description/>
  <cp:lastModifiedBy>Microsoft account</cp:lastModifiedBy>
  <cp:revision>4</cp:revision>
  <dcterms:created xsi:type="dcterms:W3CDTF">2022-01-25T14:12:00Z</dcterms:created>
  <dcterms:modified xsi:type="dcterms:W3CDTF">2022-01-25T15:08:00Z</dcterms:modified>
  <cp:category/>
</cp:coreProperties>
</file>