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46148F" w:rsidRPr="0046148F" w14:paraId="51E4CA2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C4761C4" w14:textId="5B06B704" w:rsidR="00692703" w:rsidRPr="0046148F" w:rsidRDefault="00C773B4" w:rsidP="00913946">
            <w:pPr>
              <w:pStyle w:val="Title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Olivia</w:t>
            </w:r>
            <w:r w:rsidR="00692703" w:rsidRPr="0046148F">
              <w:rPr>
                <w:color w:val="000000" w:themeColor="text1"/>
              </w:rPr>
              <w:t xml:space="preserve"> </w:t>
            </w:r>
            <w:r w:rsidRPr="0046148F">
              <w:rPr>
                <w:rStyle w:val="IntenseEmphasis"/>
                <w:color w:val="000000" w:themeColor="text1"/>
              </w:rPr>
              <w:t>FERGUSON</w:t>
            </w:r>
          </w:p>
          <w:p w14:paraId="697E8C38" w14:textId="0B2F6F1A" w:rsidR="00692703" w:rsidRPr="0046148F" w:rsidRDefault="00C773B4" w:rsidP="00913946">
            <w:pPr>
              <w:pStyle w:val="ContactInfo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West Allis, WI</w:t>
            </w:r>
            <w:r w:rsidR="00692703" w:rsidRPr="0046148F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-1459182552"/>
                <w:placeholder>
                  <w:docPart w:val="7B310B9A7B04406FA78A71ADE6D6CA8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6148F">
                  <w:rPr>
                    <w:color w:val="000000" w:themeColor="text1"/>
                  </w:rPr>
                  <w:t>·</w:t>
                </w:r>
              </w:sdtContent>
            </w:sdt>
            <w:r w:rsidR="00692703" w:rsidRPr="0046148F">
              <w:rPr>
                <w:color w:val="000000" w:themeColor="text1"/>
              </w:rPr>
              <w:t xml:space="preserve"> </w:t>
            </w:r>
            <w:r w:rsidRPr="0046148F">
              <w:rPr>
                <w:color w:val="000000" w:themeColor="text1"/>
              </w:rPr>
              <w:t>414.795.0890</w:t>
            </w:r>
          </w:p>
          <w:p w14:paraId="36D62F63" w14:textId="39A9DABA" w:rsidR="00692703" w:rsidRPr="0046148F" w:rsidRDefault="00C773B4" w:rsidP="00913946">
            <w:pPr>
              <w:pStyle w:val="ContactInfoEmphasis"/>
              <w:contextualSpacing w:val="0"/>
              <w:rPr>
                <w:b w:val="0"/>
                <w:bCs/>
                <w:color w:val="000000" w:themeColor="text1"/>
              </w:rPr>
            </w:pPr>
            <w:r w:rsidRPr="0046148F">
              <w:rPr>
                <w:b w:val="0"/>
                <w:bCs/>
                <w:color w:val="000000" w:themeColor="text1"/>
              </w:rPr>
              <w:t>Oliferg17@gmail.com</w:t>
            </w:r>
          </w:p>
        </w:tc>
      </w:tr>
      <w:tr w:rsidR="0046148F" w:rsidRPr="0046148F" w14:paraId="1AEA1FE7" w14:textId="77777777" w:rsidTr="00692703">
        <w:tc>
          <w:tcPr>
            <w:tcW w:w="9360" w:type="dxa"/>
            <w:tcMar>
              <w:top w:w="432" w:type="dxa"/>
            </w:tcMar>
          </w:tcPr>
          <w:p w14:paraId="512BDDD5" w14:textId="1FB69D8B" w:rsidR="001755A8" w:rsidRPr="0046148F" w:rsidRDefault="00353854" w:rsidP="00913946">
            <w:pPr>
              <w:contextualSpacing w:val="0"/>
              <w:rPr>
                <w:color w:val="000000" w:themeColor="text1"/>
              </w:rPr>
            </w:pPr>
            <w:bookmarkStart w:id="0" w:name="_Hlk22066301"/>
            <w:r w:rsidRPr="0046148F">
              <w:rPr>
                <w:color w:val="000000" w:themeColor="text1"/>
              </w:rPr>
              <w:t>Compassionate, personable individual seeking a position as a Registered Nurse within CareRev, where I will provide exceptional care, bring a high degree of enthusiasm towards the well-being of patients, and continue to learn and grow as a health care professional</w:t>
            </w:r>
            <w:bookmarkEnd w:id="0"/>
            <w:r w:rsidRPr="0046148F">
              <w:rPr>
                <w:color w:val="000000" w:themeColor="text1"/>
              </w:rPr>
              <w:t>.</w:t>
            </w:r>
            <w:r w:rsidR="00BD6B67" w:rsidRPr="0046148F">
              <w:rPr>
                <w:color w:val="000000" w:themeColor="text1"/>
              </w:rPr>
              <w:t xml:space="preserve"> </w:t>
            </w:r>
          </w:p>
        </w:tc>
      </w:tr>
    </w:tbl>
    <w:p w14:paraId="22D6AD7F" w14:textId="77777777" w:rsidR="004E01EB" w:rsidRPr="0046148F" w:rsidRDefault="00B37878" w:rsidP="004E01EB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alias w:val="Experience:"/>
          <w:tag w:val="Experience:"/>
          <w:id w:val="-1983300934"/>
          <w:placeholder>
            <w:docPart w:val="0A5E65D62F6143AA99A42D2AD850C8FA"/>
          </w:placeholder>
          <w:temporary/>
          <w:showingPlcHdr/>
          <w15:appearance w15:val="hidden"/>
        </w:sdtPr>
        <w:sdtEndPr/>
        <w:sdtContent>
          <w:r w:rsidR="004E01EB" w:rsidRPr="0046148F">
            <w:rPr>
              <w:color w:val="000000" w:themeColor="text1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46148F" w:rsidRPr="0046148F" w14:paraId="4AD1ECC5" w14:textId="77777777" w:rsidTr="00D66A52">
        <w:tc>
          <w:tcPr>
            <w:tcW w:w="9355" w:type="dxa"/>
          </w:tcPr>
          <w:p w14:paraId="20CAAD0B" w14:textId="12378255" w:rsidR="001D0BF1" w:rsidRPr="0046148F" w:rsidRDefault="00C773B4" w:rsidP="001D0BF1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JANUARY 2020</w:t>
            </w:r>
            <w:r w:rsidR="001D0BF1" w:rsidRPr="0046148F">
              <w:rPr>
                <w:color w:val="000000" w:themeColor="text1"/>
              </w:rPr>
              <w:t xml:space="preserve">– </w:t>
            </w:r>
            <w:r w:rsidRPr="0046148F">
              <w:rPr>
                <w:color w:val="000000" w:themeColor="text1"/>
              </w:rPr>
              <w:t>Present</w:t>
            </w:r>
          </w:p>
          <w:p w14:paraId="1A5D328D" w14:textId="65409F46" w:rsidR="001D0BF1" w:rsidRPr="0046148F" w:rsidRDefault="00C773B4" w:rsidP="001D0BF1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  <w:sz w:val="22"/>
                <w:szCs w:val="22"/>
              </w:rPr>
            </w:pPr>
            <w:r w:rsidRPr="0046148F">
              <w:rPr>
                <w:rStyle w:val="SubtleReference"/>
                <w:color w:val="000000" w:themeColor="text1"/>
                <w:sz w:val="22"/>
                <w:szCs w:val="22"/>
              </w:rPr>
              <w:t>Aurora st. Luke’s medical center-Level III Trauma Center</w:t>
            </w:r>
          </w:p>
          <w:p w14:paraId="7B2B2548" w14:textId="179FF7C1" w:rsidR="00C773B4" w:rsidRPr="0046148F" w:rsidRDefault="00C773B4" w:rsidP="001D0BF1">
            <w:pPr>
              <w:pStyle w:val="Heading2"/>
              <w:contextualSpacing w:val="0"/>
              <w:outlineLvl w:val="1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6148F">
              <w:rPr>
                <w:b w:val="0"/>
                <w:i/>
                <w:iCs/>
                <w:color w:val="000000" w:themeColor="text1"/>
                <w:sz w:val="22"/>
                <w:szCs w:val="22"/>
              </w:rPr>
              <w:t>Registered Nurse, Emergency Department</w:t>
            </w:r>
          </w:p>
          <w:p w14:paraId="07E618FC" w14:textId="6EB45075" w:rsidR="001E3120" w:rsidRPr="0046148F" w:rsidRDefault="00C773B4" w:rsidP="00C773B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Assess, plan, and implement care for a variety of patients in a fast-paced setting</w:t>
            </w:r>
            <w:r w:rsidR="00353854" w:rsidRPr="0046148F">
              <w:rPr>
                <w:color w:val="000000" w:themeColor="text1"/>
              </w:rPr>
              <w:t>.</w:t>
            </w:r>
          </w:p>
          <w:p w14:paraId="624542C2" w14:textId="1846C9B1" w:rsidR="00C773B4" w:rsidRPr="0046148F" w:rsidRDefault="00353854" w:rsidP="00C773B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Recognize and be prepared for status changes in critically ill patients.</w:t>
            </w:r>
          </w:p>
          <w:p w14:paraId="4BE57E94" w14:textId="37171FF7" w:rsidR="00C773B4" w:rsidRPr="0046148F" w:rsidRDefault="00E668A8" w:rsidP="00C773B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Collaborate</w:t>
            </w:r>
            <w:r w:rsidR="00353854" w:rsidRPr="0046148F">
              <w:rPr>
                <w:color w:val="000000" w:themeColor="text1"/>
              </w:rPr>
              <w:t xml:space="preserve"> and communicate</w:t>
            </w:r>
            <w:r w:rsidRPr="0046148F">
              <w:rPr>
                <w:color w:val="000000" w:themeColor="text1"/>
              </w:rPr>
              <w:t xml:space="preserve"> with various </w:t>
            </w:r>
            <w:r w:rsidR="00353854" w:rsidRPr="0046148F">
              <w:rPr>
                <w:color w:val="000000" w:themeColor="text1"/>
              </w:rPr>
              <w:t xml:space="preserve">team members </w:t>
            </w:r>
            <w:r w:rsidRPr="0046148F">
              <w:rPr>
                <w:color w:val="000000" w:themeColor="text1"/>
              </w:rPr>
              <w:t xml:space="preserve">such as social work, pharmacy, </w:t>
            </w:r>
            <w:r w:rsidR="00353854" w:rsidRPr="0046148F">
              <w:rPr>
                <w:color w:val="000000" w:themeColor="text1"/>
              </w:rPr>
              <w:t>respiratory, lab</w:t>
            </w:r>
            <w:r w:rsidRPr="0046148F">
              <w:rPr>
                <w:color w:val="000000" w:themeColor="text1"/>
              </w:rPr>
              <w:t xml:space="preserve">, etc. to ensure safe and effective </w:t>
            </w:r>
            <w:r w:rsidR="00BD6B67" w:rsidRPr="0046148F">
              <w:rPr>
                <w:color w:val="000000" w:themeColor="text1"/>
              </w:rPr>
              <w:t xml:space="preserve">patient </w:t>
            </w:r>
            <w:r w:rsidRPr="0046148F">
              <w:rPr>
                <w:color w:val="000000" w:themeColor="text1"/>
              </w:rPr>
              <w:t>care</w:t>
            </w:r>
            <w:r w:rsidR="00353854" w:rsidRPr="0046148F">
              <w:rPr>
                <w:color w:val="000000" w:themeColor="text1"/>
              </w:rPr>
              <w:t>.</w:t>
            </w:r>
          </w:p>
          <w:p w14:paraId="5284577B" w14:textId="0D320B85" w:rsidR="00E668A8" w:rsidRPr="0046148F" w:rsidRDefault="00E668A8" w:rsidP="00C773B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 xml:space="preserve">Employ critical thinking from a one-to-one to a five-patient </w:t>
            </w:r>
            <w:r w:rsidR="00353854" w:rsidRPr="0046148F">
              <w:rPr>
                <w:color w:val="000000" w:themeColor="text1"/>
              </w:rPr>
              <w:t>caseload.</w:t>
            </w:r>
          </w:p>
          <w:p w14:paraId="3611E51E" w14:textId="53F0970D" w:rsidR="00E668A8" w:rsidRPr="0046148F" w:rsidRDefault="00E668A8" w:rsidP="00C773B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 xml:space="preserve">Teach, support, and </w:t>
            </w:r>
            <w:r w:rsidR="00BD6B67" w:rsidRPr="0046148F">
              <w:rPr>
                <w:color w:val="000000" w:themeColor="text1"/>
              </w:rPr>
              <w:t>guide patients and their families about medications, home care, and resources upon discharge</w:t>
            </w:r>
            <w:r w:rsidR="00353854" w:rsidRPr="0046148F">
              <w:rPr>
                <w:color w:val="000000" w:themeColor="text1"/>
              </w:rPr>
              <w:t>.</w:t>
            </w:r>
          </w:p>
          <w:p w14:paraId="0468FD81" w14:textId="4FDFAE3B" w:rsidR="00BD6B67" w:rsidRPr="0046148F" w:rsidRDefault="00BD6B67" w:rsidP="00C773B4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Primary preceptor for new nurses and nurse externs</w:t>
            </w:r>
            <w:r w:rsidR="00353854" w:rsidRPr="0046148F">
              <w:rPr>
                <w:color w:val="000000" w:themeColor="text1"/>
              </w:rPr>
              <w:t>.</w:t>
            </w:r>
          </w:p>
        </w:tc>
      </w:tr>
      <w:tr w:rsidR="0046148F" w:rsidRPr="0046148F" w14:paraId="17E10638" w14:textId="77777777" w:rsidTr="00F61DF9">
        <w:tc>
          <w:tcPr>
            <w:tcW w:w="9355" w:type="dxa"/>
            <w:tcMar>
              <w:top w:w="216" w:type="dxa"/>
            </w:tcMar>
          </w:tcPr>
          <w:p w14:paraId="7275102A" w14:textId="7ADF0CC2" w:rsidR="00F61DF9" w:rsidRPr="0046148F" w:rsidRDefault="00E668A8" w:rsidP="00F61DF9">
            <w:pPr>
              <w:pStyle w:val="Heading3"/>
              <w:contextualSpacing w:val="0"/>
              <w:outlineLvl w:val="2"/>
              <w:rPr>
                <w:color w:val="000000" w:themeColor="text1"/>
                <w:szCs w:val="22"/>
              </w:rPr>
            </w:pPr>
            <w:r w:rsidRPr="0046148F">
              <w:rPr>
                <w:color w:val="000000" w:themeColor="text1"/>
                <w:szCs w:val="22"/>
              </w:rPr>
              <w:t>JULY 2019</w:t>
            </w:r>
            <w:r w:rsidR="00F61DF9" w:rsidRPr="0046148F">
              <w:rPr>
                <w:color w:val="000000" w:themeColor="text1"/>
                <w:szCs w:val="22"/>
              </w:rPr>
              <w:t xml:space="preserve">– </w:t>
            </w:r>
            <w:r w:rsidR="00C773B4" w:rsidRPr="0046148F">
              <w:rPr>
                <w:color w:val="000000" w:themeColor="text1"/>
                <w:szCs w:val="22"/>
              </w:rPr>
              <w:t>December 20</w:t>
            </w:r>
            <w:r w:rsidR="006B06AF">
              <w:rPr>
                <w:color w:val="000000" w:themeColor="text1"/>
                <w:szCs w:val="22"/>
              </w:rPr>
              <w:t>19</w:t>
            </w:r>
          </w:p>
          <w:p w14:paraId="0FFA09DB" w14:textId="33075FE9" w:rsidR="00F61DF9" w:rsidRPr="0046148F" w:rsidRDefault="00C773B4" w:rsidP="00F61DF9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  <w:sz w:val="22"/>
                <w:szCs w:val="22"/>
              </w:rPr>
            </w:pPr>
            <w:r w:rsidRPr="0046148F">
              <w:rPr>
                <w:rStyle w:val="SubtleReference"/>
                <w:color w:val="000000" w:themeColor="text1"/>
                <w:sz w:val="22"/>
                <w:szCs w:val="22"/>
              </w:rPr>
              <w:t>Aurora st. luke’s medical center</w:t>
            </w:r>
            <w:r w:rsidR="00E668A8" w:rsidRPr="0046148F">
              <w:rPr>
                <w:rStyle w:val="SubtleReference"/>
                <w:color w:val="000000" w:themeColor="text1"/>
                <w:sz w:val="22"/>
                <w:szCs w:val="22"/>
              </w:rPr>
              <w:t>-LEVEL III TRAUMA CENTER</w:t>
            </w:r>
          </w:p>
          <w:p w14:paraId="05C7DF1E" w14:textId="5FC72DF4" w:rsidR="00E668A8" w:rsidRPr="0046148F" w:rsidRDefault="00E668A8" w:rsidP="00F61DF9">
            <w:pPr>
              <w:pStyle w:val="Heading2"/>
              <w:contextualSpacing w:val="0"/>
              <w:outlineLvl w:val="1"/>
              <w:rPr>
                <w:b w:val="0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6148F">
              <w:rPr>
                <w:b w:val="0"/>
                <w:bCs/>
                <w:i/>
                <w:iCs/>
                <w:color w:val="000000" w:themeColor="text1"/>
                <w:sz w:val="22"/>
                <w:szCs w:val="22"/>
              </w:rPr>
              <w:t>NURSE EXTERN II, Emergency Department</w:t>
            </w:r>
          </w:p>
          <w:p w14:paraId="1BB3A8E6" w14:textId="787FCF2B" w:rsidR="00F61DF9" w:rsidRPr="0046148F" w:rsidRDefault="00353854" w:rsidP="00BD6B67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Worked under the direct supervision of a Registered Nurse.</w:t>
            </w:r>
          </w:p>
          <w:p w14:paraId="3ACAC005" w14:textId="53EAD6B4" w:rsidR="00353854" w:rsidRPr="0046148F" w:rsidRDefault="00353854" w:rsidP="00BD6B67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Completed patient assessments, medication administration, and discharge teaching.</w:t>
            </w:r>
          </w:p>
          <w:p w14:paraId="0658CDEF" w14:textId="09BDBECF" w:rsidR="007F7B51" w:rsidRPr="0046148F" w:rsidRDefault="00353854" w:rsidP="007F7B51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Maintained full patient team under supervision of preceptor.</w:t>
            </w:r>
          </w:p>
        </w:tc>
      </w:tr>
      <w:tr w:rsidR="0046148F" w:rsidRPr="0046148F" w14:paraId="4F9DD0FF" w14:textId="77777777" w:rsidTr="00F61DF9">
        <w:tc>
          <w:tcPr>
            <w:tcW w:w="9355" w:type="dxa"/>
            <w:tcMar>
              <w:top w:w="216" w:type="dxa"/>
            </w:tcMar>
          </w:tcPr>
          <w:p w14:paraId="4683BA2F" w14:textId="46C02737" w:rsidR="00C773B4" w:rsidRPr="0046148F" w:rsidRDefault="00E668A8" w:rsidP="00F61DF9">
            <w:pPr>
              <w:pStyle w:val="Heading3"/>
              <w:outlineLvl w:val="2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SEPTEMBER 2016-DECEMBER 20</w:t>
            </w:r>
            <w:r w:rsidR="006B06AF">
              <w:rPr>
                <w:color w:val="000000" w:themeColor="text1"/>
              </w:rPr>
              <w:t>19</w:t>
            </w:r>
          </w:p>
          <w:p w14:paraId="0AACFB92" w14:textId="77777777" w:rsidR="00E668A8" w:rsidRPr="0046148F" w:rsidRDefault="00E668A8" w:rsidP="00E668A8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  <w:sz w:val="22"/>
                <w:szCs w:val="22"/>
              </w:rPr>
            </w:pPr>
            <w:r w:rsidRPr="0046148F">
              <w:rPr>
                <w:rStyle w:val="SubtleReference"/>
                <w:color w:val="000000" w:themeColor="text1"/>
                <w:sz w:val="22"/>
                <w:szCs w:val="22"/>
              </w:rPr>
              <w:t>Aurora st. luke’s medical center-LEVEL III TRAUMA CENTER</w:t>
            </w:r>
          </w:p>
          <w:p w14:paraId="501F8C04" w14:textId="76D4DB00" w:rsidR="00353854" w:rsidRPr="0046148F" w:rsidRDefault="00E668A8" w:rsidP="007F7B51">
            <w:pPr>
              <w:pStyle w:val="Heading2"/>
              <w:contextualSpacing w:val="0"/>
              <w:outlineLvl w:val="1"/>
              <w:rPr>
                <w:b w:val="0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6148F">
              <w:rPr>
                <w:b w:val="0"/>
                <w:bCs/>
                <w:i/>
                <w:iCs/>
                <w:color w:val="000000" w:themeColor="text1"/>
                <w:sz w:val="22"/>
                <w:szCs w:val="22"/>
              </w:rPr>
              <w:t>EMERGENCY SERVICES TECHNICIAN, Emergency Department</w:t>
            </w:r>
          </w:p>
          <w:p w14:paraId="685A18C2" w14:textId="33BCBF39" w:rsidR="007F7B51" w:rsidRPr="0046148F" w:rsidRDefault="007F7B51" w:rsidP="007F7B51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 xml:space="preserve">Completed various tasks and procedures such as IV insertion, phlebotomy draws, 12-lead EKG placement, insertion of foley catheters, monitor vital signs, clean/stock the department, and precept new technicians. </w:t>
            </w:r>
          </w:p>
          <w:p w14:paraId="7A815B70" w14:textId="74D637D4" w:rsidR="00E668A8" w:rsidRPr="0046148F" w:rsidRDefault="007F7B51" w:rsidP="007F7B51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Notify Registered Nurse and/or physician of any changes in patient status or vital signs.</w:t>
            </w:r>
          </w:p>
        </w:tc>
      </w:tr>
    </w:tbl>
    <w:p w14:paraId="2EB85542" w14:textId="1E5BCA6D" w:rsidR="00DA59AA" w:rsidRPr="0046148F" w:rsidRDefault="00C773B4" w:rsidP="0097790C">
      <w:pPr>
        <w:pStyle w:val="Heading1"/>
        <w:rPr>
          <w:color w:val="000000" w:themeColor="text1"/>
        </w:rPr>
      </w:pPr>
      <w:r w:rsidRPr="0046148F">
        <w:rPr>
          <w:color w:val="000000" w:themeColor="text1"/>
        </w:rPr>
        <w:t>EDUCATION &amp; CERTIFICATIONS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46148F" w:rsidRPr="0046148F" w14:paraId="118CFB1B" w14:textId="77777777" w:rsidTr="007F7B51">
        <w:tc>
          <w:tcPr>
            <w:tcW w:w="9290" w:type="dxa"/>
          </w:tcPr>
          <w:p w14:paraId="70AB8051" w14:textId="6C7FB9A4" w:rsidR="001D0BF1" w:rsidRPr="0046148F" w:rsidRDefault="00C773B4" w:rsidP="001D0BF1">
            <w:pPr>
              <w:pStyle w:val="Heading3"/>
              <w:contextualSpacing w:val="0"/>
              <w:outlineLvl w:val="2"/>
              <w:rPr>
                <w:color w:val="000000" w:themeColor="text1"/>
                <w:szCs w:val="22"/>
              </w:rPr>
            </w:pPr>
            <w:r w:rsidRPr="0046148F">
              <w:rPr>
                <w:color w:val="000000" w:themeColor="text1"/>
                <w:szCs w:val="22"/>
              </w:rPr>
              <w:t>OCTober 2020-present</w:t>
            </w:r>
          </w:p>
          <w:p w14:paraId="41D1328C" w14:textId="191277C2" w:rsidR="007538DC" w:rsidRPr="0046148F" w:rsidRDefault="00C773B4" w:rsidP="00C773B4">
            <w:pPr>
              <w:pStyle w:val="Heading2"/>
              <w:contextualSpacing w:val="0"/>
              <w:outlineLvl w:val="1"/>
              <w:rPr>
                <w:color w:val="000000" w:themeColor="text1"/>
              </w:rPr>
            </w:pPr>
            <w:r w:rsidRPr="0046148F">
              <w:rPr>
                <w:color w:val="000000" w:themeColor="text1"/>
                <w:sz w:val="22"/>
                <w:szCs w:val="22"/>
              </w:rPr>
              <w:t>Master of science in nursing-Education</w:t>
            </w:r>
            <w:r w:rsidR="001D0BF1" w:rsidRPr="0046148F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6148F">
              <w:rPr>
                <w:rStyle w:val="SubtleReference"/>
                <w:color w:val="000000" w:themeColor="text1"/>
                <w:sz w:val="22"/>
                <w:szCs w:val="22"/>
              </w:rPr>
              <w:t>Western Governors university</w:t>
            </w:r>
          </w:p>
        </w:tc>
      </w:tr>
      <w:tr w:rsidR="0046148F" w:rsidRPr="0046148F" w14:paraId="68A1E21F" w14:textId="77777777" w:rsidTr="007F7B51">
        <w:tc>
          <w:tcPr>
            <w:tcW w:w="9290" w:type="dxa"/>
            <w:tcMar>
              <w:top w:w="216" w:type="dxa"/>
            </w:tcMar>
          </w:tcPr>
          <w:p w14:paraId="386A0690" w14:textId="77777777" w:rsidR="0046148F" w:rsidRDefault="00C773B4" w:rsidP="0046148F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May 2018-December 2019</w:t>
            </w:r>
          </w:p>
          <w:p w14:paraId="02BDBC58" w14:textId="40F27D51" w:rsidR="00F61DF9" w:rsidRPr="0046148F" w:rsidRDefault="00C773B4" w:rsidP="0046148F">
            <w:pPr>
              <w:pStyle w:val="Heading3"/>
              <w:contextualSpacing w:val="0"/>
              <w:outlineLvl w:val="2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Associates Degree in nursing</w:t>
            </w:r>
            <w:r w:rsidR="00F61DF9" w:rsidRPr="0046148F">
              <w:rPr>
                <w:color w:val="000000" w:themeColor="text1"/>
              </w:rPr>
              <w:t xml:space="preserve">, </w:t>
            </w:r>
            <w:r w:rsidRPr="0046148F">
              <w:rPr>
                <w:rStyle w:val="SubtleReference"/>
                <w:color w:val="000000" w:themeColor="text1"/>
              </w:rPr>
              <w:t>Bryant &amp; Stratton College</w:t>
            </w:r>
          </w:p>
          <w:p w14:paraId="20D7D035" w14:textId="4D8EC0B8" w:rsidR="00C773B4" w:rsidRPr="0046148F" w:rsidRDefault="00C773B4" w:rsidP="00F61DF9">
            <w:p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lastRenderedPageBreak/>
              <w:t>BASIC CARDIAC LIFE SUPPORT (BLS)</w:t>
            </w:r>
            <w:r w:rsidR="0046148F" w:rsidRPr="0046148F">
              <w:rPr>
                <w:color w:val="000000" w:themeColor="text1"/>
              </w:rPr>
              <w:t xml:space="preserve">, </w:t>
            </w:r>
            <w:r w:rsidR="0046148F" w:rsidRPr="0046148F">
              <w:rPr>
                <w:i/>
                <w:iCs/>
                <w:color w:val="000000" w:themeColor="text1"/>
              </w:rPr>
              <w:t>expires June 2023</w:t>
            </w:r>
          </w:p>
          <w:p w14:paraId="02506F0E" w14:textId="5712A0B9" w:rsidR="00C773B4" w:rsidRPr="0046148F" w:rsidRDefault="00C773B4" w:rsidP="00F61DF9">
            <w:p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ADVANCED CARDIAC LIFE SUPPORT (ACLS)</w:t>
            </w:r>
            <w:r w:rsidR="0046148F" w:rsidRPr="0046148F">
              <w:rPr>
                <w:color w:val="000000" w:themeColor="text1"/>
              </w:rPr>
              <w:t xml:space="preserve">, </w:t>
            </w:r>
            <w:r w:rsidR="0046148F" w:rsidRPr="0046148F">
              <w:rPr>
                <w:i/>
                <w:iCs/>
                <w:color w:val="000000" w:themeColor="text1"/>
              </w:rPr>
              <w:t>expires December 2022</w:t>
            </w:r>
          </w:p>
          <w:p w14:paraId="0824035E" w14:textId="3AF5B036" w:rsidR="00C773B4" w:rsidRPr="0046148F" w:rsidRDefault="00C773B4" w:rsidP="00F61DF9">
            <w:pPr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PEDIATRIC ADVANCED LIFE SUPPORT (PALS)</w:t>
            </w:r>
            <w:r w:rsidR="0046148F" w:rsidRPr="0046148F">
              <w:rPr>
                <w:color w:val="000000" w:themeColor="text1"/>
              </w:rPr>
              <w:t xml:space="preserve">, </w:t>
            </w:r>
            <w:r w:rsidR="0046148F" w:rsidRPr="0046148F">
              <w:rPr>
                <w:i/>
                <w:iCs/>
                <w:color w:val="000000" w:themeColor="text1"/>
              </w:rPr>
              <w:t>expires December 2022</w:t>
            </w:r>
          </w:p>
        </w:tc>
      </w:tr>
    </w:tbl>
    <w:sdt>
      <w:sdtPr>
        <w:rPr>
          <w:color w:val="000000" w:themeColor="text1"/>
        </w:rPr>
        <w:alias w:val="Skills:"/>
        <w:tag w:val="Skills:"/>
        <w:id w:val="-1392877668"/>
        <w:placeholder>
          <w:docPart w:val="4CEFF4A53961487FA7EA682A0F2232C0"/>
        </w:placeholder>
        <w:temporary/>
        <w:showingPlcHdr/>
        <w15:appearance w15:val="hidden"/>
      </w:sdtPr>
      <w:sdtEndPr/>
      <w:sdtContent>
        <w:p w14:paraId="256CA936" w14:textId="77777777" w:rsidR="00486277" w:rsidRPr="0046148F" w:rsidRDefault="00486277" w:rsidP="00486277">
          <w:pPr>
            <w:pStyle w:val="Heading1"/>
            <w:rPr>
              <w:color w:val="000000" w:themeColor="text1"/>
            </w:rPr>
          </w:pPr>
          <w:r w:rsidRPr="0046148F">
            <w:rPr>
              <w:color w:val="000000" w:themeColor="text1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46148F" w:rsidRPr="0046148F" w14:paraId="30C27CFF" w14:textId="77777777" w:rsidTr="00CF1A49">
        <w:tc>
          <w:tcPr>
            <w:tcW w:w="4675" w:type="dxa"/>
          </w:tcPr>
          <w:p w14:paraId="54A45050" w14:textId="3D5A1154" w:rsidR="001E3120" w:rsidRPr="0046148F" w:rsidRDefault="007F7B51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Excellent communicator</w:t>
            </w:r>
          </w:p>
          <w:p w14:paraId="000DC879" w14:textId="77777777" w:rsidR="001F4E6D" w:rsidRPr="0046148F" w:rsidRDefault="007F7B51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Reliable</w:t>
            </w:r>
          </w:p>
          <w:p w14:paraId="3EA9E2C8" w14:textId="0CF3B485" w:rsidR="007F7B51" w:rsidRPr="0046148F" w:rsidRDefault="0046148F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Proficient in EPIC systems</w:t>
            </w:r>
          </w:p>
        </w:tc>
        <w:tc>
          <w:tcPr>
            <w:tcW w:w="4675" w:type="dxa"/>
            <w:tcMar>
              <w:left w:w="360" w:type="dxa"/>
            </w:tcMar>
          </w:tcPr>
          <w:p w14:paraId="166DE4B5" w14:textId="6ADE13F7" w:rsidR="003A0632" w:rsidRPr="0046148F" w:rsidRDefault="0046148F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Efficient time management skills</w:t>
            </w:r>
          </w:p>
          <w:p w14:paraId="10EBA343" w14:textId="35A3BA3F" w:rsidR="001E3120" w:rsidRPr="0046148F" w:rsidRDefault="0046148F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Team player</w:t>
            </w:r>
          </w:p>
          <w:p w14:paraId="3AE2FAF6" w14:textId="1EACBB7F" w:rsidR="001E3120" w:rsidRPr="0046148F" w:rsidRDefault="0046148F" w:rsidP="006E1507">
            <w:pPr>
              <w:pStyle w:val="ListBullet"/>
              <w:contextualSpacing w:val="0"/>
              <w:rPr>
                <w:color w:val="000000" w:themeColor="text1"/>
              </w:rPr>
            </w:pPr>
            <w:r w:rsidRPr="0046148F">
              <w:rPr>
                <w:color w:val="000000" w:themeColor="text1"/>
              </w:rPr>
              <w:t>Dedicated to patient safety</w:t>
            </w:r>
          </w:p>
        </w:tc>
      </w:tr>
    </w:tbl>
    <w:p w14:paraId="3041FD02" w14:textId="4397A497" w:rsidR="00AD782D" w:rsidRPr="0046148F" w:rsidRDefault="007F7B51" w:rsidP="0062312F">
      <w:pPr>
        <w:pStyle w:val="Heading1"/>
        <w:rPr>
          <w:color w:val="000000" w:themeColor="text1"/>
        </w:rPr>
      </w:pPr>
      <w:r w:rsidRPr="0046148F">
        <w:rPr>
          <w:color w:val="000000" w:themeColor="text1"/>
        </w:rPr>
        <w:t xml:space="preserve">LEADERSHIP </w:t>
      </w:r>
    </w:p>
    <w:p w14:paraId="50BD1C57" w14:textId="65A381D1" w:rsidR="007F7B51" w:rsidRPr="0046148F" w:rsidRDefault="007F7B51" w:rsidP="007F7B51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46148F">
        <w:rPr>
          <w:color w:val="000000" w:themeColor="text1"/>
        </w:rPr>
        <w:t xml:space="preserve">EDCC Shared Governance- </w:t>
      </w:r>
      <w:r w:rsidRPr="0046148F">
        <w:rPr>
          <w:i/>
          <w:iCs/>
          <w:color w:val="000000" w:themeColor="text1"/>
        </w:rPr>
        <w:t>Member, May 2021-present</w:t>
      </w:r>
    </w:p>
    <w:p w14:paraId="01FA2EDB" w14:textId="6C7DDE29" w:rsidR="007F7B51" w:rsidRPr="0046148F" w:rsidRDefault="007F7B51" w:rsidP="007F7B51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46148F">
        <w:rPr>
          <w:color w:val="000000" w:themeColor="text1"/>
        </w:rPr>
        <w:t xml:space="preserve">ED Engagement Committee- </w:t>
      </w:r>
      <w:r w:rsidRPr="0046148F">
        <w:rPr>
          <w:i/>
          <w:iCs/>
          <w:color w:val="000000" w:themeColor="text1"/>
        </w:rPr>
        <w:t>Chair, January 2019-September 2020</w:t>
      </w:r>
    </w:p>
    <w:p w14:paraId="0DB62ACD" w14:textId="2C9208F0" w:rsidR="007F7B51" w:rsidRPr="0046148F" w:rsidRDefault="007F7B51" w:rsidP="007F7B51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46148F">
        <w:rPr>
          <w:color w:val="000000" w:themeColor="text1"/>
        </w:rPr>
        <w:t xml:space="preserve">Primary ED preceptor- </w:t>
      </w:r>
      <w:r w:rsidRPr="0046148F">
        <w:rPr>
          <w:i/>
          <w:iCs/>
          <w:color w:val="000000" w:themeColor="text1"/>
        </w:rPr>
        <w:t>January 2021-present</w:t>
      </w:r>
    </w:p>
    <w:p w14:paraId="5EBC89AA" w14:textId="77777777" w:rsidR="007F7B51" w:rsidRDefault="007F7B51" w:rsidP="007F7B51">
      <w:pPr>
        <w:pStyle w:val="ListParagraph"/>
        <w:rPr>
          <w:color w:val="000000" w:themeColor="text1"/>
        </w:rPr>
      </w:pPr>
    </w:p>
    <w:p w14:paraId="220DC7AC" w14:textId="77777777" w:rsidR="007F7B51" w:rsidRPr="007F7B51" w:rsidRDefault="007F7B51" w:rsidP="007F7B51">
      <w:pPr>
        <w:rPr>
          <w:color w:val="000000" w:themeColor="text1"/>
        </w:rPr>
      </w:pPr>
    </w:p>
    <w:sectPr w:rsidR="007F7B51" w:rsidRPr="007F7B51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8D72" w14:textId="77777777" w:rsidR="00B37878" w:rsidRDefault="00B37878" w:rsidP="0068194B">
      <w:r>
        <w:separator/>
      </w:r>
    </w:p>
    <w:p w14:paraId="2C4E0C28" w14:textId="77777777" w:rsidR="00B37878" w:rsidRDefault="00B37878"/>
    <w:p w14:paraId="493527C8" w14:textId="77777777" w:rsidR="00B37878" w:rsidRDefault="00B37878"/>
  </w:endnote>
  <w:endnote w:type="continuationSeparator" w:id="0">
    <w:p w14:paraId="27F050D6" w14:textId="77777777" w:rsidR="00B37878" w:rsidRDefault="00B37878" w:rsidP="0068194B">
      <w:r>
        <w:continuationSeparator/>
      </w:r>
    </w:p>
    <w:p w14:paraId="4959D764" w14:textId="77777777" w:rsidR="00B37878" w:rsidRDefault="00B37878"/>
    <w:p w14:paraId="16A8F345" w14:textId="77777777" w:rsidR="00B37878" w:rsidRDefault="00B3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25BB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952B" w14:textId="77777777" w:rsidR="00B37878" w:rsidRDefault="00B37878" w:rsidP="0068194B">
      <w:r>
        <w:separator/>
      </w:r>
    </w:p>
    <w:p w14:paraId="3E5C93DF" w14:textId="77777777" w:rsidR="00B37878" w:rsidRDefault="00B37878"/>
    <w:p w14:paraId="00A1B885" w14:textId="77777777" w:rsidR="00B37878" w:rsidRDefault="00B37878"/>
  </w:footnote>
  <w:footnote w:type="continuationSeparator" w:id="0">
    <w:p w14:paraId="76C6548F" w14:textId="77777777" w:rsidR="00B37878" w:rsidRDefault="00B37878" w:rsidP="0068194B">
      <w:r>
        <w:continuationSeparator/>
      </w:r>
    </w:p>
    <w:p w14:paraId="31A6E497" w14:textId="77777777" w:rsidR="00B37878" w:rsidRDefault="00B37878"/>
    <w:p w14:paraId="6A9C4B65" w14:textId="77777777" w:rsidR="00B37878" w:rsidRDefault="00B37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5E4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453313" wp14:editId="75C5256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8A3ECCF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FB2EA47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A91651F"/>
    <w:multiLevelType w:val="hybridMultilevel"/>
    <w:tmpl w:val="40D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EA69B3"/>
    <w:multiLevelType w:val="hybridMultilevel"/>
    <w:tmpl w:val="6CA4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7AF1"/>
    <w:multiLevelType w:val="hybridMultilevel"/>
    <w:tmpl w:val="79B6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54A18AE"/>
    <w:multiLevelType w:val="hybridMultilevel"/>
    <w:tmpl w:val="FA8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61E27"/>
    <w:multiLevelType w:val="hybridMultilevel"/>
    <w:tmpl w:val="091A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B4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3854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148F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06AF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5FBD"/>
    <w:rsid w:val="007C606B"/>
    <w:rsid w:val="007E6A61"/>
    <w:rsid w:val="007F7B5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7878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D6B67"/>
    <w:rsid w:val="00BE423E"/>
    <w:rsid w:val="00BF61AC"/>
    <w:rsid w:val="00C47FA6"/>
    <w:rsid w:val="00C57FC6"/>
    <w:rsid w:val="00C66A7D"/>
    <w:rsid w:val="00C773B4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68A8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D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10B9A7B04406FA78A71ADE6D6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55C3-C6BA-45EA-B030-02FF1B7833A3}"/>
      </w:docPartPr>
      <w:docPartBody>
        <w:p w:rsidR="007B40E0" w:rsidRDefault="00047154">
          <w:pPr>
            <w:pStyle w:val="7B310B9A7B04406FA78A71ADE6D6CA8C"/>
          </w:pPr>
          <w:r w:rsidRPr="00CF1A49">
            <w:t>·</w:t>
          </w:r>
        </w:p>
      </w:docPartBody>
    </w:docPart>
    <w:docPart>
      <w:docPartPr>
        <w:name w:val="0A5E65D62F6143AA99A42D2AD850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C066-7286-478A-BBA5-3FE3996950A1}"/>
      </w:docPartPr>
      <w:docPartBody>
        <w:p w:rsidR="007B40E0" w:rsidRDefault="00047154">
          <w:pPr>
            <w:pStyle w:val="0A5E65D62F6143AA99A42D2AD850C8FA"/>
          </w:pPr>
          <w:r w:rsidRPr="00CF1A49">
            <w:t>Experience</w:t>
          </w:r>
        </w:p>
      </w:docPartBody>
    </w:docPart>
    <w:docPart>
      <w:docPartPr>
        <w:name w:val="4CEFF4A53961487FA7EA682A0F22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F338-C7C1-4EF1-AC16-3166309D43EE}"/>
      </w:docPartPr>
      <w:docPartBody>
        <w:p w:rsidR="007B40E0" w:rsidRDefault="00047154">
          <w:pPr>
            <w:pStyle w:val="4CEFF4A53961487FA7EA682A0F2232C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54"/>
    <w:rsid w:val="00047154"/>
    <w:rsid w:val="007B40E0"/>
    <w:rsid w:val="008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B310B9A7B04406FA78A71ADE6D6CA8C">
    <w:name w:val="7B310B9A7B04406FA78A71ADE6D6CA8C"/>
  </w:style>
  <w:style w:type="paragraph" w:customStyle="1" w:styleId="0A5E65D62F6143AA99A42D2AD850C8FA">
    <w:name w:val="0A5E65D62F6143AA99A42D2AD850C8F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CEFF4A53961487FA7EA682A0F2232C0">
    <w:name w:val="4CEFF4A53961487FA7EA682A0F223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2022-01-05T23:49:00Z</dcterms:created>
  <dcterms:modified xsi:type="dcterms:W3CDTF">2022-02-01T17:06:00Z</dcterms:modified>
  <cp:category/>
</cp:coreProperties>
</file>