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2160" w:hanging="21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Skilled nurse with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.5 years of practical experience performing accurate and careful work in the healthcare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2160" w:hanging="2160"/>
        <w:rPr/>
      </w:pPr>
      <w:r w:rsidDel="00000000" w:rsidR="00000000" w:rsidRPr="00000000">
        <w:rPr>
          <w:b w:val="1"/>
          <w:u w:val="single"/>
          <w:rtl w:val="0"/>
        </w:rPr>
        <w:t xml:space="preserve">EDUCATION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in Nursing</w:t>
        <w:tab/>
        <w:tab/>
        <w:tab/>
        <w:tab/>
        <w:tab/>
        <w:tab/>
        <w:t xml:space="preserve">May 2018                                                                                                                                     Millikin University</w:t>
        <w:tab/>
        <w:tab/>
        <w:t xml:space="preserve">GPA. 3.614/4.0 </w:t>
        <w:tab/>
        <w:tab/>
        <w:tab/>
        <w:tab/>
        <w:t xml:space="preserve">Decatur, IL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CAREER-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RELATED</w:t>
      </w:r>
    </w:p>
    <w:p w:rsidR="00000000" w:rsidDel="00000000" w:rsidP="00000000" w:rsidRDefault="00000000" w:rsidRPr="00000000" w14:paraId="00000008">
      <w:pPr>
        <w:spacing w:after="120" w:before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</w:t>
        <w:tab/>
        <w:tab/>
        <w:tab/>
        <w:tab/>
        <w:tab/>
        <w:tab/>
        <w:tab/>
        <w:t xml:space="preserve">July 2018-Present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Mary’s Hospital Medical-Surgical Unit</w:t>
        <w:tab/>
        <w:tab/>
        <w:tab/>
        <w:tab/>
        <w:t xml:space="preserve">Decatur,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patient assessments using critical-thinking to provide safe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health promotion, counseling, and education to patients and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Administer medications and other personalized interventions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care, in collaboration with a wide array of </w:t>
      </w:r>
      <w:r w:rsidDel="00000000" w:rsidR="00000000" w:rsidRPr="00000000">
        <w:rPr>
          <w:rtl w:val="0"/>
        </w:rPr>
        <w:t xml:space="preserve">healthcare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professionals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Nursing Assistant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2016-July 2018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Sullivan Rehabilitation &amp; Healthcare Center</w:t>
        <w:tab/>
        <w:tab/>
        <w:tab/>
        <w:tab/>
        <w:t xml:space="preserve">Sullivan,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basic nursing care to geriatric patients under the direction of a 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Communicate patient care issues and needs effectively to appropriate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patients with all activities of daily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Critical-thinking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HONORS/ACCOMPLISHMENTS: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Daisy Award Nominee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Charge Nurse on Medical-Surgical Unit at St. Mary’s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Nurse Preceptor on Medical-Surgical Unit at St. Mary’s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Crystal Catherwood—Nurse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Mary’s Hospital, Decatur,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217-464-4000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Jane Schroeder—Nursing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Mary’s Hospital, Decatur,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217-972-1431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Leslie Nailer—House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Mary’s Hospital, Decatur,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217-855-0714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Mollee A. Bush</w:t>
    </w:r>
  </w:p>
  <w:p w:rsidR="00000000" w:rsidDel="00000000" w:rsidP="00000000" w:rsidRDefault="00000000" w:rsidRPr="00000000" w14:paraId="0000002A">
    <w:pPr>
      <w:spacing w:after="0" w:lineRule="auto"/>
      <w:jc w:val="center"/>
      <w:rPr/>
    </w:pPr>
    <w:r w:rsidDel="00000000" w:rsidR="00000000" w:rsidRPr="00000000">
      <w:rPr>
        <w:rtl w:val="0"/>
      </w:rPr>
      <w:t xml:space="preserve">Sullivan, IL  61951 / (217)620-4944 / molleedecesaro@gmail.com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63500</wp:posOffset>
              </wp:positionV>
              <wp:extent cx="68008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945575" y="3775238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63500</wp:posOffset>
              </wp:positionV>
              <wp:extent cx="6800850" cy="12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00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58D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5758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575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527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27A9"/>
  </w:style>
  <w:style w:type="paragraph" w:styleId="Footer">
    <w:name w:val="footer"/>
    <w:basedOn w:val="Normal"/>
    <w:link w:val="FooterChar"/>
    <w:uiPriority w:val="99"/>
    <w:unhideWhenUsed w:val="1"/>
    <w:rsid w:val="00C527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27A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rqhXqgfVtaq1HftDAwr/2wRDg==">AMUW2mVVCBE2jJ0HKKYu93K9FhGpozOgrrLu98Pa5T8HnYzKgb9LXsyzK8gBb5f7EjB5U5JSwEPo9iHzpXdeUcDZyPdYmQQTmgd/0qoYVjhif7BsNk16CysUiFJJTYAE8ZogXtzBkB2w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2021-01-22T22:13:00Z</dcterms:created>
  <dc:creator>Mollee Decesaro</dc:creator>
</cp:coreProperties>
</file>