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rtl w:val="0"/>
        </w:rPr>
      </w:r>
    </w:p>
    <w:tbl>
      <w:tblPr>
        <w:tblStyle w:val="Table1"/>
        <w:tblW w:w="1047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rPr>
                <w:rFonts w:ascii="Arial" w:cs="Arial" w:eastAsia="Arial" w:hAnsi="Arial"/>
                <w:sz w:val="26"/>
                <w:szCs w:val="26"/>
              </w:rPr>
            </w:pPr>
            <w:bookmarkStart w:colFirst="0" w:colLast="0" w:name="_heading=h.gjdgxs" w:id="0"/>
            <w:bookmarkEnd w:id="0"/>
            <w:r w:rsidDel="00000000" w:rsidR="00000000" w:rsidRPr="00000000">
              <w:rPr>
                <w:rFonts w:ascii="Arial" w:cs="Arial" w:eastAsia="Arial" w:hAnsi="Arial"/>
                <w:sz w:val="26"/>
                <w:szCs w:val="26"/>
                <w:rtl w:val="0"/>
              </w:rPr>
              <w:t xml:space="preserve">Erica Mae Bolongaita, RN, BSN</w:t>
            </w:r>
          </w:p>
          <w:p w:rsidR="00000000" w:rsidDel="00000000" w:rsidP="00000000" w:rsidRDefault="00000000" w:rsidRPr="00000000" w14:paraId="00000003">
            <w:pPr>
              <w:spacing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Bilingual, dedicated and enthusiastic Registered Nurse seeking opportunities to further expand learned skills and knowledge to assist in hospitals and community health. Proven to work efficiently under pressure and in any medical emergency situation. Superb interpersonal skills. Devoted worker devoted to thriving in a successful career as a nurse. </w:t>
            </w:r>
          </w:p>
          <w:p w:rsidR="00000000" w:rsidDel="00000000" w:rsidP="00000000" w:rsidRDefault="00000000" w:rsidRPr="00000000" w14:paraId="00000004">
            <w:pPr>
              <w:spacing w:before="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Skills</w:t>
            </w:r>
          </w:p>
          <w:p w:rsidR="00000000" w:rsidDel="00000000" w:rsidP="00000000" w:rsidRDefault="00000000" w:rsidRPr="00000000" w14:paraId="00000006">
            <w:pPr>
              <w:numPr>
                <w:ilvl w:val="0"/>
                <w:numId w:val="6"/>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Effective communication </w:t>
            </w:r>
          </w:p>
          <w:p w:rsidR="00000000" w:rsidDel="00000000" w:rsidP="00000000" w:rsidRDefault="00000000" w:rsidRPr="00000000" w14:paraId="00000007">
            <w:pPr>
              <w:numPr>
                <w:ilvl w:val="0"/>
                <w:numId w:val="6"/>
              </w:numPr>
              <w:spacing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Critical thinking; Highly organized and detail oriented</w:t>
            </w:r>
          </w:p>
          <w:p w:rsidR="00000000" w:rsidDel="00000000" w:rsidP="00000000" w:rsidRDefault="00000000" w:rsidRPr="00000000" w14:paraId="00000008">
            <w:pPr>
              <w:numPr>
                <w:ilvl w:val="0"/>
                <w:numId w:val="6"/>
              </w:numPr>
              <w:spacing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Time management and stamina</w:t>
            </w:r>
          </w:p>
          <w:p w:rsidR="00000000" w:rsidDel="00000000" w:rsidP="00000000" w:rsidRDefault="00000000" w:rsidRPr="00000000" w14:paraId="00000009">
            <w:pPr>
              <w:numPr>
                <w:ilvl w:val="0"/>
                <w:numId w:val="6"/>
              </w:numPr>
              <w:spacing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Ethics and confidentiality</w:t>
            </w:r>
          </w:p>
          <w:p w:rsidR="00000000" w:rsidDel="00000000" w:rsidP="00000000" w:rsidRDefault="00000000" w:rsidRPr="00000000" w14:paraId="0000000A">
            <w:pPr>
              <w:numPr>
                <w:ilvl w:val="0"/>
                <w:numId w:val="6"/>
              </w:numPr>
              <w:spacing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Teamwork and dependability</w:t>
            </w:r>
          </w:p>
          <w:p w:rsidR="00000000" w:rsidDel="00000000" w:rsidP="00000000" w:rsidRDefault="00000000" w:rsidRPr="00000000" w14:paraId="0000000B">
            <w:pPr>
              <w:numPr>
                <w:ilvl w:val="0"/>
                <w:numId w:val="6"/>
              </w:numPr>
              <w:spacing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Practice of empathy</w:t>
            </w:r>
          </w:p>
          <w:p w:rsidR="00000000" w:rsidDel="00000000" w:rsidP="00000000" w:rsidRDefault="00000000" w:rsidRPr="00000000" w14:paraId="0000000C">
            <w:pPr>
              <w:numPr>
                <w:ilvl w:val="0"/>
                <w:numId w:val="6"/>
              </w:numPr>
              <w:spacing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Experience with software; Epic, PointClickCare</w:t>
            </w:r>
          </w:p>
          <w:p w:rsidR="00000000" w:rsidDel="00000000" w:rsidP="00000000" w:rsidRDefault="00000000" w:rsidRPr="00000000" w14:paraId="0000000D">
            <w:pPr>
              <w:numPr>
                <w:ilvl w:val="0"/>
                <w:numId w:val="6"/>
              </w:numPr>
              <w:spacing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Computer skills; typing 70 wpm </w:t>
            </w:r>
          </w:p>
          <w:p w:rsidR="00000000" w:rsidDel="00000000" w:rsidP="00000000" w:rsidRDefault="00000000" w:rsidRPr="00000000" w14:paraId="0000000E">
            <w:pPr>
              <w:spacing w:before="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spacing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Education &amp; Training</w:t>
              <w:br w:type="textWrapping"/>
            </w:r>
          </w:p>
          <w:p w:rsidR="00000000" w:rsidDel="00000000" w:rsidP="00000000" w:rsidRDefault="00000000" w:rsidRPr="00000000" w14:paraId="00000010">
            <w:pPr>
              <w:numPr>
                <w:ilvl w:val="0"/>
                <w:numId w:val="1"/>
              </w:numPr>
              <w:spacing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Unitek College, Fremont, CA: October 2019- October 2021</w:t>
            </w:r>
          </w:p>
          <w:p w:rsidR="00000000" w:rsidDel="00000000" w:rsidP="00000000" w:rsidRDefault="00000000" w:rsidRPr="00000000" w14:paraId="00000011">
            <w:pPr>
              <w:numPr>
                <w:ilvl w:val="1"/>
                <w:numId w:val="1"/>
              </w:numPr>
              <w:spacing w:before="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Bachelor of Science in Nursing</w:t>
            </w:r>
          </w:p>
          <w:p w:rsidR="00000000" w:rsidDel="00000000" w:rsidP="00000000" w:rsidRDefault="00000000" w:rsidRPr="00000000" w14:paraId="00000012">
            <w:pPr>
              <w:spacing w:before="0" w:line="240" w:lineRule="auto"/>
              <w:ind w:left="144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numPr>
                <w:ilvl w:val="0"/>
                <w:numId w:val="1"/>
              </w:numPr>
              <w:spacing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American Heart Association: September 02, 2021</w:t>
            </w:r>
          </w:p>
          <w:p w:rsidR="00000000" w:rsidDel="00000000" w:rsidP="00000000" w:rsidRDefault="00000000" w:rsidRPr="00000000" w14:paraId="00000014">
            <w:pPr>
              <w:numPr>
                <w:ilvl w:val="1"/>
                <w:numId w:val="1"/>
              </w:numPr>
              <w:spacing w:before="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BLS/CPR</w:t>
            </w:r>
          </w:p>
          <w:p w:rsidR="00000000" w:rsidDel="00000000" w:rsidP="00000000" w:rsidRDefault="00000000" w:rsidRPr="00000000" w14:paraId="00000015">
            <w:pPr>
              <w:spacing w:before="0" w:line="240" w:lineRule="auto"/>
              <w:ind w:left="144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spacing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BSN Clinical Experience </w:t>
            </w:r>
          </w:p>
          <w:p w:rsidR="00000000" w:rsidDel="00000000" w:rsidP="00000000" w:rsidRDefault="00000000" w:rsidRPr="00000000" w14:paraId="00000017">
            <w:pPr>
              <w:spacing w:before="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8">
            <w:pPr>
              <w:numPr>
                <w:ilvl w:val="0"/>
                <w:numId w:val="2"/>
              </w:numPr>
              <w:spacing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Bay Area Community Health; September 2021— </w:t>
            </w:r>
            <w:r w:rsidDel="00000000" w:rsidR="00000000" w:rsidRPr="00000000">
              <w:rPr>
                <w:rFonts w:ascii="Times New Roman" w:cs="Times New Roman" w:eastAsia="Times New Roman" w:hAnsi="Times New Roman"/>
                <w:i w:val="1"/>
                <w:color w:val="000000"/>
                <w:sz w:val="24"/>
                <w:szCs w:val="24"/>
                <w:rtl w:val="0"/>
              </w:rPr>
              <w:t xml:space="preserve">Student Nurse</w:t>
            </w:r>
            <w:r w:rsidDel="00000000" w:rsidR="00000000" w:rsidRPr="00000000">
              <w:rPr>
                <w:rtl w:val="0"/>
              </w:rPr>
            </w:r>
          </w:p>
          <w:p w:rsidR="00000000" w:rsidDel="00000000" w:rsidP="00000000" w:rsidRDefault="00000000" w:rsidRPr="00000000" w14:paraId="00000019">
            <w:pPr>
              <w:numPr>
                <w:ilvl w:val="1"/>
                <w:numId w:val="2"/>
              </w:numPr>
              <w:spacing w:before="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Participate in outreach programs; blood pressure check, blood sugar check</w:t>
            </w:r>
          </w:p>
          <w:p w:rsidR="00000000" w:rsidDel="00000000" w:rsidP="00000000" w:rsidRDefault="00000000" w:rsidRPr="00000000" w14:paraId="0000001A">
            <w:pPr>
              <w:numPr>
                <w:ilvl w:val="1"/>
                <w:numId w:val="2"/>
              </w:numPr>
              <w:spacing w:before="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Recruit members of the community to join in the meal assisting program, Project Open Hands </w:t>
            </w:r>
          </w:p>
          <w:p w:rsidR="00000000" w:rsidDel="00000000" w:rsidP="00000000" w:rsidRDefault="00000000" w:rsidRPr="00000000" w14:paraId="0000001B">
            <w:pPr>
              <w:numPr>
                <w:ilvl w:val="1"/>
                <w:numId w:val="2"/>
              </w:numPr>
              <w:spacing w:before="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Provide education to members of community of hypertension, diabetes, and services offered at BACH</w:t>
            </w:r>
          </w:p>
          <w:p w:rsidR="00000000" w:rsidDel="00000000" w:rsidP="00000000" w:rsidRDefault="00000000" w:rsidRPr="00000000" w14:paraId="0000001C">
            <w:pPr>
              <w:spacing w:before="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D">
            <w:pPr>
              <w:numPr>
                <w:ilvl w:val="0"/>
                <w:numId w:val="3"/>
              </w:numPr>
              <w:spacing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Kaiser, San Jose; July 2021— </w:t>
            </w:r>
            <w:r w:rsidDel="00000000" w:rsidR="00000000" w:rsidRPr="00000000">
              <w:rPr>
                <w:rFonts w:ascii="Times New Roman" w:cs="Times New Roman" w:eastAsia="Times New Roman" w:hAnsi="Times New Roman"/>
                <w:i w:val="1"/>
                <w:color w:val="000000"/>
                <w:sz w:val="24"/>
                <w:szCs w:val="24"/>
                <w:rtl w:val="0"/>
              </w:rPr>
              <w:t xml:space="preserve">Student Nurse </w:t>
            </w:r>
            <w:r w:rsidDel="00000000" w:rsidR="00000000" w:rsidRPr="00000000">
              <w:rPr>
                <w:rtl w:val="0"/>
              </w:rPr>
            </w:r>
          </w:p>
          <w:p w:rsidR="00000000" w:rsidDel="00000000" w:rsidP="00000000" w:rsidRDefault="00000000" w:rsidRPr="00000000" w14:paraId="0000001E">
            <w:pPr>
              <w:numPr>
                <w:ilvl w:val="0"/>
                <w:numId w:val="7"/>
              </w:numPr>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Performed head to assessments and reported any abnormal findings to provider for immediate intervention</w:t>
            </w:r>
          </w:p>
          <w:p w:rsidR="00000000" w:rsidDel="00000000" w:rsidP="00000000" w:rsidRDefault="00000000" w:rsidRPr="00000000" w14:paraId="0000001F">
            <w:pPr>
              <w:numPr>
                <w:ilvl w:val="0"/>
                <w:numId w:val="7"/>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Communicated with interdisciplinary team members on the status of patients to evaluate their plan of care</w:t>
            </w:r>
          </w:p>
          <w:p w:rsidR="00000000" w:rsidDel="00000000" w:rsidP="00000000" w:rsidRDefault="00000000" w:rsidRPr="00000000" w14:paraId="00000020">
            <w:pPr>
              <w:numPr>
                <w:ilvl w:val="0"/>
                <w:numId w:val="7"/>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Medication administration; intramuscular, intravenous, by mouth, inhalation, subcutaneous</w:t>
            </w:r>
          </w:p>
          <w:p w:rsidR="00000000" w:rsidDel="00000000" w:rsidP="00000000" w:rsidRDefault="00000000" w:rsidRPr="00000000" w14:paraId="00000021">
            <w:pPr>
              <w:numPr>
                <w:ilvl w:val="0"/>
                <w:numId w:val="7"/>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Used electronic equipment to monitor patients. and monitored patients through EKG</w:t>
            </w:r>
          </w:p>
          <w:p w:rsidR="00000000" w:rsidDel="00000000" w:rsidP="00000000" w:rsidRDefault="00000000" w:rsidRPr="00000000" w14:paraId="00000022">
            <w:pPr>
              <w:numPr>
                <w:ilvl w:val="0"/>
                <w:numId w:val="7"/>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Documented all changes in patient condition and behavior</w:t>
            </w:r>
          </w:p>
          <w:p w:rsidR="00000000" w:rsidDel="00000000" w:rsidP="00000000" w:rsidRDefault="00000000" w:rsidRPr="00000000" w14:paraId="00000023">
            <w:pPr>
              <w:numPr>
                <w:ilvl w:val="0"/>
                <w:numId w:val="7"/>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Assisted physicians in customized treatment plans</w:t>
            </w:r>
          </w:p>
          <w:p w:rsidR="00000000" w:rsidDel="00000000" w:rsidP="00000000" w:rsidRDefault="00000000" w:rsidRPr="00000000" w14:paraId="00000024">
            <w:pPr>
              <w:numPr>
                <w:ilvl w:val="0"/>
                <w:numId w:val="7"/>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Start and discontinue IVs as ordered per MD</w:t>
            </w:r>
          </w:p>
          <w:p w:rsidR="00000000" w:rsidDel="00000000" w:rsidP="00000000" w:rsidRDefault="00000000" w:rsidRPr="00000000" w14:paraId="00000025">
            <w:pPr>
              <w:numPr>
                <w:ilvl w:val="0"/>
                <w:numId w:val="7"/>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Worked in ICU, Telemetry, ER</w:t>
            </w:r>
          </w:p>
          <w:p w:rsidR="00000000" w:rsidDel="00000000" w:rsidP="00000000" w:rsidRDefault="00000000" w:rsidRPr="00000000" w14:paraId="00000026">
            <w:pPr>
              <w:spacing w:before="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numPr>
                <w:ilvl w:val="0"/>
                <w:numId w:val="8"/>
              </w:numPr>
              <w:spacing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Children’s Hospital of Northern California, Campbell, CA; May 2021 —- </w:t>
            </w:r>
            <w:r w:rsidDel="00000000" w:rsidR="00000000" w:rsidRPr="00000000">
              <w:rPr>
                <w:rFonts w:ascii="Times New Roman" w:cs="Times New Roman" w:eastAsia="Times New Roman" w:hAnsi="Times New Roman"/>
                <w:i w:val="1"/>
                <w:color w:val="000000"/>
                <w:sz w:val="24"/>
                <w:szCs w:val="24"/>
                <w:rtl w:val="0"/>
              </w:rPr>
              <w:t xml:space="preserve">Student Nurse</w:t>
            </w:r>
            <w:r w:rsidDel="00000000" w:rsidR="00000000" w:rsidRPr="00000000">
              <w:rPr>
                <w:rtl w:val="0"/>
              </w:rPr>
            </w:r>
          </w:p>
          <w:p w:rsidR="00000000" w:rsidDel="00000000" w:rsidP="00000000" w:rsidRDefault="00000000" w:rsidRPr="00000000" w14:paraId="00000028">
            <w:pPr>
              <w:numPr>
                <w:ilvl w:val="1"/>
                <w:numId w:val="8"/>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 head to toe assessment on 5 acute care children on a daily basis </w:t>
            </w:r>
          </w:p>
          <w:p w:rsidR="00000000" w:rsidDel="00000000" w:rsidP="00000000" w:rsidRDefault="00000000" w:rsidRPr="00000000" w14:paraId="00000029">
            <w:pPr>
              <w:numPr>
                <w:ilvl w:val="1"/>
                <w:numId w:val="8"/>
              </w:numPr>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Performed head to assessments and reported any abnormal findings to provider for immediate intervention</w:t>
            </w:r>
          </w:p>
          <w:p w:rsidR="00000000" w:rsidDel="00000000" w:rsidP="00000000" w:rsidRDefault="00000000" w:rsidRPr="00000000" w14:paraId="0000002A">
            <w:pPr>
              <w:numPr>
                <w:ilvl w:val="1"/>
                <w:numId w:val="8"/>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Communicated with interdisciplinary team members on the status of patients to evaluate their plan of care</w:t>
            </w:r>
          </w:p>
          <w:p w:rsidR="00000000" w:rsidDel="00000000" w:rsidP="00000000" w:rsidRDefault="00000000" w:rsidRPr="00000000" w14:paraId="0000002B">
            <w:pPr>
              <w:numPr>
                <w:ilvl w:val="1"/>
                <w:numId w:val="8"/>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Medication administration; intramuscular, intravenous, by mouth, inhalation, subcutaneous</w:t>
            </w:r>
          </w:p>
          <w:p w:rsidR="00000000" w:rsidDel="00000000" w:rsidP="00000000" w:rsidRDefault="00000000" w:rsidRPr="00000000" w14:paraId="0000002C">
            <w:pPr>
              <w:numPr>
                <w:ilvl w:val="1"/>
                <w:numId w:val="8"/>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Documented all changes in patient condition and behavior</w:t>
            </w:r>
          </w:p>
          <w:p w:rsidR="00000000" w:rsidDel="00000000" w:rsidP="00000000" w:rsidRDefault="00000000" w:rsidRPr="00000000" w14:paraId="0000002D">
            <w:pPr>
              <w:numPr>
                <w:ilvl w:val="1"/>
                <w:numId w:val="8"/>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Assisted physicians in customized treatment plans</w:t>
            </w:r>
          </w:p>
          <w:p w:rsidR="00000000" w:rsidDel="00000000" w:rsidP="00000000" w:rsidRDefault="00000000" w:rsidRPr="00000000" w14:paraId="0000002E">
            <w:pPr>
              <w:numPr>
                <w:ilvl w:val="0"/>
                <w:numId w:val="8"/>
              </w:numPr>
              <w:spacing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Real Options Women’s Clinic; March 2021 —- </w:t>
            </w:r>
            <w:r w:rsidDel="00000000" w:rsidR="00000000" w:rsidRPr="00000000">
              <w:rPr>
                <w:rFonts w:ascii="Times New Roman" w:cs="Times New Roman" w:eastAsia="Times New Roman" w:hAnsi="Times New Roman"/>
                <w:i w:val="1"/>
                <w:color w:val="000000"/>
                <w:sz w:val="24"/>
                <w:szCs w:val="24"/>
                <w:rtl w:val="0"/>
              </w:rPr>
              <w:t xml:space="preserve">Student Nurse</w:t>
            </w:r>
            <w:r w:rsidDel="00000000" w:rsidR="00000000" w:rsidRPr="00000000">
              <w:rPr>
                <w:rtl w:val="0"/>
              </w:rPr>
            </w:r>
          </w:p>
          <w:p w:rsidR="00000000" w:rsidDel="00000000" w:rsidP="00000000" w:rsidRDefault="00000000" w:rsidRPr="00000000" w14:paraId="0000002F">
            <w:pPr>
              <w:numPr>
                <w:ilvl w:val="0"/>
                <w:numId w:val="8"/>
              </w:numPr>
              <w:spacing w:before="0" w:lineRule="auto"/>
              <w:ind w:left="720" w:hanging="360"/>
              <w:rPr>
                <w:rFonts w:ascii="Times New Roman" w:cs="Times New Roman" w:eastAsia="Times New Roman" w:hAnsi="Times New Roman"/>
                <w:i w:val="1"/>
                <w:color w:val="000000"/>
                <w:sz w:val="24"/>
                <w:szCs w:val="24"/>
                <w:u w:val="none"/>
              </w:rPr>
            </w:pPr>
            <w:r w:rsidDel="00000000" w:rsidR="00000000" w:rsidRPr="00000000">
              <w:rPr>
                <w:rtl w:val="0"/>
              </w:rPr>
            </w:r>
          </w:p>
          <w:p w:rsidR="00000000" w:rsidDel="00000000" w:rsidP="00000000" w:rsidRDefault="00000000" w:rsidRPr="00000000" w14:paraId="00000030">
            <w:pPr>
              <w:numPr>
                <w:ilvl w:val="0"/>
                <w:numId w:val="8"/>
              </w:numPr>
              <w:spacing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San Jose Behavioral Hospital; January 2021 —- </w:t>
            </w:r>
            <w:r w:rsidDel="00000000" w:rsidR="00000000" w:rsidRPr="00000000">
              <w:rPr>
                <w:rFonts w:ascii="Times New Roman" w:cs="Times New Roman" w:eastAsia="Times New Roman" w:hAnsi="Times New Roman"/>
                <w:i w:val="1"/>
                <w:color w:val="000000"/>
                <w:sz w:val="24"/>
                <w:szCs w:val="24"/>
                <w:rtl w:val="0"/>
              </w:rPr>
              <w:t xml:space="preserve">Student Nurse</w:t>
            </w:r>
            <w:r w:rsidDel="00000000" w:rsidR="00000000" w:rsidRPr="00000000">
              <w:rPr>
                <w:rtl w:val="0"/>
              </w:rPr>
            </w:r>
          </w:p>
          <w:p w:rsidR="00000000" w:rsidDel="00000000" w:rsidP="00000000" w:rsidRDefault="00000000" w:rsidRPr="00000000" w14:paraId="00000031">
            <w:pPr>
              <w:numPr>
                <w:ilvl w:val="0"/>
                <w:numId w:val="4"/>
              </w:numPr>
              <w:spacing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Telehealth; Anthem Blue Cross; October 2020—</w:t>
            </w:r>
            <w:r w:rsidDel="00000000" w:rsidR="00000000" w:rsidRPr="00000000">
              <w:rPr>
                <w:rFonts w:ascii="Times New Roman" w:cs="Times New Roman" w:eastAsia="Times New Roman" w:hAnsi="Times New Roman"/>
                <w:i w:val="1"/>
                <w:color w:val="000000"/>
                <w:sz w:val="24"/>
                <w:szCs w:val="24"/>
                <w:rtl w:val="0"/>
              </w:rPr>
              <w:t xml:space="preserve"> Student Nurse</w:t>
            </w:r>
            <w:r w:rsidDel="00000000" w:rsidR="00000000" w:rsidRPr="00000000">
              <w:rPr>
                <w:rtl w:val="0"/>
              </w:rPr>
            </w:r>
          </w:p>
          <w:p w:rsidR="00000000" w:rsidDel="00000000" w:rsidP="00000000" w:rsidRDefault="00000000" w:rsidRPr="00000000" w14:paraId="00000032">
            <w:pPr>
              <w:numPr>
                <w:ilvl w:val="0"/>
                <w:numId w:val="5"/>
              </w:numPr>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Obtained detailed assessment through different forms of communication; telephone &amp; video call</w:t>
            </w:r>
          </w:p>
          <w:p w:rsidR="00000000" w:rsidDel="00000000" w:rsidP="00000000" w:rsidRDefault="00000000" w:rsidRPr="00000000" w14:paraId="00000033">
            <w:pPr>
              <w:numPr>
                <w:ilvl w:val="0"/>
                <w:numId w:val="5"/>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Relayed information to different members of interdisciplinary team</w:t>
            </w:r>
          </w:p>
          <w:p w:rsidR="00000000" w:rsidDel="00000000" w:rsidP="00000000" w:rsidRDefault="00000000" w:rsidRPr="00000000" w14:paraId="00000034">
            <w:pPr>
              <w:numPr>
                <w:ilvl w:val="0"/>
                <w:numId w:val="5"/>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Provided accurate and personalized intervention and teaching to patients with supportive and non-judgemental attitude</w:t>
            </w:r>
          </w:p>
          <w:p w:rsidR="00000000" w:rsidDel="00000000" w:rsidP="00000000" w:rsidRDefault="00000000" w:rsidRPr="00000000" w14:paraId="00000035">
            <w:pPr>
              <w:numPr>
                <w:ilvl w:val="0"/>
                <w:numId w:val="5"/>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Practiced ethical awareness</w:t>
            </w:r>
          </w:p>
          <w:p w:rsidR="00000000" w:rsidDel="00000000" w:rsidP="00000000" w:rsidRDefault="00000000" w:rsidRPr="00000000" w14:paraId="00000036">
            <w:pPr>
              <w:numPr>
                <w:ilvl w:val="0"/>
                <w:numId w:val="5"/>
              </w:numPr>
              <w:spacing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Practiced my ability to combine clinical experience with telehealth</w:t>
            </w:r>
          </w:p>
          <w:p w:rsidR="00000000" w:rsidDel="00000000" w:rsidP="00000000" w:rsidRDefault="00000000" w:rsidRPr="00000000" w14:paraId="00000037">
            <w:pPr>
              <w:spacing w:before="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Work experience</w:t>
            </w:r>
          </w:p>
          <w:p w:rsidR="00000000" w:rsidDel="00000000" w:rsidP="00000000" w:rsidRDefault="00000000" w:rsidRPr="00000000" w14:paraId="00000038">
            <w:pPr>
              <w:numPr>
                <w:ilvl w:val="0"/>
                <w:numId w:val="9"/>
              </w:numPr>
              <w:spacing w:before="0" w:line="240" w:lineRule="auto"/>
              <w:ind w:left="720" w:right="0" w:hanging="360"/>
              <w:rPr>
                <w:rFonts w:ascii="Arial" w:cs="Arial" w:eastAsia="Arial" w:hAnsi="Arial"/>
                <w:b w:val="1"/>
                <w:color w:val="000000"/>
                <w:sz w:val="21.989999771118164"/>
                <w:szCs w:val="21.989999771118164"/>
                <w:u w:val="none"/>
              </w:rPr>
            </w:pPr>
            <w:r w:rsidDel="00000000" w:rsidR="00000000" w:rsidRPr="00000000">
              <w:rPr>
                <w:rFonts w:ascii="Arial" w:cs="Arial" w:eastAsia="Arial" w:hAnsi="Arial"/>
                <w:color w:val="000000"/>
                <w:sz w:val="21.989999771118164"/>
                <w:szCs w:val="21.989999771118164"/>
                <w:rtl w:val="0"/>
              </w:rPr>
              <w:t xml:space="preserve">Valley Medical Center Tully; San Jose CA; June 2021 —- </w:t>
            </w:r>
            <w:r w:rsidDel="00000000" w:rsidR="00000000" w:rsidRPr="00000000">
              <w:rPr>
                <w:rFonts w:ascii="Arial" w:cs="Arial" w:eastAsia="Arial" w:hAnsi="Arial"/>
                <w:i w:val="1"/>
                <w:color w:val="000000"/>
                <w:sz w:val="21.989999771118164"/>
                <w:szCs w:val="21.989999771118164"/>
                <w:rtl w:val="0"/>
              </w:rPr>
              <w:t xml:space="preserve">Licensed Vocational Nurse</w:t>
            </w:r>
            <w:r w:rsidDel="00000000" w:rsidR="00000000" w:rsidRPr="00000000">
              <w:rPr>
                <w:rtl w:val="0"/>
              </w:rPr>
            </w:r>
          </w:p>
          <w:p w:rsidR="00000000" w:rsidDel="00000000" w:rsidP="00000000" w:rsidRDefault="00000000" w:rsidRPr="00000000" w14:paraId="00000039">
            <w:pPr>
              <w:numPr>
                <w:ilvl w:val="1"/>
                <w:numId w:val="9"/>
              </w:numPr>
              <w:spacing w:before="0" w:line="276" w:lineRule="auto"/>
              <w:ind w:left="1440" w:righ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 quality control testing for glucometer and Clinitek</w:t>
            </w:r>
          </w:p>
          <w:p w:rsidR="00000000" w:rsidDel="00000000" w:rsidP="00000000" w:rsidRDefault="00000000" w:rsidRPr="00000000" w14:paraId="0000003A">
            <w:pPr>
              <w:numPr>
                <w:ilvl w:val="1"/>
                <w:numId w:val="9"/>
              </w:numPr>
              <w:spacing w:before="0" w:line="276" w:lineRule="auto"/>
              <w:ind w:left="1440" w:righ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Check all refrigerators, oxygen tanks, AED, equipment are up to date and ready for emergency </w:t>
            </w:r>
          </w:p>
          <w:p w:rsidR="00000000" w:rsidDel="00000000" w:rsidP="00000000" w:rsidRDefault="00000000" w:rsidRPr="00000000" w14:paraId="0000003B">
            <w:pPr>
              <w:numPr>
                <w:ilvl w:val="1"/>
                <w:numId w:val="9"/>
              </w:numPr>
              <w:spacing w:before="0" w:line="276" w:lineRule="auto"/>
              <w:ind w:left="1440" w:righ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Check patient’s in for their appointments. Collect data needed for doctor’s visit</w:t>
            </w:r>
          </w:p>
          <w:p w:rsidR="00000000" w:rsidDel="00000000" w:rsidP="00000000" w:rsidRDefault="00000000" w:rsidRPr="00000000" w14:paraId="0000003C">
            <w:pPr>
              <w:numPr>
                <w:ilvl w:val="1"/>
                <w:numId w:val="9"/>
              </w:numPr>
              <w:spacing w:before="0" w:line="276" w:lineRule="auto"/>
              <w:ind w:left="1440" w:righ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medications, perform screenings, perform assessments</w:t>
            </w:r>
          </w:p>
          <w:p w:rsidR="00000000" w:rsidDel="00000000" w:rsidP="00000000" w:rsidRDefault="00000000" w:rsidRPr="00000000" w14:paraId="0000003D">
            <w:pPr>
              <w:numPr>
                <w:ilvl w:val="1"/>
                <w:numId w:val="9"/>
              </w:numPr>
              <w:spacing w:before="0" w:line="276" w:lineRule="auto"/>
              <w:ind w:left="1440" w:righ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Administer medication (PO, IM, SQ, Inhalation)</w:t>
            </w:r>
          </w:p>
          <w:p w:rsidR="00000000" w:rsidDel="00000000" w:rsidP="00000000" w:rsidRDefault="00000000" w:rsidRPr="00000000" w14:paraId="0000003E">
            <w:pPr>
              <w:numPr>
                <w:ilvl w:val="1"/>
                <w:numId w:val="9"/>
              </w:numPr>
              <w:spacing w:before="0" w:line="276" w:lineRule="auto"/>
              <w:ind w:left="1440" w:righ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procedures for doctors</w:t>
            </w:r>
          </w:p>
          <w:p w:rsidR="00000000" w:rsidDel="00000000" w:rsidP="00000000" w:rsidRDefault="00000000" w:rsidRPr="00000000" w14:paraId="0000003F">
            <w:pPr>
              <w:numPr>
                <w:ilvl w:val="1"/>
                <w:numId w:val="9"/>
              </w:numPr>
              <w:spacing w:before="0" w:line="276" w:lineRule="auto"/>
              <w:ind w:left="1440" w:righ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Obtain vital signs, weight, height</w:t>
            </w:r>
          </w:p>
          <w:p w:rsidR="00000000" w:rsidDel="00000000" w:rsidP="00000000" w:rsidRDefault="00000000" w:rsidRPr="00000000" w14:paraId="00000040">
            <w:pPr>
              <w:numPr>
                <w:ilvl w:val="1"/>
                <w:numId w:val="9"/>
              </w:numPr>
              <w:spacing w:before="0" w:line="276" w:lineRule="auto"/>
              <w:ind w:left="1440" w:righ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Fax needed paperworks for patients and doctors. Receive fax and distribute to providers</w:t>
            </w:r>
          </w:p>
          <w:p w:rsidR="00000000" w:rsidDel="00000000" w:rsidP="00000000" w:rsidRDefault="00000000" w:rsidRPr="00000000" w14:paraId="00000041">
            <w:pPr>
              <w:numPr>
                <w:ilvl w:val="1"/>
                <w:numId w:val="9"/>
              </w:numPr>
              <w:spacing w:before="0" w:line="276" w:lineRule="auto"/>
              <w:ind w:left="1440" w:righ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Schedule and cancel upcoming appointments for patients</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0"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Gilroy, CA 95023</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0"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(408) 430- 9855</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0"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ea@gmail.com</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0"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LVN License # 699326</w:t>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sectPr>
      <w:pgSz w:h="15840" w:w="12240" w:orient="portrait"/>
      <w:pgMar w:bottom="863" w:top="576" w:left="863" w:right="86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sz w:val="16"/>
      <w:szCs w:val="16"/>
    </w:rPr>
  </w:style>
  <w:style w:type="paragraph" w:styleId="Heading4">
    <w:name w:val="heading 4"/>
    <w:basedOn w:val="Normal"/>
    <w:next w:val="Normal"/>
    <w:pPr>
      <w:keepNext w:val="1"/>
      <w:keepLines w:val="1"/>
      <w:spacing w:before="160" w:lineRule="auto"/>
    </w:pPr>
    <w:rPr>
      <w:rFonts w:ascii="Trebuchet MS" w:cs="Trebuchet MS" w:eastAsia="Trebuchet MS" w:hAnsi="Trebuchet MS"/>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sz w:val="16"/>
      <w:szCs w:val="16"/>
    </w:rPr>
  </w:style>
  <w:style w:type="paragraph" w:styleId="Heading4">
    <w:name w:val="heading 4"/>
    <w:basedOn w:val="Normal"/>
    <w:next w:val="Normal"/>
    <w:pPr>
      <w:keepNext w:val="1"/>
      <w:keepLines w:val="1"/>
      <w:spacing w:before="160" w:lineRule="auto"/>
    </w:pPr>
    <w:rPr>
      <w:rFonts w:ascii="Trebuchet MS" w:cs="Trebuchet MS" w:eastAsia="Trebuchet MS" w:hAnsi="Trebuchet MS"/>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spacing w:before="600" w:line="240" w:lineRule="auto"/>
      <w:outlineLvl w:val="0"/>
    </w:pPr>
    <w:rPr>
      <w:rFonts w:ascii="Open Sans" w:cs="Open Sans" w:eastAsia="Open Sans" w:hAnsi="Open Sans"/>
      <w:b w:val="1"/>
      <w:color w:val="2079c7"/>
    </w:rPr>
  </w:style>
  <w:style w:type="paragraph" w:styleId="Heading2">
    <w:name w:val="heading 2"/>
    <w:basedOn w:val="Normal"/>
    <w:next w:val="Normal"/>
    <w:uiPriority w:val="9"/>
    <w:semiHidden w:val="1"/>
    <w:unhideWhenUsed w:val="1"/>
    <w:qFormat w:val="1"/>
    <w:pPr>
      <w:keepNext w:val="1"/>
      <w:keepLines w:val="1"/>
      <w:spacing w:before="320" w:line="240" w:lineRule="auto"/>
      <w:outlineLvl w:val="1"/>
    </w:pPr>
    <w:rPr>
      <w:b w:val="1"/>
      <w:color w:val="000000"/>
      <w:sz w:val="22"/>
      <w:szCs w:val="22"/>
    </w:rPr>
  </w:style>
  <w:style w:type="paragraph" w:styleId="Heading3">
    <w:name w:val="heading 3"/>
    <w:basedOn w:val="Normal"/>
    <w:next w:val="Normal"/>
    <w:uiPriority w:val="9"/>
    <w:semiHidden w:val="1"/>
    <w:unhideWhenUsed w:val="1"/>
    <w:qFormat w:val="1"/>
    <w:pPr>
      <w:keepNext w:val="1"/>
      <w:keepLines w:val="1"/>
      <w:spacing w:after="100" w:before="100" w:line="240" w:lineRule="auto"/>
      <w:outlineLvl w:val="2"/>
    </w:pPr>
    <w:rPr>
      <w:rFonts w:ascii="Open Sans" w:cs="Open Sans" w:eastAsia="Open Sans" w:hAnsi="Open Sans"/>
      <w:sz w:val="16"/>
      <w:szCs w:val="16"/>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sz w:val="22"/>
      <w:szCs w:val="22"/>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sz w:val="22"/>
      <w:szCs w:val="22"/>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before="0" w:line="240" w:lineRule="auto"/>
    </w:pPr>
    <w:rPr>
      <w:b w:val="1"/>
      <w:color w:val="000000"/>
      <w:sz w:val="72"/>
      <w:szCs w:val="72"/>
    </w:rPr>
  </w:style>
  <w:style w:type="paragraph" w:styleId="Subtitle">
    <w:name w:val="Subtitle"/>
    <w:basedOn w:val="Normal"/>
    <w:next w:val="Normal"/>
    <w:uiPriority w:val="11"/>
    <w:qFormat w:val="1"/>
    <w:pPr>
      <w:spacing w:before="0" w:line="276" w:lineRule="auto"/>
    </w:pPr>
    <w:rPr>
      <w:rFonts w:ascii="Open Sans" w:cs="Open Sans" w:eastAsia="Open Sans" w:hAnsi="Open Sans"/>
      <w:color w:val="00000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D2050"/>
    <w:rPr>
      <w:color w:val="0000ff" w:themeColor="hyperlink"/>
      <w:u w:val="single"/>
    </w:rPr>
  </w:style>
  <w:style w:type="character" w:styleId="UnresolvedMention">
    <w:name w:val="Unresolved Mention"/>
    <w:basedOn w:val="DefaultParagraphFont"/>
    <w:uiPriority w:val="99"/>
    <w:semiHidden w:val="1"/>
    <w:unhideWhenUsed w:val="1"/>
    <w:rsid w:val="00CD2050"/>
    <w:rPr>
      <w:color w:val="605e5c"/>
      <w:shd w:color="auto" w:fill="e1dfdd" w:val="clear"/>
    </w:r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o0jqNRtHmcYmOOLRIAou3bK3Q==">AMUW2mU9qCbjLzgyM4NiXNQfP+R1DtixBKHXm8tigFB14LPI/Rf2gf0qGWdd2mdGwWkR+x7xmFYELCWM+ouovISRlyAqVnrPF6xPChT9t5+maRE/VjnkNNfV5sSKZIatDFcX+mwD2FFm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2021-09-08T19:43:00Z</dcterms:created>
</cp:coreProperties>
</file>