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88E1" w14:textId="77777777" w:rsidR="00A52929" w:rsidRDefault="006B6800" w:rsidP="006B6800">
      <w:pPr>
        <w:jc w:val="center"/>
        <w:rPr>
          <w:b/>
          <w:sz w:val="21"/>
          <w:szCs w:val="21"/>
        </w:rPr>
      </w:pPr>
      <w:r w:rsidRPr="00262F63">
        <w:rPr>
          <w:b/>
          <w:sz w:val="21"/>
          <w:szCs w:val="21"/>
        </w:rPr>
        <w:t xml:space="preserve">MOLLY S. </w:t>
      </w:r>
      <w:r w:rsidR="00A52929">
        <w:rPr>
          <w:b/>
          <w:sz w:val="21"/>
          <w:szCs w:val="21"/>
        </w:rPr>
        <w:t xml:space="preserve">HUNTER </w:t>
      </w:r>
    </w:p>
    <w:p w14:paraId="710C1E3D" w14:textId="34C7C58C" w:rsidR="006B6800" w:rsidRPr="00262F63" w:rsidRDefault="00A52929" w:rsidP="006B6800">
      <w:pPr>
        <w:jc w:val="center"/>
        <w:rPr>
          <w:sz w:val="21"/>
          <w:szCs w:val="21"/>
        </w:rPr>
      </w:pPr>
      <w:r>
        <w:rPr>
          <w:sz w:val="21"/>
          <w:szCs w:val="21"/>
        </w:rPr>
        <w:t>18210 NE 92</w:t>
      </w:r>
      <w:r w:rsidRPr="00A52929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 xml:space="preserve"> Street, Redmond, WA 98052</w:t>
      </w:r>
    </w:p>
    <w:p w14:paraId="78F1032B" w14:textId="16B49B90" w:rsidR="006B6800" w:rsidRPr="00262F63" w:rsidRDefault="006B6800" w:rsidP="006B6800">
      <w:pPr>
        <w:pBdr>
          <w:bottom w:val="single" w:sz="12" w:space="1" w:color="auto"/>
        </w:pBdr>
        <w:jc w:val="center"/>
        <w:rPr>
          <w:sz w:val="21"/>
          <w:szCs w:val="21"/>
        </w:rPr>
      </w:pPr>
      <w:r w:rsidRPr="00262F63">
        <w:rPr>
          <w:sz w:val="21"/>
          <w:szCs w:val="21"/>
        </w:rPr>
        <w:t>Phone: (951) 813-8079 Email: m</w:t>
      </w:r>
      <w:r w:rsidR="0018017F">
        <w:rPr>
          <w:sz w:val="21"/>
          <w:szCs w:val="21"/>
        </w:rPr>
        <w:t>ollys</w:t>
      </w:r>
      <w:r w:rsidR="00A52929">
        <w:rPr>
          <w:sz w:val="21"/>
          <w:szCs w:val="21"/>
        </w:rPr>
        <w:t>hunter</w:t>
      </w:r>
      <w:r w:rsidR="0018017F">
        <w:rPr>
          <w:sz w:val="21"/>
          <w:szCs w:val="21"/>
        </w:rPr>
        <w:t>@yahoo.com</w:t>
      </w:r>
    </w:p>
    <w:p w14:paraId="51136FF2" w14:textId="77777777" w:rsidR="006B6800" w:rsidRPr="00262F63" w:rsidRDefault="006B6800" w:rsidP="006B6800">
      <w:pPr>
        <w:pBdr>
          <w:bottom w:val="single" w:sz="12" w:space="1" w:color="auto"/>
        </w:pBdr>
        <w:jc w:val="center"/>
        <w:rPr>
          <w:sz w:val="21"/>
          <w:szCs w:val="21"/>
        </w:rPr>
      </w:pPr>
    </w:p>
    <w:p w14:paraId="1D47925B" w14:textId="77777777" w:rsidR="00262F63" w:rsidRPr="00262F63" w:rsidRDefault="00262F63" w:rsidP="006B6800">
      <w:pPr>
        <w:rPr>
          <w:i/>
          <w:sz w:val="21"/>
          <w:szCs w:val="21"/>
          <w:u w:val="single"/>
        </w:rPr>
      </w:pPr>
    </w:p>
    <w:p w14:paraId="1B4D4DB7" w14:textId="77777777" w:rsidR="006B6800" w:rsidRPr="00262F63" w:rsidRDefault="006B6800" w:rsidP="006B6800">
      <w:pPr>
        <w:rPr>
          <w:i/>
          <w:sz w:val="21"/>
          <w:szCs w:val="21"/>
          <w:u w:val="single"/>
        </w:rPr>
      </w:pPr>
      <w:r w:rsidRPr="00262F63">
        <w:rPr>
          <w:i/>
          <w:sz w:val="21"/>
          <w:szCs w:val="21"/>
          <w:u w:val="single"/>
        </w:rPr>
        <w:t>Education</w:t>
      </w:r>
    </w:p>
    <w:p w14:paraId="63EEA965" w14:textId="59C34A26" w:rsidR="006B6800" w:rsidRPr="00262F63" w:rsidRDefault="006B6800" w:rsidP="006B6800">
      <w:pPr>
        <w:rPr>
          <w:b/>
          <w:color w:val="000000" w:themeColor="text1"/>
          <w:sz w:val="21"/>
          <w:szCs w:val="21"/>
        </w:rPr>
      </w:pPr>
      <w:r w:rsidRPr="00262F63">
        <w:rPr>
          <w:b/>
          <w:color w:val="000000" w:themeColor="text1"/>
          <w:sz w:val="21"/>
          <w:szCs w:val="21"/>
        </w:rPr>
        <w:t xml:space="preserve">Sentara College of Health Sciences | January 2016 – </w:t>
      </w:r>
      <w:r w:rsidR="008517B5">
        <w:rPr>
          <w:b/>
          <w:color w:val="000000" w:themeColor="text1"/>
          <w:sz w:val="21"/>
          <w:szCs w:val="21"/>
        </w:rPr>
        <w:t>May 2018</w:t>
      </w:r>
      <w:r w:rsidR="002465E0" w:rsidRPr="00262F63">
        <w:rPr>
          <w:b/>
          <w:color w:val="000000" w:themeColor="text1"/>
          <w:sz w:val="21"/>
          <w:szCs w:val="21"/>
        </w:rPr>
        <w:t xml:space="preserve"> | </w:t>
      </w:r>
      <w:r w:rsidR="0018017F">
        <w:rPr>
          <w:color w:val="000000" w:themeColor="text1"/>
          <w:sz w:val="21"/>
          <w:szCs w:val="21"/>
        </w:rPr>
        <w:t>B</w:t>
      </w:r>
      <w:r w:rsidR="006B20A0">
        <w:rPr>
          <w:color w:val="000000" w:themeColor="text1"/>
          <w:sz w:val="21"/>
          <w:szCs w:val="21"/>
        </w:rPr>
        <w:t>S in N</w:t>
      </w:r>
      <w:r w:rsidR="0018017F">
        <w:rPr>
          <w:color w:val="000000" w:themeColor="text1"/>
          <w:sz w:val="21"/>
          <w:szCs w:val="21"/>
        </w:rPr>
        <w:t>ursing</w:t>
      </w:r>
      <w:r w:rsidR="000C2098" w:rsidRPr="00262F63">
        <w:rPr>
          <w:color w:val="000000" w:themeColor="text1"/>
          <w:sz w:val="21"/>
          <w:szCs w:val="21"/>
        </w:rPr>
        <w:t xml:space="preserve">, </w:t>
      </w:r>
      <w:r w:rsidR="00CF1F5C" w:rsidRPr="00262F63">
        <w:rPr>
          <w:color w:val="000000" w:themeColor="text1"/>
          <w:sz w:val="21"/>
          <w:szCs w:val="21"/>
        </w:rPr>
        <w:t>3.</w:t>
      </w:r>
      <w:r w:rsidR="00F721C9">
        <w:rPr>
          <w:color w:val="000000" w:themeColor="text1"/>
          <w:sz w:val="21"/>
          <w:szCs w:val="21"/>
        </w:rPr>
        <w:t>3</w:t>
      </w:r>
      <w:r w:rsidR="000177C1" w:rsidRPr="00262F63">
        <w:rPr>
          <w:color w:val="000000" w:themeColor="text1"/>
          <w:sz w:val="21"/>
          <w:szCs w:val="21"/>
        </w:rPr>
        <w:t xml:space="preserve"> GPA</w:t>
      </w:r>
      <w:r w:rsidR="006B20A0">
        <w:rPr>
          <w:color w:val="000000" w:themeColor="text1"/>
          <w:sz w:val="21"/>
          <w:szCs w:val="21"/>
        </w:rPr>
        <w:t>.</w:t>
      </w:r>
    </w:p>
    <w:p w14:paraId="5FA1449F" w14:textId="7273AC6B" w:rsidR="006B6800" w:rsidRPr="00262F63" w:rsidRDefault="006B6800" w:rsidP="006B6800">
      <w:pPr>
        <w:rPr>
          <w:b/>
          <w:color w:val="000000" w:themeColor="text1"/>
          <w:sz w:val="21"/>
          <w:szCs w:val="21"/>
        </w:rPr>
      </w:pPr>
      <w:r w:rsidRPr="00262F63">
        <w:rPr>
          <w:b/>
          <w:color w:val="000000" w:themeColor="text1"/>
          <w:sz w:val="21"/>
          <w:szCs w:val="21"/>
        </w:rPr>
        <w:t>Tidewater Community College | August 2014 – December 2015</w:t>
      </w:r>
      <w:r w:rsidR="002465E0" w:rsidRPr="00262F63">
        <w:rPr>
          <w:b/>
          <w:color w:val="000000" w:themeColor="text1"/>
          <w:sz w:val="21"/>
          <w:szCs w:val="21"/>
        </w:rPr>
        <w:t xml:space="preserve"> | </w:t>
      </w:r>
      <w:r w:rsidR="000C2098" w:rsidRPr="00262F63">
        <w:rPr>
          <w:color w:val="000000" w:themeColor="text1"/>
          <w:sz w:val="21"/>
          <w:szCs w:val="21"/>
        </w:rPr>
        <w:t xml:space="preserve">3.905 GPA, </w:t>
      </w:r>
      <w:r w:rsidRPr="00262F63">
        <w:rPr>
          <w:color w:val="000000" w:themeColor="text1"/>
          <w:sz w:val="21"/>
          <w:szCs w:val="21"/>
        </w:rPr>
        <w:t>named to the President’s Honor Ro</w:t>
      </w:r>
      <w:r w:rsidR="000C2098" w:rsidRPr="00262F63">
        <w:rPr>
          <w:color w:val="000000" w:themeColor="text1"/>
          <w:sz w:val="21"/>
          <w:szCs w:val="21"/>
        </w:rPr>
        <w:t>ll all five semesters and</w:t>
      </w:r>
      <w:r w:rsidRPr="00262F63">
        <w:rPr>
          <w:color w:val="000000" w:themeColor="text1"/>
          <w:sz w:val="21"/>
          <w:szCs w:val="21"/>
        </w:rPr>
        <w:t xml:space="preserve"> a member of the Phi Theta Kappa Honor Society. </w:t>
      </w:r>
    </w:p>
    <w:p w14:paraId="4F1BA763" w14:textId="7B372D57" w:rsidR="006B6800" w:rsidRPr="00262F63" w:rsidRDefault="006B6800" w:rsidP="006B6800">
      <w:pPr>
        <w:rPr>
          <w:b/>
          <w:color w:val="000000" w:themeColor="text1"/>
          <w:sz w:val="21"/>
          <w:szCs w:val="21"/>
        </w:rPr>
      </w:pPr>
      <w:r w:rsidRPr="00262F63">
        <w:rPr>
          <w:b/>
          <w:color w:val="000000" w:themeColor="text1"/>
          <w:sz w:val="21"/>
          <w:szCs w:val="21"/>
        </w:rPr>
        <w:t>Virginia Wesleyan College | August 2013 – May 2014</w:t>
      </w:r>
      <w:r w:rsidR="002465E0" w:rsidRPr="00262F63">
        <w:rPr>
          <w:b/>
          <w:color w:val="000000" w:themeColor="text1"/>
          <w:sz w:val="21"/>
          <w:szCs w:val="21"/>
        </w:rPr>
        <w:t xml:space="preserve"> | </w:t>
      </w:r>
      <w:r w:rsidR="000C2098" w:rsidRPr="00262F63">
        <w:rPr>
          <w:color w:val="000000" w:themeColor="text1"/>
          <w:sz w:val="21"/>
          <w:szCs w:val="21"/>
        </w:rPr>
        <w:t xml:space="preserve">3.193 GPA and </w:t>
      </w:r>
      <w:r w:rsidRPr="00262F63">
        <w:rPr>
          <w:color w:val="000000" w:themeColor="text1"/>
          <w:sz w:val="21"/>
          <w:szCs w:val="21"/>
        </w:rPr>
        <w:t>obtained Virginia Wesleyan’s Presidential Scholarship</w:t>
      </w:r>
      <w:r w:rsidR="000C2098" w:rsidRPr="00262F63">
        <w:rPr>
          <w:color w:val="000000" w:themeColor="text1"/>
          <w:sz w:val="21"/>
          <w:szCs w:val="21"/>
        </w:rPr>
        <w:t xml:space="preserve">. </w:t>
      </w:r>
      <w:r w:rsidRPr="00262F63">
        <w:rPr>
          <w:color w:val="000000" w:themeColor="text1"/>
          <w:sz w:val="21"/>
          <w:szCs w:val="21"/>
        </w:rPr>
        <w:t xml:space="preserve"> </w:t>
      </w:r>
    </w:p>
    <w:p w14:paraId="055C4294" w14:textId="77777777" w:rsidR="006B6800" w:rsidRPr="00262F63" w:rsidRDefault="006B6800" w:rsidP="006B6800">
      <w:pPr>
        <w:rPr>
          <w:sz w:val="21"/>
          <w:szCs w:val="21"/>
        </w:rPr>
      </w:pPr>
    </w:p>
    <w:p w14:paraId="3F72DB77" w14:textId="3F2B68F0" w:rsidR="006B6800" w:rsidRDefault="006B6800" w:rsidP="006B6800">
      <w:pPr>
        <w:rPr>
          <w:i/>
          <w:sz w:val="21"/>
          <w:szCs w:val="21"/>
          <w:u w:val="single"/>
        </w:rPr>
      </w:pPr>
      <w:r w:rsidRPr="00262F63">
        <w:rPr>
          <w:i/>
          <w:sz w:val="21"/>
          <w:szCs w:val="21"/>
          <w:u w:val="single"/>
        </w:rPr>
        <w:t>Work Experience</w:t>
      </w:r>
    </w:p>
    <w:p w14:paraId="51A42277" w14:textId="19419070" w:rsidR="004927FC" w:rsidRDefault="0034499E" w:rsidP="006B6800">
      <w:pPr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Travel</w:t>
      </w:r>
      <w:r w:rsidR="0082250A">
        <w:rPr>
          <w:b/>
          <w:bCs/>
          <w:iCs/>
          <w:sz w:val="21"/>
          <w:szCs w:val="21"/>
        </w:rPr>
        <w:t xml:space="preserve">/temporary </w:t>
      </w:r>
      <w:r>
        <w:rPr>
          <w:b/>
          <w:bCs/>
          <w:iCs/>
          <w:sz w:val="21"/>
          <w:szCs w:val="21"/>
        </w:rPr>
        <w:t xml:space="preserve">Nurse </w:t>
      </w:r>
    </w:p>
    <w:p w14:paraId="034ED1DD" w14:textId="28A7E50A" w:rsidR="00C54890" w:rsidRPr="00C54890" w:rsidRDefault="00C54890" w:rsidP="006B6800">
      <w:pPr>
        <w:pStyle w:val="ListParagraph"/>
        <w:numPr>
          <w:ilvl w:val="0"/>
          <w:numId w:val="2"/>
        </w:numPr>
        <w:rPr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October 2021 – January 2022 | </w:t>
      </w:r>
      <w:r>
        <w:rPr>
          <w:iCs/>
          <w:sz w:val="21"/>
          <w:szCs w:val="21"/>
        </w:rPr>
        <w:t>Acute Respiratory Unit at</w:t>
      </w:r>
      <w:r>
        <w:rPr>
          <w:b/>
          <w:bCs/>
          <w:iCs/>
          <w:sz w:val="21"/>
          <w:szCs w:val="21"/>
        </w:rPr>
        <w:t xml:space="preserve"> </w:t>
      </w:r>
      <w:proofErr w:type="spellStart"/>
      <w:r>
        <w:rPr>
          <w:iCs/>
          <w:sz w:val="21"/>
          <w:szCs w:val="21"/>
        </w:rPr>
        <w:t>Multicare</w:t>
      </w:r>
      <w:proofErr w:type="spellEnd"/>
      <w:r>
        <w:rPr>
          <w:iCs/>
          <w:sz w:val="21"/>
          <w:szCs w:val="21"/>
        </w:rPr>
        <w:t xml:space="preserve"> Valley Hospital in Spokane Valley, WA. Primary patient population were COVID-19</w:t>
      </w:r>
      <w:r w:rsidR="00052467">
        <w:rPr>
          <w:iCs/>
          <w:sz w:val="21"/>
          <w:szCs w:val="21"/>
        </w:rPr>
        <w:t xml:space="preserve"> </w:t>
      </w:r>
      <w:r>
        <w:rPr>
          <w:iCs/>
          <w:sz w:val="21"/>
          <w:szCs w:val="21"/>
        </w:rPr>
        <w:t>c</w:t>
      </w:r>
      <w:r w:rsidR="006F049E">
        <w:rPr>
          <w:iCs/>
          <w:sz w:val="21"/>
          <w:szCs w:val="21"/>
        </w:rPr>
        <w:t>onfirmed</w:t>
      </w:r>
      <w:r w:rsidR="00052467">
        <w:rPr>
          <w:iCs/>
          <w:sz w:val="21"/>
          <w:szCs w:val="21"/>
        </w:rPr>
        <w:t>, pneumonia, COPD or CHF exacerbations</w:t>
      </w:r>
      <w:r>
        <w:rPr>
          <w:iCs/>
          <w:sz w:val="21"/>
          <w:szCs w:val="21"/>
        </w:rPr>
        <w:t>. Experience includes</w:t>
      </w:r>
      <w:r w:rsidR="00052467">
        <w:rPr>
          <w:iCs/>
          <w:sz w:val="21"/>
          <w:szCs w:val="21"/>
        </w:rPr>
        <w:t xml:space="preserve">: </w:t>
      </w:r>
      <w:proofErr w:type="spellStart"/>
      <w:r>
        <w:rPr>
          <w:iCs/>
          <w:sz w:val="21"/>
          <w:szCs w:val="21"/>
        </w:rPr>
        <w:t>BiPap</w:t>
      </w:r>
      <w:proofErr w:type="spellEnd"/>
      <w:r>
        <w:rPr>
          <w:iCs/>
          <w:sz w:val="21"/>
          <w:szCs w:val="21"/>
        </w:rPr>
        <w:t xml:space="preserve">, HFNC, </w:t>
      </w:r>
      <w:proofErr w:type="spellStart"/>
      <w:r w:rsidR="00E70BBA">
        <w:rPr>
          <w:iCs/>
          <w:sz w:val="21"/>
          <w:szCs w:val="21"/>
        </w:rPr>
        <w:t>oxymask</w:t>
      </w:r>
      <w:proofErr w:type="spellEnd"/>
      <w:r>
        <w:rPr>
          <w:iCs/>
          <w:sz w:val="21"/>
          <w:szCs w:val="21"/>
        </w:rPr>
        <w:t>,</w:t>
      </w:r>
      <w:r w:rsidR="00E70BBA">
        <w:rPr>
          <w:iCs/>
          <w:sz w:val="21"/>
          <w:szCs w:val="21"/>
        </w:rPr>
        <w:t xml:space="preserve"> NRB,</w:t>
      </w:r>
      <w:r w:rsidR="00052467">
        <w:rPr>
          <w:iCs/>
          <w:sz w:val="21"/>
          <w:szCs w:val="21"/>
        </w:rPr>
        <w:t xml:space="preserve"> and </w:t>
      </w:r>
      <w:r w:rsidR="006F049E">
        <w:rPr>
          <w:iCs/>
          <w:sz w:val="21"/>
          <w:szCs w:val="21"/>
        </w:rPr>
        <w:t>administration of</w:t>
      </w:r>
      <w:r w:rsidR="00670C00">
        <w:rPr>
          <w:iCs/>
          <w:sz w:val="21"/>
          <w:szCs w:val="21"/>
        </w:rPr>
        <w:t xml:space="preserve"> COVID-19 treatment (</w:t>
      </w:r>
      <w:proofErr w:type="spellStart"/>
      <w:r w:rsidR="006F049E">
        <w:rPr>
          <w:iCs/>
          <w:sz w:val="21"/>
          <w:szCs w:val="21"/>
        </w:rPr>
        <w:t>remdes</w:t>
      </w:r>
      <w:r w:rsidR="00670C00">
        <w:rPr>
          <w:iCs/>
          <w:sz w:val="21"/>
          <w:szCs w:val="21"/>
        </w:rPr>
        <w:t>i</w:t>
      </w:r>
      <w:r w:rsidR="006F049E">
        <w:rPr>
          <w:iCs/>
          <w:sz w:val="21"/>
          <w:szCs w:val="21"/>
        </w:rPr>
        <w:t>vier</w:t>
      </w:r>
      <w:proofErr w:type="spellEnd"/>
      <w:r w:rsidR="006F049E">
        <w:rPr>
          <w:iCs/>
          <w:sz w:val="21"/>
          <w:szCs w:val="21"/>
        </w:rPr>
        <w:t xml:space="preserve">, </w:t>
      </w:r>
      <w:proofErr w:type="spellStart"/>
      <w:r w:rsidR="006F049E">
        <w:rPr>
          <w:iCs/>
          <w:sz w:val="21"/>
          <w:szCs w:val="21"/>
        </w:rPr>
        <w:t>decadron</w:t>
      </w:r>
      <w:proofErr w:type="spellEnd"/>
      <w:r w:rsidR="00670C00">
        <w:rPr>
          <w:iCs/>
          <w:sz w:val="21"/>
          <w:szCs w:val="21"/>
        </w:rPr>
        <w:t xml:space="preserve">, </w:t>
      </w:r>
      <w:proofErr w:type="spellStart"/>
      <w:r w:rsidR="006F049E">
        <w:rPr>
          <w:iCs/>
          <w:sz w:val="21"/>
          <w:szCs w:val="21"/>
        </w:rPr>
        <w:t>baricitinib</w:t>
      </w:r>
      <w:proofErr w:type="spellEnd"/>
      <w:r w:rsidR="00670C00">
        <w:rPr>
          <w:iCs/>
          <w:sz w:val="21"/>
          <w:szCs w:val="21"/>
        </w:rPr>
        <w:t>)</w:t>
      </w:r>
      <w:r w:rsidR="00DD4314">
        <w:rPr>
          <w:iCs/>
          <w:sz w:val="21"/>
          <w:szCs w:val="21"/>
        </w:rPr>
        <w:t>.</w:t>
      </w:r>
    </w:p>
    <w:p w14:paraId="17A18EF6" w14:textId="1F97C650" w:rsidR="0082250A" w:rsidRDefault="0082250A" w:rsidP="0082250A">
      <w:pPr>
        <w:pStyle w:val="ListParagraph"/>
        <w:numPr>
          <w:ilvl w:val="0"/>
          <w:numId w:val="2"/>
        </w:numPr>
        <w:rPr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June 2021 – September 2021 | </w:t>
      </w:r>
      <w:r w:rsidR="00DD4314">
        <w:rPr>
          <w:iCs/>
          <w:sz w:val="21"/>
          <w:szCs w:val="21"/>
        </w:rPr>
        <w:t>F</w:t>
      </w:r>
      <w:r w:rsidR="004927FC">
        <w:rPr>
          <w:iCs/>
          <w:sz w:val="21"/>
          <w:szCs w:val="21"/>
        </w:rPr>
        <w:t xml:space="preserve">loat pool at </w:t>
      </w:r>
      <w:r>
        <w:rPr>
          <w:iCs/>
          <w:sz w:val="21"/>
          <w:szCs w:val="21"/>
        </w:rPr>
        <w:t xml:space="preserve">University of Washington Montlake </w:t>
      </w:r>
      <w:r w:rsidR="004927FC">
        <w:rPr>
          <w:iCs/>
          <w:sz w:val="21"/>
          <w:szCs w:val="21"/>
        </w:rPr>
        <w:t xml:space="preserve">Medical Center in Seattle, WA. </w:t>
      </w:r>
      <w:r w:rsidR="00DD4314">
        <w:rPr>
          <w:iCs/>
          <w:sz w:val="21"/>
          <w:szCs w:val="21"/>
        </w:rPr>
        <w:t>Experience include</w:t>
      </w:r>
      <w:r w:rsidR="00E70BBA">
        <w:rPr>
          <w:iCs/>
          <w:sz w:val="21"/>
          <w:szCs w:val="21"/>
        </w:rPr>
        <w:t>s</w:t>
      </w:r>
      <w:r w:rsidR="00DD4314">
        <w:rPr>
          <w:iCs/>
          <w:sz w:val="21"/>
          <w:szCs w:val="21"/>
        </w:rPr>
        <w:t xml:space="preserve"> monitoring patients on dialysis and chemotherapy, administration and patient education of immunosuppressive drugs post- liver and kidney transplant, TPN</w:t>
      </w:r>
      <w:r w:rsidR="00E70BBA">
        <w:rPr>
          <w:iCs/>
          <w:sz w:val="21"/>
          <w:szCs w:val="21"/>
        </w:rPr>
        <w:t xml:space="preserve"> administration</w:t>
      </w:r>
      <w:r w:rsidR="00DD4314">
        <w:rPr>
          <w:iCs/>
          <w:sz w:val="21"/>
          <w:szCs w:val="21"/>
        </w:rPr>
        <w:t xml:space="preserve">, </w:t>
      </w:r>
      <w:r w:rsidR="00E70BBA">
        <w:rPr>
          <w:iCs/>
          <w:sz w:val="21"/>
          <w:szCs w:val="21"/>
        </w:rPr>
        <w:t xml:space="preserve">and </w:t>
      </w:r>
      <w:r w:rsidR="00DD4314">
        <w:rPr>
          <w:iCs/>
          <w:sz w:val="21"/>
          <w:szCs w:val="21"/>
        </w:rPr>
        <w:t xml:space="preserve">blood and platelet transfusions. </w:t>
      </w:r>
    </w:p>
    <w:p w14:paraId="26D36008" w14:textId="38B6A029" w:rsidR="000751AE" w:rsidRDefault="000751AE" w:rsidP="000751AE">
      <w:pPr>
        <w:pStyle w:val="ListParagraph"/>
        <w:numPr>
          <w:ilvl w:val="0"/>
          <w:numId w:val="2"/>
        </w:numPr>
        <w:rPr>
          <w:iCs/>
          <w:sz w:val="21"/>
          <w:szCs w:val="21"/>
        </w:rPr>
      </w:pPr>
      <w:r w:rsidRPr="0082250A">
        <w:rPr>
          <w:b/>
          <w:bCs/>
          <w:iCs/>
          <w:sz w:val="21"/>
          <w:szCs w:val="21"/>
        </w:rPr>
        <w:t xml:space="preserve">January 2021 – April 2021 | </w:t>
      </w:r>
      <w:r w:rsidR="004927FC">
        <w:rPr>
          <w:iCs/>
          <w:sz w:val="21"/>
          <w:szCs w:val="21"/>
        </w:rPr>
        <w:t xml:space="preserve">Cardiovascular PCU at </w:t>
      </w:r>
      <w:r w:rsidRPr="0082250A">
        <w:rPr>
          <w:iCs/>
          <w:sz w:val="21"/>
          <w:szCs w:val="21"/>
        </w:rPr>
        <w:t>Banner Baywood Heart Hospital in Mesa, Arizona</w:t>
      </w:r>
      <w:r w:rsidR="004927FC">
        <w:rPr>
          <w:iCs/>
          <w:sz w:val="21"/>
          <w:szCs w:val="21"/>
        </w:rPr>
        <w:t>.</w:t>
      </w:r>
      <w:r w:rsidRPr="0082250A">
        <w:rPr>
          <w:iCs/>
          <w:sz w:val="21"/>
          <w:szCs w:val="21"/>
        </w:rPr>
        <w:t xml:space="preserve"> </w:t>
      </w:r>
      <w:r w:rsidR="004927FC">
        <w:rPr>
          <w:iCs/>
          <w:sz w:val="21"/>
          <w:szCs w:val="21"/>
        </w:rPr>
        <w:t>Experience includes</w:t>
      </w:r>
      <w:r w:rsidR="00E70BBA">
        <w:rPr>
          <w:iCs/>
          <w:sz w:val="21"/>
          <w:szCs w:val="21"/>
        </w:rPr>
        <w:t xml:space="preserve"> </w:t>
      </w:r>
      <w:r w:rsidRPr="0082250A">
        <w:rPr>
          <w:iCs/>
          <w:sz w:val="21"/>
          <w:szCs w:val="21"/>
        </w:rPr>
        <w:t>post- and pre-</w:t>
      </w:r>
      <w:r w:rsidR="00E70BBA">
        <w:rPr>
          <w:iCs/>
          <w:sz w:val="21"/>
          <w:szCs w:val="21"/>
        </w:rPr>
        <w:t xml:space="preserve"> </w:t>
      </w:r>
      <w:r w:rsidRPr="0082250A">
        <w:rPr>
          <w:iCs/>
          <w:sz w:val="21"/>
          <w:szCs w:val="21"/>
        </w:rPr>
        <w:t>surgery care (</w:t>
      </w:r>
      <w:r w:rsidR="004927FC">
        <w:rPr>
          <w:iCs/>
          <w:sz w:val="21"/>
          <w:szCs w:val="21"/>
        </w:rPr>
        <w:t xml:space="preserve">patient education, site care and complications, </w:t>
      </w:r>
      <w:r w:rsidRPr="0082250A">
        <w:rPr>
          <w:iCs/>
          <w:sz w:val="21"/>
          <w:szCs w:val="21"/>
        </w:rPr>
        <w:t xml:space="preserve">CABG’s, peripheral artery bypass, TAVR’s, etc.), managing critical drips (heparin, </w:t>
      </w:r>
      <w:proofErr w:type="spellStart"/>
      <w:r w:rsidRPr="0082250A">
        <w:rPr>
          <w:iCs/>
          <w:sz w:val="21"/>
          <w:szCs w:val="21"/>
        </w:rPr>
        <w:t>cardizem</w:t>
      </w:r>
      <w:proofErr w:type="spellEnd"/>
      <w:r w:rsidRPr="0082250A">
        <w:rPr>
          <w:iCs/>
          <w:sz w:val="21"/>
          <w:szCs w:val="21"/>
        </w:rPr>
        <w:t>, nitroglycerin</w:t>
      </w:r>
      <w:r w:rsidR="00821508">
        <w:rPr>
          <w:iCs/>
          <w:sz w:val="21"/>
          <w:szCs w:val="21"/>
        </w:rPr>
        <w:t>, milrinone</w:t>
      </w:r>
      <w:r w:rsidRPr="0082250A">
        <w:rPr>
          <w:iCs/>
          <w:sz w:val="21"/>
          <w:szCs w:val="21"/>
        </w:rPr>
        <w:t>), medication management</w:t>
      </w:r>
      <w:r w:rsidR="00052467">
        <w:rPr>
          <w:iCs/>
          <w:sz w:val="21"/>
          <w:szCs w:val="21"/>
        </w:rPr>
        <w:t>, central line maintenance and dressing changes.</w:t>
      </w:r>
    </w:p>
    <w:p w14:paraId="49BBA405" w14:textId="42791962" w:rsidR="00D9331A" w:rsidRPr="00D9331A" w:rsidRDefault="00D9331A" w:rsidP="006B6800">
      <w:pPr>
        <w:rPr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U.S. Navy Reserves | August 2019 – present | </w:t>
      </w:r>
      <w:r>
        <w:rPr>
          <w:iCs/>
          <w:sz w:val="21"/>
          <w:szCs w:val="21"/>
        </w:rPr>
        <w:t>As a Direct Commission Officer</w:t>
      </w:r>
      <w:r w:rsidR="00167B59">
        <w:rPr>
          <w:iCs/>
          <w:sz w:val="21"/>
          <w:szCs w:val="21"/>
        </w:rPr>
        <w:t xml:space="preserve"> </w:t>
      </w:r>
      <w:r w:rsidR="00132124">
        <w:rPr>
          <w:iCs/>
          <w:sz w:val="21"/>
          <w:szCs w:val="21"/>
        </w:rPr>
        <w:t xml:space="preserve">I support service members medical needs out of </w:t>
      </w:r>
      <w:r w:rsidR="00446873">
        <w:rPr>
          <w:iCs/>
          <w:sz w:val="21"/>
          <w:szCs w:val="21"/>
        </w:rPr>
        <w:t>the medical clinic</w:t>
      </w:r>
      <w:r w:rsidR="00132124">
        <w:rPr>
          <w:iCs/>
          <w:sz w:val="21"/>
          <w:szCs w:val="21"/>
        </w:rPr>
        <w:t xml:space="preserve"> </w:t>
      </w:r>
      <w:r w:rsidR="00C54890">
        <w:rPr>
          <w:iCs/>
          <w:sz w:val="21"/>
          <w:szCs w:val="21"/>
        </w:rPr>
        <w:t>at</w:t>
      </w:r>
      <w:r w:rsidR="00446873">
        <w:rPr>
          <w:iCs/>
          <w:sz w:val="21"/>
          <w:szCs w:val="21"/>
        </w:rPr>
        <w:t xml:space="preserve"> Naval Station Everett</w:t>
      </w:r>
      <w:r w:rsidR="00B948EB">
        <w:rPr>
          <w:iCs/>
          <w:sz w:val="21"/>
          <w:szCs w:val="21"/>
        </w:rPr>
        <w:t xml:space="preserve"> in Everett, Washington.</w:t>
      </w:r>
    </w:p>
    <w:p w14:paraId="4181F3C6" w14:textId="56CE6E6C" w:rsidR="00673F0B" w:rsidRDefault="00C75B23" w:rsidP="006B6800">
      <w:pPr>
        <w:rPr>
          <w:sz w:val="21"/>
          <w:szCs w:val="21"/>
        </w:rPr>
      </w:pPr>
      <w:r>
        <w:rPr>
          <w:b/>
          <w:sz w:val="21"/>
          <w:szCs w:val="21"/>
        </w:rPr>
        <w:t>Registered Nurse</w:t>
      </w:r>
      <w:r w:rsidR="00CE07D0">
        <w:rPr>
          <w:b/>
          <w:sz w:val="21"/>
          <w:szCs w:val="21"/>
        </w:rPr>
        <w:t xml:space="preserve"> |</w:t>
      </w:r>
      <w:r w:rsidR="000341B6">
        <w:rPr>
          <w:b/>
          <w:sz w:val="21"/>
          <w:szCs w:val="21"/>
        </w:rPr>
        <w:t xml:space="preserve"> </w:t>
      </w:r>
      <w:r w:rsidR="0070502D">
        <w:rPr>
          <w:b/>
          <w:sz w:val="21"/>
          <w:szCs w:val="21"/>
        </w:rPr>
        <w:t xml:space="preserve">June 2018 – </w:t>
      </w:r>
      <w:r w:rsidR="00446873">
        <w:rPr>
          <w:b/>
          <w:sz w:val="21"/>
          <w:szCs w:val="21"/>
        </w:rPr>
        <w:t>May 2021</w:t>
      </w:r>
      <w:r w:rsidR="0070502D">
        <w:rPr>
          <w:b/>
          <w:sz w:val="21"/>
          <w:szCs w:val="21"/>
        </w:rPr>
        <w:t xml:space="preserve"> |</w:t>
      </w:r>
      <w:r w:rsidR="009062C9">
        <w:rPr>
          <w:b/>
          <w:sz w:val="21"/>
          <w:szCs w:val="21"/>
        </w:rPr>
        <w:t xml:space="preserve"> </w:t>
      </w:r>
      <w:r w:rsidR="00446873">
        <w:rPr>
          <w:bCs/>
          <w:sz w:val="21"/>
          <w:szCs w:val="21"/>
        </w:rPr>
        <w:t xml:space="preserve">Sentara Healthcare system in the Hampton Roads area of Virginia. I have experience on two cardiac PCU’s, as well as a year of experience in the resource/float pool at Virginia Beach General Hospital. </w:t>
      </w:r>
      <w:r w:rsidR="00446873">
        <w:rPr>
          <w:sz w:val="21"/>
          <w:szCs w:val="21"/>
        </w:rPr>
        <w:t>Experience include</w:t>
      </w:r>
      <w:r w:rsidR="00821508">
        <w:rPr>
          <w:sz w:val="21"/>
          <w:szCs w:val="21"/>
        </w:rPr>
        <w:t>s</w:t>
      </w:r>
      <w:r w:rsidR="00C54890">
        <w:rPr>
          <w:sz w:val="21"/>
          <w:szCs w:val="21"/>
        </w:rPr>
        <w:t xml:space="preserve">, but </w:t>
      </w:r>
      <w:r w:rsidR="00821508">
        <w:rPr>
          <w:sz w:val="21"/>
          <w:szCs w:val="21"/>
        </w:rPr>
        <w:t>is</w:t>
      </w:r>
      <w:r w:rsidR="00C54890">
        <w:rPr>
          <w:sz w:val="21"/>
          <w:szCs w:val="21"/>
        </w:rPr>
        <w:t xml:space="preserve"> not limited to</w:t>
      </w:r>
      <w:r w:rsidR="00821508">
        <w:rPr>
          <w:sz w:val="21"/>
          <w:szCs w:val="21"/>
        </w:rPr>
        <w:t>,</w:t>
      </w:r>
      <w:r w:rsidR="00C54890">
        <w:rPr>
          <w:sz w:val="21"/>
          <w:szCs w:val="21"/>
        </w:rPr>
        <w:t xml:space="preserve"> </w:t>
      </w:r>
      <w:r w:rsidR="00673F0B">
        <w:rPr>
          <w:sz w:val="21"/>
          <w:szCs w:val="21"/>
        </w:rPr>
        <w:t>chest tubes, pericardial drains,</w:t>
      </w:r>
      <w:r w:rsidR="009062C9">
        <w:rPr>
          <w:sz w:val="21"/>
          <w:szCs w:val="21"/>
        </w:rPr>
        <w:t xml:space="preserve"> JP drains,</w:t>
      </w:r>
      <w:r w:rsidR="00673F0B">
        <w:rPr>
          <w:sz w:val="21"/>
          <w:szCs w:val="21"/>
        </w:rPr>
        <w:t xml:space="preserve"> </w:t>
      </w:r>
      <w:r w:rsidR="00C54890">
        <w:rPr>
          <w:sz w:val="21"/>
          <w:szCs w:val="21"/>
        </w:rPr>
        <w:t xml:space="preserve">nephrostomy tubes, NG insertion and maintenance, PEG’s, </w:t>
      </w:r>
      <w:r w:rsidR="00673F0B">
        <w:rPr>
          <w:sz w:val="21"/>
          <w:szCs w:val="21"/>
        </w:rPr>
        <w:t xml:space="preserve">IV </w:t>
      </w:r>
      <w:r w:rsidR="00821508">
        <w:rPr>
          <w:sz w:val="21"/>
          <w:szCs w:val="21"/>
        </w:rPr>
        <w:t>placement</w:t>
      </w:r>
      <w:r w:rsidR="00446873">
        <w:rPr>
          <w:sz w:val="21"/>
          <w:szCs w:val="21"/>
        </w:rPr>
        <w:t xml:space="preserve"> and lab draws</w:t>
      </w:r>
      <w:r w:rsidR="00673F0B">
        <w:rPr>
          <w:sz w:val="21"/>
          <w:szCs w:val="21"/>
        </w:rPr>
        <w:t xml:space="preserve">, </w:t>
      </w:r>
      <w:r w:rsidR="00C54890">
        <w:rPr>
          <w:sz w:val="21"/>
          <w:szCs w:val="21"/>
        </w:rPr>
        <w:t xml:space="preserve">central line maintenance and dressing changes, </w:t>
      </w:r>
      <w:r w:rsidR="00143883">
        <w:rPr>
          <w:sz w:val="21"/>
          <w:szCs w:val="21"/>
        </w:rPr>
        <w:t>EKG’s</w:t>
      </w:r>
      <w:r w:rsidR="00446873">
        <w:rPr>
          <w:sz w:val="21"/>
          <w:szCs w:val="21"/>
        </w:rPr>
        <w:t xml:space="preserve"> and telemetry</w:t>
      </w:r>
      <w:r w:rsidR="00143883">
        <w:rPr>
          <w:sz w:val="21"/>
          <w:szCs w:val="21"/>
        </w:rPr>
        <w:t xml:space="preserve"> monitoring</w:t>
      </w:r>
      <w:r w:rsidR="00F52B7B">
        <w:rPr>
          <w:sz w:val="21"/>
          <w:szCs w:val="21"/>
        </w:rPr>
        <w:t>,</w:t>
      </w:r>
      <w:r w:rsidR="00C54890">
        <w:rPr>
          <w:sz w:val="21"/>
          <w:szCs w:val="21"/>
        </w:rPr>
        <w:t xml:space="preserve"> critical drip management</w:t>
      </w:r>
      <w:r w:rsidR="007379E3">
        <w:rPr>
          <w:sz w:val="21"/>
          <w:szCs w:val="21"/>
        </w:rPr>
        <w:t xml:space="preserve"> (heparin, Cardizem, nitroglycerin, milrinone)</w:t>
      </w:r>
      <w:r w:rsidR="00F52B7B">
        <w:rPr>
          <w:sz w:val="21"/>
          <w:szCs w:val="21"/>
        </w:rPr>
        <w:t xml:space="preserve">, </w:t>
      </w:r>
      <w:r w:rsidR="004B52FF">
        <w:rPr>
          <w:sz w:val="21"/>
          <w:szCs w:val="21"/>
        </w:rPr>
        <w:t>pre-</w:t>
      </w:r>
      <w:r w:rsidR="009062C9">
        <w:rPr>
          <w:sz w:val="21"/>
          <w:szCs w:val="21"/>
        </w:rPr>
        <w:t xml:space="preserve"> and post-</w:t>
      </w:r>
      <w:r w:rsidR="00821508">
        <w:rPr>
          <w:sz w:val="21"/>
          <w:szCs w:val="21"/>
        </w:rPr>
        <w:t xml:space="preserve"> </w:t>
      </w:r>
      <w:r w:rsidR="009062C9">
        <w:rPr>
          <w:sz w:val="21"/>
          <w:szCs w:val="21"/>
        </w:rPr>
        <w:t>operative</w:t>
      </w:r>
      <w:r w:rsidR="0034499E">
        <w:rPr>
          <w:sz w:val="21"/>
          <w:szCs w:val="21"/>
        </w:rPr>
        <w:t xml:space="preserve"> care</w:t>
      </w:r>
      <w:r w:rsidR="004B52FF">
        <w:rPr>
          <w:sz w:val="21"/>
          <w:szCs w:val="21"/>
        </w:rPr>
        <w:t xml:space="preserve"> for surgeries such as TAVR’s, </w:t>
      </w:r>
      <w:r w:rsidR="00EA7EBC">
        <w:rPr>
          <w:sz w:val="21"/>
          <w:szCs w:val="21"/>
        </w:rPr>
        <w:t xml:space="preserve">MVR’s, </w:t>
      </w:r>
      <w:r w:rsidR="004B52FF">
        <w:rPr>
          <w:sz w:val="21"/>
          <w:szCs w:val="21"/>
        </w:rPr>
        <w:t>cardiac catheterizations</w:t>
      </w:r>
      <w:r w:rsidR="001C7A67">
        <w:rPr>
          <w:sz w:val="21"/>
          <w:szCs w:val="21"/>
        </w:rPr>
        <w:t>, CABG’s and many more</w:t>
      </w:r>
      <w:r w:rsidR="00754E29">
        <w:rPr>
          <w:sz w:val="21"/>
          <w:szCs w:val="21"/>
        </w:rPr>
        <w:t xml:space="preserve">. </w:t>
      </w:r>
    </w:p>
    <w:p w14:paraId="56A60D67" w14:textId="7FB81B9A" w:rsidR="002465E0" w:rsidRPr="00262F63" w:rsidRDefault="002465E0" w:rsidP="006B6800">
      <w:pPr>
        <w:rPr>
          <w:sz w:val="21"/>
          <w:szCs w:val="21"/>
        </w:rPr>
      </w:pPr>
      <w:r w:rsidRPr="00262F63">
        <w:rPr>
          <w:b/>
          <w:sz w:val="21"/>
          <w:szCs w:val="21"/>
        </w:rPr>
        <w:t xml:space="preserve">November 2016 – </w:t>
      </w:r>
      <w:r w:rsidR="0018017F">
        <w:rPr>
          <w:b/>
          <w:sz w:val="21"/>
          <w:szCs w:val="21"/>
        </w:rPr>
        <w:t>May 2018</w:t>
      </w:r>
      <w:r w:rsidR="00CE07D0">
        <w:rPr>
          <w:b/>
          <w:sz w:val="21"/>
          <w:szCs w:val="21"/>
        </w:rPr>
        <w:t xml:space="preserve"> |</w:t>
      </w:r>
      <w:r w:rsidRPr="00262F63">
        <w:rPr>
          <w:b/>
          <w:sz w:val="21"/>
          <w:szCs w:val="21"/>
        </w:rPr>
        <w:t xml:space="preserve"> </w:t>
      </w:r>
      <w:r w:rsidR="00C75B23" w:rsidRPr="00262F63">
        <w:rPr>
          <w:b/>
          <w:sz w:val="21"/>
          <w:szCs w:val="21"/>
        </w:rPr>
        <w:t xml:space="preserve">Nursing </w:t>
      </w:r>
      <w:r w:rsidR="0034499E">
        <w:rPr>
          <w:b/>
          <w:sz w:val="21"/>
          <w:szCs w:val="21"/>
        </w:rPr>
        <w:t>Assistant</w:t>
      </w:r>
      <w:r w:rsidR="00CE07D0">
        <w:rPr>
          <w:b/>
          <w:sz w:val="21"/>
          <w:szCs w:val="21"/>
        </w:rPr>
        <w:t xml:space="preserve"> |</w:t>
      </w:r>
      <w:r w:rsidR="000341B6">
        <w:rPr>
          <w:b/>
          <w:sz w:val="21"/>
          <w:szCs w:val="21"/>
        </w:rPr>
        <w:t xml:space="preserve"> </w:t>
      </w:r>
      <w:r w:rsidR="00AD3083">
        <w:rPr>
          <w:sz w:val="21"/>
          <w:szCs w:val="21"/>
        </w:rPr>
        <w:t xml:space="preserve">Sentara Virginia Beach General Hospital. </w:t>
      </w:r>
    </w:p>
    <w:p w14:paraId="5C580BFD" w14:textId="77777777" w:rsidR="006B6800" w:rsidRPr="00262F63" w:rsidRDefault="006B6800" w:rsidP="006B6800">
      <w:pPr>
        <w:rPr>
          <w:rFonts w:asciiTheme="majorHAnsi" w:hAnsiTheme="majorHAnsi"/>
          <w:color w:val="000000" w:themeColor="text1"/>
          <w:spacing w:val="21"/>
          <w:sz w:val="21"/>
          <w:szCs w:val="21"/>
        </w:rPr>
      </w:pPr>
    </w:p>
    <w:p w14:paraId="38D0C1DA" w14:textId="77777777" w:rsidR="006B6800" w:rsidRPr="00262F63" w:rsidRDefault="006B6800" w:rsidP="006B6800">
      <w:pPr>
        <w:rPr>
          <w:i/>
          <w:color w:val="000000" w:themeColor="text1"/>
          <w:sz w:val="21"/>
          <w:szCs w:val="21"/>
          <w:u w:val="single"/>
        </w:rPr>
      </w:pPr>
      <w:r w:rsidRPr="00262F63">
        <w:rPr>
          <w:i/>
          <w:color w:val="000000" w:themeColor="text1"/>
          <w:sz w:val="21"/>
          <w:szCs w:val="21"/>
          <w:u w:val="single"/>
        </w:rPr>
        <w:t>Certifications</w:t>
      </w:r>
    </w:p>
    <w:p w14:paraId="6E3E3D8E" w14:textId="7780B80C" w:rsidR="0018017F" w:rsidRDefault="0018017F" w:rsidP="006B6800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Registered Nurse, </w:t>
      </w:r>
      <w:r w:rsidR="00EE4D15">
        <w:rPr>
          <w:color w:val="000000" w:themeColor="text1"/>
          <w:sz w:val="21"/>
          <w:szCs w:val="21"/>
        </w:rPr>
        <w:t xml:space="preserve">Virginia </w:t>
      </w:r>
      <w:r w:rsidR="00426D0E">
        <w:rPr>
          <w:color w:val="000000" w:themeColor="text1"/>
          <w:sz w:val="21"/>
          <w:szCs w:val="21"/>
        </w:rPr>
        <w:t xml:space="preserve">(compact) </w:t>
      </w:r>
      <w:r>
        <w:rPr>
          <w:color w:val="000000" w:themeColor="text1"/>
          <w:sz w:val="21"/>
          <w:szCs w:val="21"/>
        </w:rPr>
        <w:t xml:space="preserve">license number 0001279865, expires March </w:t>
      </w:r>
      <w:r w:rsidR="0034499E">
        <w:rPr>
          <w:color w:val="000000" w:themeColor="text1"/>
          <w:sz w:val="21"/>
          <w:szCs w:val="21"/>
        </w:rPr>
        <w:t>2023</w:t>
      </w:r>
    </w:p>
    <w:p w14:paraId="27E14C4D" w14:textId="002360E3" w:rsidR="00426D0E" w:rsidRDefault="00426D0E" w:rsidP="00426D0E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Registered Nurse, Washington license number RN61157374, expires March 2022</w:t>
      </w:r>
    </w:p>
    <w:p w14:paraId="684898D6" w14:textId="5128D5EC" w:rsidR="009E6B52" w:rsidRPr="00426D0E" w:rsidRDefault="009E6B52" w:rsidP="00426D0E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Registered Nurse, Oregon license number 202110173RN, expires March 2023</w:t>
      </w:r>
    </w:p>
    <w:p w14:paraId="1C7B5E19" w14:textId="050FD876" w:rsidR="00BF26F0" w:rsidRDefault="006B6800" w:rsidP="006B6800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 w:rsidRPr="00262F63">
        <w:rPr>
          <w:color w:val="000000" w:themeColor="text1"/>
          <w:sz w:val="21"/>
          <w:szCs w:val="21"/>
        </w:rPr>
        <w:t xml:space="preserve">BLS Provider, American Heart Association, expires </w:t>
      </w:r>
      <w:r w:rsidR="00426D0E">
        <w:rPr>
          <w:color w:val="000000" w:themeColor="text1"/>
          <w:sz w:val="21"/>
          <w:szCs w:val="21"/>
        </w:rPr>
        <w:t>March 2023</w:t>
      </w:r>
    </w:p>
    <w:p w14:paraId="61EE0AB0" w14:textId="465974C3" w:rsidR="00727A89" w:rsidRDefault="00727A89" w:rsidP="006B6800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ACLS, American Heart Association, expires</w:t>
      </w:r>
      <w:r w:rsidR="00B60038">
        <w:rPr>
          <w:color w:val="000000" w:themeColor="text1"/>
          <w:sz w:val="21"/>
          <w:szCs w:val="21"/>
        </w:rPr>
        <w:t xml:space="preserve"> October 2022</w:t>
      </w:r>
    </w:p>
    <w:p w14:paraId="70E1467C" w14:textId="3762D712" w:rsidR="00CE33E6" w:rsidRDefault="00CE33E6" w:rsidP="00CE33E6">
      <w:pPr>
        <w:rPr>
          <w:color w:val="000000" w:themeColor="text1"/>
          <w:sz w:val="21"/>
          <w:szCs w:val="21"/>
        </w:rPr>
      </w:pPr>
    </w:p>
    <w:p w14:paraId="65E18F40" w14:textId="16F5BC7D" w:rsidR="00CE33E6" w:rsidRDefault="000751AE" w:rsidP="00CE33E6">
      <w:pPr>
        <w:rPr>
          <w:i/>
          <w:iCs/>
          <w:color w:val="000000" w:themeColor="text1"/>
          <w:sz w:val="21"/>
          <w:szCs w:val="21"/>
          <w:u w:val="single"/>
        </w:rPr>
      </w:pPr>
      <w:r>
        <w:rPr>
          <w:i/>
          <w:iCs/>
          <w:color w:val="000000" w:themeColor="text1"/>
          <w:sz w:val="21"/>
          <w:szCs w:val="21"/>
          <w:u w:val="single"/>
        </w:rPr>
        <w:t>System experience</w:t>
      </w:r>
    </w:p>
    <w:p w14:paraId="16B4D428" w14:textId="0F1FA594" w:rsidR="00CE33E6" w:rsidRDefault="00CE33E6" w:rsidP="00CE33E6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Epic (&gt;</w:t>
      </w:r>
      <w:r w:rsidR="00B64345">
        <w:rPr>
          <w:color w:val="000000" w:themeColor="text1"/>
          <w:sz w:val="21"/>
          <w:szCs w:val="21"/>
        </w:rPr>
        <w:t>3</w:t>
      </w:r>
      <w:r>
        <w:rPr>
          <w:color w:val="000000" w:themeColor="text1"/>
          <w:sz w:val="21"/>
          <w:szCs w:val="21"/>
        </w:rPr>
        <w:t xml:space="preserve"> years)</w:t>
      </w:r>
    </w:p>
    <w:p w14:paraId="711D304F" w14:textId="0D247986" w:rsidR="00CE33E6" w:rsidRDefault="00CE33E6" w:rsidP="00CE33E6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Cerner (6 months)</w:t>
      </w:r>
    </w:p>
    <w:p w14:paraId="4B56B5AA" w14:textId="6E996121" w:rsidR="000751AE" w:rsidRDefault="000751AE" w:rsidP="00CE33E6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Pyxis (</w:t>
      </w:r>
      <w:r w:rsidR="00563803">
        <w:rPr>
          <w:color w:val="000000" w:themeColor="text1"/>
          <w:sz w:val="21"/>
          <w:szCs w:val="21"/>
        </w:rPr>
        <w:t>&gt;1 year</w:t>
      </w:r>
      <w:r>
        <w:rPr>
          <w:color w:val="000000" w:themeColor="text1"/>
          <w:sz w:val="21"/>
          <w:szCs w:val="21"/>
        </w:rPr>
        <w:t>)</w:t>
      </w:r>
    </w:p>
    <w:p w14:paraId="42137D08" w14:textId="186FF62F" w:rsidR="00CE33E6" w:rsidRPr="00563803" w:rsidRDefault="000751AE" w:rsidP="00CE33E6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Omnicell (&gt;</w:t>
      </w:r>
      <w:r w:rsidR="00670B01">
        <w:rPr>
          <w:color w:val="000000" w:themeColor="text1"/>
          <w:sz w:val="21"/>
          <w:szCs w:val="21"/>
        </w:rPr>
        <w:t>3</w:t>
      </w:r>
      <w:r>
        <w:rPr>
          <w:color w:val="000000" w:themeColor="text1"/>
          <w:sz w:val="21"/>
          <w:szCs w:val="21"/>
        </w:rPr>
        <w:t xml:space="preserve"> years)</w:t>
      </w:r>
    </w:p>
    <w:p w14:paraId="400E67F8" w14:textId="2E33437D" w:rsidR="00CE33E6" w:rsidRPr="00CE33E6" w:rsidRDefault="00CE33E6" w:rsidP="00CE33E6">
      <w:pPr>
        <w:rPr>
          <w:color w:val="000000" w:themeColor="text1"/>
          <w:sz w:val="21"/>
          <w:szCs w:val="21"/>
        </w:rPr>
      </w:pPr>
    </w:p>
    <w:p w14:paraId="029679CB" w14:textId="33D54CCA" w:rsidR="006D5602" w:rsidRPr="006D5602" w:rsidRDefault="006D5602" w:rsidP="006D5602">
      <w:pPr>
        <w:rPr>
          <w:sz w:val="16"/>
          <w:szCs w:val="16"/>
        </w:rPr>
      </w:pPr>
    </w:p>
    <w:sectPr w:rsidR="006D5602" w:rsidRPr="006D5602" w:rsidSect="00925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1699"/>
    <w:multiLevelType w:val="hybridMultilevel"/>
    <w:tmpl w:val="463A6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C5099A"/>
    <w:multiLevelType w:val="hybridMultilevel"/>
    <w:tmpl w:val="07C8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00"/>
    <w:rsid w:val="000177C1"/>
    <w:rsid w:val="00030491"/>
    <w:rsid w:val="000341B6"/>
    <w:rsid w:val="000363E0"/>
    <w:rsid w:val="00052467"/>
    <w:rsid w:val="000751AE"/>
    <w:rsid w:val="000835A1"/>
    <w:rsid w:val="000C2098"/>
    <w:rsid w:val="000C49D3"/>
    <w:rsid w:val="00111C57"/>
    <w:rsid w:val="00132124"/>
    <w:rsid w:val="00133447"/>
    <w:rsid w:val="00141B3F"/>
    <w:rsid w:val="00143883"/>
    <w:rsid w:val="00167B59"/>
    <w:rsid w:val="0018017F"/>
    <w:rsid w:val="001A5AFB"/>
    <w:rsid w:val="001C7A67"/>
    <w:rsid w:val="001E29F6"/>
    <w:rsid w:val="001E39BE"/>
    <w:rsid w:val="001E6DD0"/>
    <w:rsid w:val="0021441D"/>
    <w:rsid w:val="002465E0"/>
    <w:rsid w:val="00262F63"/>
    <w:rsid w:val="0028039D"/>
    <w:rsid w:val="002825A4"/>
    <w:rsid w:val="002A24C5"/>
    <w:rsid w:val="002B2578"/>
    <w:rsid w:val="0030431D"/>
    <w:rsid w:val="00313B9B"/>
    <w:rsid w:val="00333AA7"/>
    <w:rsid w:val="0034442B"/>
    <w:rsid w:val="0034499E"/>
    <w:rsid w:val="00370294"/>
    <w:rsid w:val="00380BC3"/>
    <w:rsid w:val="003A3C60"/>
    <w:rsid w:val="003A5FED"/>
    <w:rsid w:val="003D35C6"/>
    <w:rsid w:val="00426A9C"/>
    <w:rsid w:val="00426D0E"/>
    <w:rsid w:val="00427821"/>
    <w:rsid w:val="00444F35"/>
    <w:rsid w:val="00446873"/>
    <w:rsid w:val="00481004"/>
    <w:rsid w:val="004927FC"/>
    <w:rsid w:val="004A11DA"/>
    <w:rsid w:val="004B52FF"/>
    <w:rsid w:val="004C01C1"/>
    <w:rsid w:val="004F24C1"/>
    <w:rsid w:val="00545ED3"/>
    <w:rsid w:val="00563803"/>
    <w:rsid w:val="005727E4"/>
    <w:rsid w:val="00594F5D"/>
    <w:rsid w:val="0066147E"/>
    <w:rsid w:val="00670B01"/>
    <w:rsid w:val="00670C00"/>
    <w:rsid w:val="00673F0B"/>
    <w:rsid w:val="006B20A0"/>
    <w:rsid w:val="006B6800"/>
    <w:rsid w:val="006C4C0A"/>
    <w:rsid w:val="006D5602"/>
    <w:rsid w:val="006F049E"/>
    <w:rsid w:val="006F0678"/>
    <w:rsid w:val="006F2DC2"/>
    <w:rsid w:val="0070502D"/>
    <w:rsid w:val="00727A89"/>
    <w:rsid w:val="007357CD"/>
    <w:rsid w:val="007379E3"/>
    <w:rsid w:val="00754E29"/>
    <w:rsid w:val="007E2953"/>
    <w:rsid w:val="00806F02"/>
    <w:rsid w:val="008147D6"/>
    <w:rsid w:val="00821508"/>
    <w:rsid w:val="0082250A"/>
    <w:rsid w:val="008517B5"/>
    <w:rsid w:val="0086788B"/>
    <w:rsid w:val="008C2E48"/>
    <w:rsid w:val="008D2A37"/>
    <w:rsid w:val="00901ABF"/>
    <w:rsid w:val="00905F74"/>
    <w:rsid w:val="009062C9"/>
    <w:rsid w:val="00925FBE"/>
    <w:rsid w:val="009446F9"/>
    <w:rsid w:val="00954F59"/>
    <w:rsid w:val="009B558C"/>
    <w:rsid w:val="009C59E4"/>
    <w:rsid w:val="009E6B52"/>
    <w:rsid w:val="00A02409"/>
    <w:rsid w:val="00A04312"/>
    <w:rsid w:val="00A16B75"/>
    <w:rsid w:val="00A52929"/>
    <w:rsid w:val="00A86FA2"/>
    <w:rsid w:val="00AC2EA1"/>
    <w:rsid w:val="00AD3083"/>
    <w:rsid w:val="00AE0749"/>
    <w:rsid w:val="00B537D6"/>
    <w:rsid w:val="00B60038"/>
    <w:rsid w:val="00B64345"/>
    <w:rsid w:val="00B81137"/>
    <w:rsid w:val="00B948EB"/>
    <w:rsid w:val="00BA257F"/>
    <w:rsid w:val="00BD4857"/>
    <w:rsid w:val="00BF26F0"/>
    <w:rsid w:val="00C54890"/>
    <w:rsid w:val="00C62881"/>
    <w:rsid w:val="00C75B23"/>
    <w:rsid w:val="00C91AD8"/>
    <w:rsid w:val="00CA176E"/>
    <w:rsid w:val="00CB52F9"/>
    <w:rsid w:val="00CC09CF"/>
    <w:rsid w:val="00CE07D0"/>
    <w:rsid w:val="00CE2FF8"/>
    <w:rsid w:val="00CE33E6"/>
    <w:rsid w:val="00CE7B4A"/>
    <w:rsid w:val="00CF1F5C"/>
    <w:rsid w:val="00D61922"/>
    <w:rsid w:val="00D821A0"/>
    <w:rsid w:val="00D9312C"/>
    <w:rsid w:val="00D9331A"/>
    <w:rsid w:val="00DA7365"/>
    <w:rsid w:val="00DD4314"/>
    <w:rsid w:val="00E071EE"/>
    <w:rsid w:val="00E1126E"/>
    <w:rsid w:val="00E70BBA"/>
    <w:rsid w:val="00EA7EBC"/>
    <w:rsid w:val="00EE19C1"/>
    <w:rsid w:val="00EE4D15"/>
    <w:rsid w:val="00F52B7B"/>
    <w:rsid w:val="00F721C9"/>
    <w:rsid w:val="00F937D5"/>
    <w:rsid w:val="00F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5D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800"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color w:val="44546A" w:themeColor="text2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80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B6800"/>
    <w:rPr>
      <w:rFonts w:asciiTheme="majorHAnsi" w:eastAsiaTheme="majorEastAsia" w:hAnsiTheme="majorHAnsi" w:cstheme="majorBidi"/>
      <w:i/>
      <w:color w:val="44546A" w:themeColor="text2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6B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Barnes</dc:creator>
  <cp:keywords/>
  <dc:description/>
  <cp:lastModifiedBy>Molly Barnes</cp:lastModifiedBy>
  <cp:revision>25</cp:revision>
  <cp:lastPrinted>2016-11-11T13:42:00Z</cp:lastPrinted>
  <dcterms:created xsi:type="dcterms:W3CDTF">2021-08-26T19:23:00Z</dcterms:created>
  <dcterms:modified xsi:type="dcterms:W3CDTF">2022-01-13T15:21:00Z</dcterms:modified>
</cp:coreProperties>
</file>