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AEF" w:rsidRDefault="00105599">
      <w:pPr>
        <w:spacing w:line="264" w:lineRule="auto"/>
        <w:ind w:left="64"/>
        <w:jc w:val="center"/>
      </w:pPr>
      <w:r>
        <w:rPr>
          <w:rFonts w:ascii="Edwardian Script ITC" w:eastAsia="Edwardian Script ITC" w:hAnsi="Edwardian Script ITC" w:cs="Edwardian Script ITC"/>
          <w:color w:val="007F7F"/>
          <w:sz w:val="52"/>
        </w:rPr>
        <w:t xml:space="preserve">Ana Virginia </w:t>
      </w:r>
      <w:proofErr w:type="spellStart"/>
      <w:r>
        <w:rPr>
          <w:rFonts w:ascii="Edwardian Script ITC" w:eastAsia="Edwardian Script ITC" w:hAnsi="Edwardian Script ITC" w:cs="Edwardian Script ITC"/>
          <w:color w:val="007F7F"/>
          <w:sz w:val="52"/>
        </w:rPr>
        <w:t>Ahumada</w:t>
      </w:r>
      <w:proofErr w:type="spellEnd"/>
    </w:p>
    <w:p w:rsidR="00027AEF" w:rsidRDefault="00105599">
      <w:pPr>
        <w:spacing w:after="4" w:line="251" w:lineRule="auto"/>
      </w:pPr>
      <w:r>
        <w:rPr>
          <w:rFonts w:ascii="Book Antiqua" w:eastAsia="Book Antiqua" w:hAnsi="Book Antiqua" w:cs="Book Antiqua"/>
          <w:color w:val="000000"/>
          <w:sz w:val="24"/>
        </w:rPr>
        <w:t xml:space="preserve">200 </w:t>
      </w:r>
      <w:proofErr w:type="spellStart"/>
      <w:r>
        <w:rPr>
          <w:rFonts w:ascii="Book Antiqua" w:eastAsia="Book Antiqua" w:hAnsi="Book Antiqua" w:cs="Book Antiqua"/>
          <w:color w:val="000000"/>
          <w:sz w:val="24"/>
        </w:rPr>
        <w:t>Calle</w:t>
      </w:r>
      <w:proofErr w:type="spellEnd"/>
      <w:r>
        <w:rPr>
          <w:rFonts w:ascii="Book Antiqua" w:eastAsia="Book Antiqua" w:hAnsi="Book Antiqua" w:cs="Book Antiqua"/>
          <w:color w:val="000000"/>
          <w:sz w:val="24"/>
        </w:rPr>
        <w:t xml:space="preserve"> Cesar E Chavez St., Guadalupe CA 93434 </w:t>
      </w:r>
      <w:r>
        <w:rPr>
          <w:rFonts w:eastAsia="Calibri" w:cs="Calibri"/>
          <w:color w:val="000000"/>
          <w:sz w:val="24"/>
        </w:rPr>
        <w:t>– (805) 335 - 4888</w:t>
      </w:r>
    </w:p>
    <w:p w:rsidR="00027AEF" w:rsidRDefault="007E43D1">
      <w:pPr>
        <w:spacing w:after="56" w:line="264" w:lineRule="auto"/>
        <w:ind w:left="-29" w:right="-96"/>
      </w:pPr>
      <w:hyperlink r:id="rId5" w:history="1">
        <w:r w:rsidR="00105599">
          <w:rPr>
            <w:rFonts w:ascii="Book Antiqua" w:eastAsia="Book Antiqua" w:hAnsi="Book Antiqua" w:cs="Book Antiqua"/>
            <w:color w:val="0000FF"/>
            <w:sz w:val="24"/>
            <w:u w:val="single"/>
          </w:rPr>
          <w:t>ahumada.anav@gmail.com</w:t>
        </w:r>
      </w:hyperlink>
    </w:p>
    <w:p w:rsidR="00027AEF" w:rsidRDefault="00105599">
      <w:pPr>
        <w:spacing w:after="56" w:line="264" w:lineRule="auto"/>
        <w:ind w:left="-29" w:right="-96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</w:p>
    <w:p w:rsidR="00027AEF" w:rsidRDefault="00105599">
      <w:pPr>
        <w:tabs>
          <w:tab w:val="center" w:pos="2146"/>
        </w:tabs>
        <w:spacing w:line="264" w:lineRule="auto"/>
        <w:ind w:left="-15"/>
      </w:pPr>
      <w:r>
        <w:rPr>
          <w:rFonts w:ascii="Book Antiqua" w:eastAsia="Book Antiqua" w:hAnsi="Book Antiqua" w:cs="Book Antiqua"/>
          <w:b/>
          <w:color w:val="000000"/>
          <w:sz w:val="24"/>
        </w:rPr>
        <w:t>QUALITIES</w:t>
      </w:r>
      <w:r>
        <w:rPr>
          <w:rFonts w:ascii="Book Antiqua" w:eastAsia="Book Antiqua" w:hAnsi="Book Antiqua" w:cs="Book Antiqua"/>
          <w:color w:val="000000"/>
          <w:sz w:val="24"/>
        </w:rPr>
        <w:t xml:space="preserve">:  </w:t>
      </w:r>
      <w:r>
        <w:rPr>
          <w:rFonts w:ascii="Book Antiqua" w:eastAsia="Book Antiqua" w:hAnsi="Book Antiqua" w:cs="Book Antiqua"/>
          <w:color w:val="000000"/>
          <w:sz w:val="24"/>
        </w:rPr>
        <w:tab/>
      </w:r>
    </w:p>
    <w:p w:rsidR="00027AEF" w:rsidRDefault="00105599">
      <w:pPr>
        <w:tabs>
          <w:tab w:val="left" w:pos="2520"/>
        </w:tabs>
        <w:spacing w:after="4" w:line="251" w:lineRule="auto"/>
        <w:ind w:left="1440" w:hanging="10"/>
      </w:pPr>
      <w:r>
        <w:rPr>
          <w:rFonts w:ascii="Book Antiqua" w:eastAsia="Book Antiqua" w:hAnsi="Book Antiqua" w:cs="Book Antiqua"/>
          <w:color w:val="000000"/>
          <w:sz w:val="20"/>
        </w:rPr>
        <w:t>Effective working alone or as cooperative team member. Bilingual: English, and Spanish. Dependable, multi-tasking, punctual, organized, honest individual that is highly detail-oriented.  Confident, outgoing, and a friendly demeanor. With an ability to learn processes quickly and accurately. Seeking employment within a stable organization to utilize my patient care skills and desire to grow professionally.</w:t>
      </w:r>
    </w:p>
    <w:p w:rsidR="00027AEF" w:rsidRDefault="00105599">
      <w:pPr>
        <w:spacing w:after="11" w:line="264" w:lineRule="auto"/>
        <w:ind w:left="1440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</w:p>
    <w:p w:rsidR="00027AEF" w:rsidRDefault="00105599">
      <w:pPr>
        <w:spacing w:line="264" w:lineRule="auto"/>
        <w:ind w:left="-5" w:hanging="10"/>
      </w:pPr>
      <w:r>
        <w:rPr>
          <w:rFonts w:ascii="Book Antiqua" w:eastAsia="Book Antiqua" w:hAnsi="Book Antiqua" w:cs="Book Antiqua"/>
          <w:b/>
          <w:color w:val="000000"/>
          <w:sz w:val="24"/>
        </w:rPr>
        <w:t>EMPLOYMENT:</w:t>
      </w:r>
    </w:p>
    <w:p w:rsidR="00027AEF" w:rsidRDefault="00105599">
      <w:pPr>
        <w:spacing w:after="49" w:line="251" w:lineRule="auto"/>
      </w:pPr>
      <w:r>
        <w:rPr>
          <w:rFonts w:ascii="Book Antiqua" w:eastAsia="Book Antiqua" w:hAnsi="Book Antiqua" w:cs="Book Antiqua"/>
          <w:color w:val="000000"/>
          <w:sz w:val="20"/>
        </w:rPr>
        <w:t xml:space="preserve">08/2017- Present  </w:t>
      </w:r>
    </w:p>
    <w:p w:rsidR="00027AEF" w:rsidRDefault="00105599">
      <w:pPr>
        <w:tabs>
          <w:tab w:val="center" w:pos="705"/>
          <w:tab w:val="center" w:pos="2684"/>
        </w:tabs>
        <w:spacing w:after="3" w:line="264" w:lineRule="auto"/>
        <w:ind w:left="-15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                      </w:t>
      </w:r>
      <w:r>
        <w:rPr>
          <w:rFonts w:ascii="Book Antiqua" w:eastAsia="Book Antiqua" w:hAnsi="Book Antiqua" w:cs="Book Antiqua"/>
          <w:b/>
          <w:color w:val="000000"/>
          <w:sz w:val="20"/>
        </w:rPr>
        <w:t>Medical Assistant  (April 2018-Present)</w:t>
      </w:r>
    </w:p>
    <w:p w:rsidR="00027AEF" w:rsidRDefault="00105599">
      <w:pPr>
        <w:spacing w:after="3" w:line="264" w:lineRule="auto"/>
        <w:ind w:left="1435" w:hanging="10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WEST DERMATOLOGY</w:t>
      </w: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Accompany the Dermatology Nurse Practitioner in the room and promote a friendly and effective environment for patients, staff, and NP.</w:t>
      </w:r>
    </w:p>
    <w:p w:rsidR="00027AEF" w:rsidRDefault="00027AEF">
      <w:pPr>
        <w:spacing w:after="4" w:line="251" w:lineRule="auto"/>
        <w:ind w:left="1425"/>
      </w:pP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Room patients and document all vital information</w:t>
      </w: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Scribe for the Dermatology Nurse Practitioner</w:t>
      </w: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Provide post op wound care instructions to patients</w:t>
      </w: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Clean and stock the exam rooms</w:t>
      </w: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Send and refill prescriptions</w:t>
      </w: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Submit prior authorizations for biologics and other medications as needed.</w:t>
      </w:r>
    </w:p>
    <w:p w:rsidR="00027AEF" w:rsidRDefault="00105599">
      <w:pPr>
        <w:spacing w:after="4" w:line="251" w:lineRule="auto"/>
        <w:ind w:left="1425"/>
      </w:pPr>
      <w:r>
        <w:rPr>
          <w:rFonts w:ascii="Book Antiqua" w:eastAsia="Book Antiqua" w:hAnsi="Book Antiqua" w:cs="Book Antiqua"/>
          <w:color w:val="000000"/>
          <w:sz w:val="20"/>
        </w:rPr>
        <w:t>Assist the Dermatology Nurse Practitioner with procedures such as: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r>
        <w:rPr>
          <w:rFonts w:ascii="Book Antiqua" w:eastAsia="Book Antiqua" w:hAnsi="Book Antiqua" w:cs="Book Antiqua"/>
          <w:color w:val="000000"/>
          <w:sz w:val="20"/>
        </w:rPr>
        <w:t>Excisions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r>
        <w:rPr>
          <w:rFonts w:ascii="Book Antiqua" w:eastAsia="Book Antiqua" w:hAnsi="Book Antiqua" w:cs="Book Antiqua"/>
          <w:color w:val="000000"/>
          <w:sz w:val="20"/>
        </w:rPr>
        <w:t xml:space="preserve">Biopsies </w:t>
      </w:r>
      <w:r>
        <w:rPr>
          <w:rFonts w:eastAsia="Calibri" w:cs="Calibri"/>
          <w:color w:val="000000"/>
          <w:sz w:val="20"/>
        </w:rPr>
        <w:t xml:space="preserve">– punch, </w:t>
      </w:r>
      <w:proofErr w:type="spellStart"/>
      <w:r>
        <w:rPr>
          <w:rFonts w:eastAsia="Calibri" w:cs="Calibri"/>
          <w:color w:val="000000"/>
          <w:sz w:val="20"/>
        </w:rPr>
        <w:t>DIF,and</w:t>
      </w:r>
      <w:proofErr w:type="spellEnd"/>
      <w:r>
        <w:rPr>
          <w:rFonts w:eastAsia="Calibri" w:cs="Calibri"/>
          <w:color w:val="000000"/>
          <w:sz w:val="20"/>
        </w:rPr>
        <w:t xml:space="preserve"> shave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r>
        <w:rPr>
          <w:rFonts w:ascii="Book Antiqua" w:eastAsia="Book Antiqua" w:hAnsi="Book Antiqua" w:cs="Book Antiqua"/>
          <w:color w:val="000000"/>
          <w:sz w:val="20"/>
        </w:rPr>
        <w:t>Electrodessication and curettage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r>
        <w:rPr>
          <w:rFonts w:ascii="Book Antiqua" w:eastAsia="Book Antiqua" w:hAnsi="Book Antiqua" w:cs="Book Antiqua"/>
          <w:color w:val="000000"/>
          <w:sz w:val="20"/>
        </w:rPr>
        <w:t>I&amp;D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r>
        <w:rPr>
          <w:rFonts w:ascii="Book Antiqua" w:eastAsia="Book Antiqua" w:hAnsi="Book Antiqua" w:cs="Book Antiqua"/>
          <w:color w:val="000000"/>
          <w:sz w:val="20"/>
        </w:rPr>
        <w:t>Phototherapy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proofErr w:type="spellStart"/>
      <w:r>
        <w:rPr>
          <w:rFonts w:ascii="Book Antiqua" w:eastAsia="Book Antiqua" w:hAnsi="Book Antiqua" w:cs="Book Antiqua"/>
          <w:color w:val="000000"/>
          <w:sz w:val="20"/>
        </w:rPr>
        <w:t>Koh</w:t>
      </w:r>
      <w:proofErr w:type="spellEnd"/>
      <w:r>
        <w:rPr>
          <w:rFonts w:ascii="Book Antiqua" w:eastAsia="Book Antiqua" w:hAnsi="Book Antiqua" w:cs="Book Antiqua"/>
          <w:color w:val="000000"/>
          <w:sz w:val="20"/>
        </w:rPr>
        <w:t xml:space="preserve"> preps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r>
        <w:rPr>
          <w:rFonts w:ascii="Book Antiqua" w:eastAsia="Book Antiqua" w:hAnsi="Book Antiqua" w:cs="Book Antiqua"/>
          <w:color w:val="000000"/>
          <w:sz w:val="20"/>
        </w:rPr>
        <w:t>Patch testing</w:t>
      </w:r>
    </w:p>
    <w:p w:rsidR="00027AEF" w:rsidRDefault="00105599">
      <w:pPr>
        <w:numPr>
          <w:ilvl w:val="0"/>
          <w:numId w:val="1"/>
        </w:numPr>
        <w:spacing w:after="4" w:line="251" w:lineRule="auto"/>
        <w:ind w:left="-350" w:firstLine="350"/>
      </w:pPr>
      <w:r>
        <w:rPr>
          <w:rFonts w:ascii="Book Antiqua" w:eastAsia="Book Antiqua" w:hAnsi="Book Antiqua" w:cs="Book Antiqua"/>
          <w:color w:val="000000"/>
          <w:sz w:val="20"/>
        </w:rPr>
        <w:t>Blue Light treatments</w:t>
      </w:r>
    </w:p>
    <w:p w:rsidR="00027AEF" w:rsidRDefault="00027AEF">
      <w:pPr>
        <w:spacing w:after="4" w:line="251" w:lineRule="auto"/>
        <w:ind w:left="1440" w:hanging="720"/>
      </w:pPr>
    </w:p>
    <w:p w:rsidR="00027AEF" w:rsidRDefault="00105599">
      <w:pPr>
        <w:tabs>
          <w:tab w:val="center" w:pos="705"/>
          <w:tab w:val="center" w:pos="2684"/>
        </w:tabs>
        <w:spacing w:after="3" w:line="264" w:lineRule="auto"/>
        <w:ind w:left="-15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                      </w:t>
      </w:r>
      <w:r>
        <w:rPr>
          <w:rFonts w:ascii="Book Antiqua" w:eastAsia="Book Antiqua" w:hAnsi="Book Antiqua" w:cs="Book Antiqua"/>
          <w:b/>
          <w:color w:val="000000"/>
          <w:sz w:val="20"/>
        </w:rPr>
        <w:t>Medical Receptionist</w:t>
      </w:r>
    </w:p>
    <w:p w:rsidR="00027AEF" w:rsidRDefault="00105599">
      <w:pPr>
        <w:spacing w:after="3" w:line="264" w:lineRule="auto"/>
        <w:ind w:left="1435" w:hanging="10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WEST DERMATOLOGY</w:t>
      </w:r>
    </w:p>
    <w:p w:rsidR="00027AEF" w:rsidRDefault="00105599">
      <w:pPr>
        <w:spacing w:after="4" w:line="251" w:lineRule="auto"/>
        <w:ind w:left="1435" w:hanging="10"/>
      </w:pPr>
      <w:r>
        <w:rPr>
          <w:rFonts w:ascii="Book Antiqua" w:eastAsia="Book Antiqua" w:hAnsi="Book Antiqua" w:cs="Book Antiqua"/>
          <w:color w:val="000000"/>
          <w:sz w:val="20"/>
        </w:rPr>
        <w:t>Responsible for greeting patients, entering information into a medical computer system, preparing patient charts, requesting and receiving payments, answer telephones, and making appointments while maintaining patient confidentiality.</w:t>
      </w:r>
    </w:p>
    <w:p w:rsidR="00027AEF" w:rsidRDefault="00027AEF">
      <w:pPr>
        <w:spacing w:after="4" w:line="251" w:lineRule="auto"/>
        <w:ind w:left="1435" w:hanging="10"/>
      </w:pPr>
    </w:p>
    <w:p w:rsidR="00027AEF" w:rsidRDefault="00105599">
      <w:pPr>
        <w:spacing w:after="4" w:line="251" w:lineRule="auto"/>
        <w:ind w:left="1435" w:hanging="10"/>
      </w:pPr>
      <w:r>
        <w:rPr>
          <w:rFonts w:ascii="Book Antiqua" w:eastAsia="Book Antiqua" w:hAnsi="Book Antiqua" w:cs="Book Antiqua"/>
          <w:color w:val="000000"/>
          <w:sz w:val="20"/>
        </w:rPr>
        <w:t>Conformed to all HIPAA regulations and maintained strict patient confidentiality. Utilized computer system to perform data entry and generate reports.</w:t>
      </w:r>
    </w:p>
    <w:p w:rsidR="00027AEF" w:rsidRDefault="00027AEF">
      <w:pPr>
        <w:spacing w:after="4" w:line="251" w:lineRule="auto"/>
        <w:ind w:left="1435" w:hanging="10"/>
      </w:pPr>
    </w:p>
    <w:p w:rsidR="00027AEF" w:rsidRDefault="00027AEF">
      <w:pPr>
        <w:spacing w:after="4" w:line="251" w:lineRule="auto"/>
        <w:ind w:left="1435" w:hanging="10"/>
      </w:pPr>
    </w:p>
    <w:p w:rsidR="00027AEF" w:rsidRDefault="00105599">
      <w:pPr>
        <w:spacing w:after="49" w:line="251" w:lineRule="auto"/>
        <w:ind w:left="10" w:hanging="10"/>
      </w:pPr>
      <w:r>
        <w:rPr>
          <w:rFonts w:ascii="Book Antiqua" w:eastAsia="Book Antiqua" w:hAnsi="Book Antiqua" w:cs="Book Antiqua"/>
          <w:color w:val="000000"/>
          <w:sz w:val="20"/>
        </w:rPr>
        <w:t xml:space="preserve">2011- 2018  </w:t>
      </w:r>
    </w:p>
    <w:p w:rsidR="00027AEF" w:rsidRDefault="00105599">
      <w:pPr>
        <w:tabs>
          <w:tab w:val="center" w:pos="705"/>
          <w:tab w:val="center" w:pos="2684"/>
        </w:tabs>
        <w:spacing w:after="3" w:line="264" w:lineRule="auto"/>
        <w:ind w:left="-15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b/>
          <w:color w:val="000000"/>
          <w:sz w:val="20"/>
        </w:rPr>
        <w:t xml:space="preserve">Certified Nursing Assistant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0"/>
        </w:rPr>
        <w:t xml:space="preserve"> </w:t>
      </w:r>
    </w:p>
    <w:p w:rsidR="00027AEF" w:rsidRDefault="00105599">
      <w:pPr>
        <w:spacing w:after="3" w:line="264" w:lineRule="auto"/>
        <w:ind w:left="1435" w:hanging="10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ASSISTED HOME CARE AND HOSPICE</w:t>
      </w:r>
    </w:p>
    <w:p w:rsidR="00027AEF" w:rsidRDefault="00105599">
      <w:pPr>
        <w:spacing w:after="4" w:line="251" w:lineRule="auto"/>
        <w:ind w:left="1435" w:hanging="10"/>
      </w:pPr>
      <w:r>
        <w:rPr>
          <w:rFonts w:ascii="Book Antiqua" w:eastAsia="Book Antiqua" w:hAnsi="Book Antiqua" w:cs="Book Antiqua"/>
          <w:color w:val="000000"/>
          <w:sz w:val="20"/>
        </w:rPr>
        <w:t>Assist patient with personal hygiene, elimination, nutritional support, ambulation and exercise per the patient’s needs and as specified on the CNA Assignment.</w:t>
      </w:r>
    </w:p>
    <w:p w:rsidR="00027AEF" w:rsidRDefault="00105599">
      <w:pPr>
        <w:spacing w:after="4" w:line="251" w:lineRule="auto"/>
        <w:ind w:left="1440" w:hanging="720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>Ensure quality and safe delivery of CNA services per written plan of care. Communicate with RN, Rehab Case Manager or Clinical Supervisor on a regular basis regarding changes in the patient’s condition and/or needs.</w:t>
      </w:r>
    </w:p>
    <w:p w:rsidR="00027AEF" w:rsidRDefault="00105599">
      <w:pPr>
        <w:tabs>
          <w:tab w:val="center" w:pos="720"/>
          <w:tab w:val="center" w:pos="1080"/>
          <w:tab w:val="center" w:pos="4508"/>
        </w:tabs>
        <w:spacing w:after="4" w:line="251" w:lineRule="auto"/>
      </w:pPr>
      <w:r>
        <w:rPr>
          <w:rFonts w:eastAsia="Calibri" w:cs="Calibri"/>
          <w:color w:val="00000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>Perform other related supportive tasks as specified by Agency policy.</w:t>
      </w:r>
    </w:p>
    <w:p w:rsidR="00027AEF" w:rsidRDefault="00105599">
      <w:pPr>
        <w:spacing w:after="4" w:line="251" w:lineRule="auto"/>
        <w:ind w:left="10" w:hanging="10"/>
      </w:pPr>
      <w:r>
        <w:rPr>
          <w:rFonts w:ascii="Book Antiqua" w:eastAsia="Book Antiqua" w:hAnsi="Book Antiqua" w:cs="Book Antiqua"/>
          <w:color w:val="000000"/>
          <w:sz w:val="20"/>
        </w:rPr>
        <w:t xml:space="preserve">2011- 2016  </w:t>
      </w:r>
    </w:p>
    <w:p w:rsidR="00027AEF" w:rsidRDefault="00105599">
      <w:pPr>
        <w:tabs>
          <w:tab w:val="center" w:pos="705"/>
          <w:tab w:val="center" w:pos="2230"/>
        </w:tabs>
        <w:spacing w:after="3" w:line="264" w:lineRule="auto"/>
        <w:ind w:left="-15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          </w:t>
      </w:r>
      <w:r>
        <w:rPr>
          <w:rFonts w:ascii="Book Antiqua" w:eastAsia="Book Antiqua" w:hAnsi="Book Antiqua" w:cs="Book Antiqua"/>
          <w:b/>
          <w:color w:val="000000"/>
          <w:sz w:val="20"/>
        </w:rPr>
        <w:t>Patient Care Tech, Surgical-trauma (12hr night shift)</w:t>
      </w:r>
    </w:p>
    <w:p w:rsidR="00027AEF" w:rsidRDefault="00105599">
      <w:pPr>
        <w:spacing w:after="3" w:line="264" w:lineRule="auto"/>
        <w:ind w:left="1435" w:hanging="10"/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SANTA BARBA COTTAGE HOSPITAL  </w:t>
      </w:r>
    </w:p>
    <w:p w:rsidR="00027AEF" w:rsidRDefault="00105599">
      <w:pPr>
        <w:spacing w:after="4" w:line="251" w:lineRule="auto"/>
        <w:ind w:left="1440" w:hanging="360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Provide direct and indirect patient care under direction of licensed RN.   Facilitates care to meet patients’ daily living activity needs by providing clerical, physical, and emotional support.   </w:t>
      </w:r>
    </w:p>
    <w:p w:rsidR="00027AEF" w:rsidRDefault="00105599">
      <w:pPr>
        <w:tabs>
          <w:tab w:val="center" w:pos="1080"/>
          <w:tab w:val="center" w:pos="3761"/>
        </w:tabs>
        <w:spacing w:after="4" w:line="251" w:lineRule="auto"/>
      </w:pPr>
      <w:r>
        <w:rPr>
          <w:rFonts w:eastAsia="Calibri" w:cs="Calibri"/>
          <w:color w:val="00000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>Maintain basic computer skills and BLS certification.</w:t>
      </w:r>
    </w:p>
    <w:p w:rsidR="00027AEF" w:rsidRDefault="00105599">
      <w:pPr>
        <w:spacing w:after="4" w:line="251" w:lineRule="auto"/>
        <w:ind w:left="1435" w:hanging="10"/>
      </w:pPr>
      <w:r>
        <w:rPr>
          <w:rFonts w:ascii="Book Antiqua" w:eastAsia="Book Antiqua" w:hAnsi="Book Antiqua" w:cs="Book Antiqua"/>
          <w:color w:val="000000"/>
          <w:sz w:val="20"/>
        </w:rPr>
        <w:t>Santa Barbara Cottage Hospital's surgical-trauma unit is a fast-paced 30-bed unit providing quality care to surgical and non-critical trauma patients.</w:t>
      </w:r>
    </w:p>
    <w:p w:rsidR="00027AEF" w:rsidRDefault="00105599">
      <w:pPr>
        <w:spacing w:after="4" w:line="251" w:lineRule="auto"/>
        <w:ind w:left="10" w:hanging="10"/>
      </w:pPr>
      <w:r>
        <w:rPr>
          <w:rFonts w:ascii="Book Antiqua" w:eastAsia="Book Antiqua" w:hAnsi="Book Antiqua" w:cs="Book Antiqua"/>
          <w:color w:val="000000"/>
          <w:sz w:val="20"/>
        </w:rPr>
        <w:t>2010- 2011</w:t>
      </w:r>
    </w:p>
    <w:p w:rsidR="00027AEF" w:rsidRDefault="00105599">
      <w:pPr>
        <w:tabs>
          <w:tab w:val="center" w:pos="705"/>
          <w:tab w:val="center" w:pos="2684"/>
        </w:tabs>
        <w:spacing w:after="3" w:line="264" w:lineRule="auto"/>
        <w:ind w:left="-15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b/>
          <w:color w:val="000000"/>
          <w:sz w:val="20"/>
        </w:rPr>
        <w:t xml:space="preserve">Certified Nursing Assistant  </w:t>
      </w:r>
    </w:p>
    <w:p w:rsidR="00027AEF" w:rsidRDefault="00105599">
      <w:pPr>
        <w:tabs>
          <w:tab w:val="center" w:pos="705"/>
          <w:tab w:val="center" w:pos="3180"/>
        </w:tabs>
        <w:spacing w:after="3" w:line="264" w:lineRule="auto"/>
        <w:ind w:left="-15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b/>
          <w:color w:val="000000"/>
          <w:sz w:val="20"/>
        </w:rPr>
        <w:t>LOMPOC SKILLED REHAB CENTER</w:t>
      </w:r>
    </w:p>
    <w:p w:rsidR="00027AEF" w:rsidRDefault="00105599">
      <w:pPr>
        <w:spacing w:after="4" w:line="251" w:lineRule="auto"/>
        <w:ind w:left="10" w:hanging="10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Provide care to patients/residents requiring long term or rehabilitative care.  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Report observations and other pertinent information related to the care of the  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patient/resident. Documents objective information related to patient/resident  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care.  </w:t>
      </w:r>
    </w:p>
    <w:p w:rsidR="00027AEF" w:rsidRDefault="00027AEF">
      <w:pPr>
        <w:spacing w:after="4" w:line="251" w:lineRule="auto"/>
        <w:ind w:left="10" w:hanging="10"/>
      </w:pPr>
    </w:p>
    <w:p w:rsidR="00027AEF" w:rsidRDefault="00105599">
      <w:pPr>
        <w:spacing w:line="264" w:lineRule="auto"/>
        <w:ind w:left="-5" w:hanging="10"/>
      </w:pPr>
      <w:r>
        <w:rPr>
          <w:rFonts w:ascii="Book Antiqua" w:eastAsia="Book Antiqua" w:hAnsi="Book Antiqua" w:cs="Book Antiqua"/>
          <w:b/>
          <w:color w:val="000000"/>
          <w:sz w:val="24"/>
        </w:rPr>
        <w:t xml:space="preserve">EDUCATION:  </w:t>
      </w:r>
    </w:p>
    <w:p w:rsidR="00027AEF" w:rsidRDefault="00105599">
      <w:pPr>
        <w:spacing w:after="4" w:line="251" w:lineRule="auto"/>
        <w:ind w:left="1435" w:hanging="10"/>
      </w:pPr>
      <w:r>
        <w:rPr>
          <w:rFonts w:ascii="Book Antiqua" w:eastAsia="Book Antiqua" w:hAnsi="Book Antiqua" w:cs="Book Antiqua"/>
          <w:color w:val="000000"/>
          <w:sz w:val="20"/>
        </w:rPr>
        <w:t xml:space="preserve">Allan Hancock College, AA Math and Science  </w:t>
      </w:r>
    </w:p>
    <w:p w:rsidR="00027AEF" w:rsidRDefault="00105599">
      <w:pPr>
        <w:spacing w:after="4" w:line="251" w:lineRule="auto"/>
        <w:ind w:left="1435" w:hanging="10"/>
      </w:pPr>
      <w:r>
        <w:rPr>
          <w:rFonts w:ascii="Book Antiqua" w:eastAsia="Book Antiqua" w:hAnsi="Book Antiqua" w:cs="Book Antiqua"/>
          <w:color w:val="000000"/>
          <w:sz w:val="20"/>
        </w:rPr>
        <w:t>Santa Barbara City College, Associates Degree in Nursing</w:t>
      </w:r>
    </w:p>
    <w:p w:rsidR="00027AEF" w:rsidRDefault="00027AEF">
      <w:pPr>
        <w:spacing w:after="4" w:line="251" w:lineRule="auto"/>
        <w:ind w:left="1435" w:hanging="10"/>
        <w:jc w:val="center"/>
      </w:pPr>
    </w:p>
    <w:p w:rsidR="00027AEF" w:rsidRDefault="00105599">
      <w:pPr>
        <w:spacing w:after="16" w:line="264" w:lineRule="auto"/>
        <w:ind w:left="1440"/>
      </w:pPr>
      <w:r>
        <w:rPr>
          <w:rFonts w:ascii="Book Antiqua" w:eastAsia="Book Antiqua" w:hAnsi="Book Antiqua" w:cs="Book Antiqua"/>
          <w:color w:val="000000"/>
          <w:sz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 </w:t>
      </w:r>
      <w:r>
        <w:rPr>
          <w:rFonts w:ascii="Book Antiqua" w:eastAsia="Book Antiqua" w:hAnsi="Book Antiqua" w:cs="Book Antiqua"/>
          <w:color w:val="000000"/>
          <w:sz w:val="20"/>
        </w:rPr>
        <w:tab/>
      </w:r>
    </w:p>
    <w:p w:rsidR="00612743" w:rsidRPr="00707999" w:rsidRDefault="00105599" w:rsidP="00707999">
      <w:pPr>
        <w:spacing w:line="264" w:lineRule="auto"/>
        <w:ind w:left="-5" w:hanging="10"/>
      </w:pPr>
      <w:r>
        <w:rPr>
          <w:rFonts w:ascii="Book Antiqua" w:eastAsia="Book Antiqua" w:hAnsi="Book Antiqua" w:cs="Book Antiqua"/>
          <w:b/>
          <w:color w:val="000000"/>
          <w:sz w:val="24"/>
        </w:rPr>
        <w:t>Certifications</w:t>
      </w:r>
      <w:r>
        <w:rPr>
          <w:rFonts w:ascii="Book Antiqua" w:eastAsia="Book Antiqua" w:hAnsi="Book Antiqua" w:cs="Book Antiqua"/>
          <w:color w:val="000000"/>
          <w:sz w:val="24"/>
        </w:rPr>
        <w:t>:</w:t>
      </w:r>
    </w:p>
    <w:p w:rsidR="00894014" w:rsidRDefault="00612743">
      <w:pPr>
        <w:spacing w:line="264" w:lineRule="auto"/>
        <w:ind w:left="-5" w:hanging="10"/>
        <w:rPr>
          <w:rFonts w:ascii="Book Antiqua" w:eastAsia="Book Antiqua" w:hAnsi="Book Antiqua" w:cs="Book Antiqua"/>
          <w:bCs/>
          <w:color w:val="000000" w:themeColor="text1"/>
          <w:sz w:val="24"/>
        </w:rPr>
      </w:pPr>
      <w:r>
        <w:rPr>
          <w:rFonts w:ascii="Book Antiqua" w:eastAsia="Book Antiqua" w:hAnsi="Book Antiqua" w:cs="Book Antiqua"/>
          <w:b/>
          <w:color w:val="000000"/>
          <w:sz w:val="24"/>
        </w:rPr>
        <w:t xml:space="preserve">                 </w:t>
      </w:r>
      <w:r w:rsidR="00894014">
        <w:rPr>
          <w:rFonts w:ascii="Book Antiqua" w:eastAsia="Book Antiqua" w:hAnsi="Book Antiqua" w:cs="Book Antiqua"/>
          <w:bCs/>
          <w:color w:val="000000" w:themeColor="text1"/>
          <w:sz w:val="24"/>
        </w:rPr>
        <w:t xml:space="preserve">Registered Nurse </w:t>
      </w:r>
    </w:p>
    <w:p w:rsidR="00027AEF" w:rsidRDefault="00894014">
      <w:pPr>
        <w:spacing w:line="264" w:lineRule="auto"/>
        <w:ind w:left="-5" w:hanging="10"/>
      </w:pPr>
      <w:r>
        <w:rPr>
          <w:rFonts w:ascii="Book Antiqua" w:eastAsia="Book Antiqua" w:hAnsi="Book Antiqua" w:cs="Book Antiqua"/>
          <w:bCs/>
          <w:color w:val="000000" w:themeColor="text1"/>
          <w:sz w:val="24"/>
        </w:rPr>
        <w:t xml:space="preserve">                  </w:t>
      </w:r>
      <w:r w:rsidR="00105599">
        <w:rPr>
          <w:rFonts w:ascii="Book Antiqua" w:eastAsia="Book Antiqua" w:hAnsi="Book Antiqua" w:cs="Book Antiqua"/>
          <w:color w:val="000000"/>
          <w:sz w:val="20"/>
        </w:rPr>
        <w:t>Basic life Support</w:t>
      </w:r>
    </w:p>
    <w:p w:rsidR="00027AEF" w:rsidRDefault="00105599">
      <w:pPr>
        <w:spacing w:line="264" w:lineRule="auto"/>
        <w:ind w:left="-5" w:hanging="10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ab/>
      </w:r>
      <w:r>
        <w:rPr>
          <w:rFonts w:ascii="Book Antiqua" w:eastAsia="Book Antiqua" w:hAnsi="Book Antiqua" w:cs="Book Antiqua"/>
          <w:color w:val="000000"/>
          <w:sz w:val="20"/>
        </w:rPr>
        <w:tab/>
        <w:t xml:space="preserve">Advance Cardiac Life </w:t>
      </w:r>
      <w:r w:rsidR="006A2C8F">
        <w:rPr>
          <w:rFonts w:ascii="Book Antiqua" w:eastAsia="Book Antiqua" w:hAnsi="Book Antiqua" w:cs="Book Antiqua"/>
          <w:color w:val="000000"/>
          <w:sz w:val="20"/>
        </w:rPr>
        <w:t>Support</w:t>
      </w:r>
    </w:p>
    <w:p w:rsidR="006A2C8F" w:rsidRDefault="006A2C8F">
      <w:pPr>
        <w:spacing w:line="264" w:lineRule="auto"/>
        <w:ind w:left="-5" w:hanging="10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 xml:space="preserve">                     Pediatric </w:t>
      </w:r>
      <w:r w:rsidR="0010627A">
        <w:rPr>
          <w:rFonts w:ascii="Book Antiqua" w:eastAsia="Book Antiqua" w:hAnsi="Book Antiqua" w:cs="Book Antiqua"/>
          <w:color w:val="000000"/>
          <w:sz w:val="20"/>
        </w:rPr>
        <w:t>Advance Life Support</w:t>
      </w:r>
    </w:p>
    <w:p w:rsidR="005E7707" w:rsidRDefault="005E7707">
      <w:pPr>
        <w:spacing w:line="264" w:lineRule="auto"/>
        <w:ind w:left="-5" w:hanging="10"/>
        <w:rPr>
          <w:rFonts w:ascii="Book Antiqua" w:eastAsia="Book Antiqua" w:hAnsi="Book Antiqua" w:cs="Book Antiqua"/>
          <w:color w:val="000000"/>
          <w:sz w:val="20"/>
        </w:rPr>
      </w:pPr>
      <w:r>
        <w:rPr>
          <w:rFonts w:ascii="Book Antiqua" w:eastAsia="Book Antiqua" w:hAnsi="Book Antiqua" w:cs="Book Antiqua"/>
          <w:color w:val="000000"/>
          <w:sz w:val="20"/>
        </w:rPr>
        <w:t xml:space="preserve">                     </w:t>
      </w:r>
      <w:r w:rsidR="007E43D1">
        <w:rPr>
          <w:rFonts w:ascii="Book Antiqua" w:eastAsia="Book Antiqua" w:hAnsi="Book Antiqua" w:cs="Book Antiqua"/>
          <w:color w:val="000000"/>
          <w:sz w:val="20"/>
        </w:rPr>
        <w:t xml:space="preserve">EKG </w:t>
      </w:r>
      <w:proofErr w:type="spellStart"/>
      <w:r w:rsidR="007E43D1">
        <w:rPr>
          <w:rFonts w:ascii="Book Antiqua" w:eastAsia="Book Antiqua" w:hAnsi="Book Antiqua" w:cs="Book Antiqua"/>
          <w:color w:val="000000"/>
          <w:sz w:val="20"/>
        </w:rPr>
        <w:t>Disrhythmia</w:t>
      </w:r>
      <w:proofErr w:type="spellEnd"/>
    </w:p>
    <w:p w:rsidR="006B64C9" w:rsidRDefault="006B64C9">
      <w:pPr>
        <w:spacing w:line="264" w:lineRule="auto"/>
        <w:ind w:left="-5" w:hanging="10"/>
      </w:pPr>
    </w:p>
    <w:p w:rsidR="00027AEF" w:rsidRDefault="00027AEF" w:rsidP="006A2C8F">
      <w:pPr>
        <w:spacing w:line="264" w:lineRule="auto"/>
      </w:pPr>
    </w:p>
    <w:sectPr w:rsidR="0002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A5E"/>
    <w:multiLevelType w:val="multilevel"/>
    <w:tmpl w:val="D19A828E"/>
    <w:lvl w:ilvl="0">
      <w:numFmt w:val="bullet"/>
      <w:lvlText w:val="•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EF"/>
    <w:rsid w:val="00027AEF"/>
    <w:rsid w:val="00105599"/>
    <w:rsid w:val="0010627A"/>
    <w:rsid w:val="005E7707"/>
    <w:rsid w:val="00612743"/>
    <w:rsid w:val="006A2C8F"/>
    <w:rsid w:val="006B64C9"/>
    <w:rsid w:val="00707999"/>
    <w:rsid w:val="007C5DBD"/>
    <w:rsid w:val="007E43D1"/>
    <w:rsid w:val="008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00087"/>
  <w15:docId w15:val="{E7891AFB-E62C-4295-B3CB-44F251C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humada.anav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Ahumada</cp:lastModifiedBy>
  <cp:revision>10</cp:revision>
  <dcterms:created xsi:type="dcterms:W3CDTF">2022-02-10T15:57:00Z</dcterms:created>
  <dcterms:modified xsi:type="dcterms:W3CDTF">2022-02-10T16:03:00Z</dcterms:modified>
</cp:coreProperties>
</file>