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mc:Ignorable="w14 wp14">
  <w:body>
    <w:p xmlns:wp14="http://schemas.microsoft.com/office/word/2010/wordml" w14:paraId="672A6659" wp14:textId="77777777">
      <w:pPr>
        <w:pStyle w:val="Heading"/>
        <w:tabs>
          <w:tab w:val="left" w:pos="8640"/>
        </w:tabs>
        <w:rPr>
          <w:rFonts w:ascii="Helvetica" w:hAnsi="Helvetica"/>
          <w:sz w:val="20"/>
          <w:szCs w:val="20"/>
        </w:rPr>
      </w:pPr>
    </w:p>
    <w:p xmlns:wp14="http://schemas.microsoft.com/office/word/2010/wordml" w14:paraId="758DA054" wp14:textId="77777777">
      <w:pPr>
        <w:pStyle w:val="Heading"/>
        <w:tabs>
          <w:tab w:val="left" w:pos="8640"/>
        </w:tabs>
        <w:rPr>
          <w:rFonts w:ascii="Helvetica" w:hAnsi="Helvetica" w:eastAsia="Helvetica" w:cs="Helvetica"/>
          <w:sz w:val="20"/>
          <w:szCs w:val="20"/>
        </w:rPr>
      </w:pPr>
      <w:r>
        <w:rPr>
          <w:rFonts w:ascii="Helvetica" w:hAnsi="Helvetica"/>
          <w:sz w:val="20"/>
          <w:szCs w:val="20"/>
          <w:rtl w:val="0"/>
          <w:lang w:val="en-US"/>
        </w:rPr>
        <w:t>Jeck T. Tulang, RN</w:t>
      </w:r>
    </w:p>
    <w:p xmlns:wp14="http://schemas.microsoft.com/office/word/2010/wordml" w14:paraId="4E29B824" wp14:textId="77777777">
      <w:pPr>
        <w:pStyle w:val="Body"/>
        <w:rPr>
          <w:rFonts w:ascii="Helvetica" w:hAnsi="Helvetica" w:eastAsia="Helvetica" w:cs="Helvetica"/>
          <w:sz w:val="20"/>
          <w:szCs w:val="20"/>
        </w:rPr>
      </w:pPr>
      <w:r>
        <w:rPr>
          <w:rFonts w:ascii="Helvetica" w:hAnsi="Helvetica"/>
          <w:sz w:val="20"/>
          <w:szCs w:val="20"/>
          <w:rtl w:val="0"/>
          <w:lang w:val="en-US"/>
        </w:rPr>
        <w:t>Grant Colonial Drive Apt.B</w:t>
      </w:r>
    </w:p>
    <w:p xmlns:wp14="http://schemas.microsoft.com/office/word/2010/wordml" w14:paraId="7FB5EF2E" wp14:textId="77777777">
      <w:pPr>
        <w:pStyle w:val="Body"/>
        <w:rPr>
          <w:rFonts w:ascii="Helvetica" w:hAnsi="Helvetica" w:eastAsia="Helvetica" w:cs="Helvetica"/>
          <w:sz w:val="20"/>
          <w:szCs w:val="20"/>
        </w:rPr>
      </w:pPr>
      <w:r>
        <w:rPr>
          <w:rFonts w:ascii="Helvetica" w:hAnsi="Helvetica"/>
          <w:sz w:val="20"/>
          <w:szCs w:val="20"/>
          <w:rtl w:val="0"/>
          <w:lang w:val="en-US"/>
        </w:rPr>
        <w:t>Saint Louis City, Missouri, 63123</w:t>
      </w:r>
    </w:p>
    <w:p xmlns:wp14="http://schemas.microsoft.com/office/word/2010/wordml" w14:paraId="5AD2C436" wp14:textId="77777777">
      <w:pPr>
        <w:pStyle w:val="Body"/>
        <w:rPr>
          <w:rFonts w:ascii="Helvetica" w:hAnsi="Helvetica" w:eastAsia="Helvetica" w:cs="Helvetica"/>
          <w:sz w:val="20"/>
          <w:szCs w:val="20"/>
        </w:rPr>
      </w:pPr>
      <w:r>
        <w:rPr>
          <w:rFonts w:ascii="Helvetica" w:hAnsi="Helvetica"/>
          <w:sz w:val="20"/>
          <w:szCs w:val="20"/>
          <w:rtl w:val="0"/>
          <w:lang w:val="en-US"/>
        </w:rPr>
        <w:t>314-379-4019</w:t>
      </w:r>
    </w:p>
    <w:p xmlns:wp14="http://schemas.microsoft.com/office/word/2010/wordml" w14:paraId="0A37501D" wp14:textId="77777777">
      <w:pPr>
        <w:pStyle w:val="Body"/>
        <w:rPr>
          <w:rFonts w:ascii="Helvetica" w:hAnsi="Helvetica" w:eastAsia="Helvetica" w:cs="Helvetica"/>
          <w:b w:val="1"/>
          <w:bCs w:val="1"/>
          <w:sz w:val="20"/>
          <w:szCs w:val="20"/>
          <w:u w:val="single"/>
        </w:rPr>
      </w:pPr>
      <w:r>
        <w:rPr>
          <w:rFonts w:ascii="Helvetica" w:hAnsi="Helvetica" w:eastAsia="Helvetica" w:cs="Helvetica"/>
          <w:b w:val="1"/>
          <w:bCs w:val="1"/>
          <w:sz w:val="20"/>
          <w:szCs w:val="20"/>
        </w:rPr>
        <mc:AlternateContent>
          <mc:Choice Requires="wps">
            <w:drawing xmlns:a="http://schemas.openxmlformats.org/drawingml/2006/main">
              <wp:inline xmlns:wp14="http://schemas.microsoft.com/office/word/2010/wordprocessingDrawing" distT="0" distB="0" distL="0" distR="0" wp14:anchorId="1723A11C" wp14:editId="7777777">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5A4EB1"/>
                        </a:solidFill>
                        <a:ln w="12700" cap="flat">
                          <a:noFill/>
                          <a:miter lim="400000"/>
                        </a:ln>
                        <a:effectLst/>
                      </wps:spPr>
                      <wps:bodyPr/>
                    </wps:wsp>
                  </a:graphicData>
                </a:graphic>
              </wp:inline>
            </w:drawing>
          </mc:Choice>
          <mc:Fallback>
            <w:pict w14:anchorId="22962219">
              <v:rect id="_x0000_s1026" style="visibility:visible;width:468.0pt;height:1.5pt;">
                <v:fill type="solid" color="#5A4EB1" opacity="100.0%"/>
                <v:stroke on="f" weight="1.0pt" linestyle="single" miterlimit="400.0%" joinstyle="miter" endcap="flat" dashstyle="solid" startarrow="none" startarrowwidth="medium" startarrowlength="medium" endarrow="none" endarrowwidth="medium" endarrowlength="medium"/>
              </v:rect>
            </w:pict>
          </mc:Fallback>
        </mc:AlternateContent>
      </w:r>
    </w:p>
    <w:p xmlns:wp14="http://schemas.microsoft.com/office/word/2010/wordml" w14:paraId="5DAB6C7B" wp14:textId="77777777">
      <w:pPr>
        <w:pStyle w:val="Body"/>
        <w:jc w:val="center"/>
        <w:rPr>
          <w:rFonts w:ascii="Helvetica" w:hAnsi="Helvetica" w:eastAsia="Helvetica" w:cs="Helvetica"/>
          <w:b w:val="1"/>
          <w:bCs w:val="1"/>
          <w:i w:val="1"/>
          <w:iCs w:val="1"/>
          <w:sz w:val="20"/>
          <w:szCs w:val="20"/>
        </w:rPr>
      </w:pPr>
    </w:p>
    <w:p xmlns:wp14="http://schemas.microsoft.com/office/word/2010/wordml" w14:paraId="689F867B" wp14:textId="77777777">
      <w:pPr>
        <w:pStyle w:val="Body"/>
        <w:jc w:val="center"/>
        <w:rPr>
          <w:rFonts w:ascii="Helvetica" w:hAnsi="Helvetica" w:eastAsia="Helvetica" w:cs="Helvetica"/>
          <w:b w:val="1"/>
          <w:bCs w:val="1"/>
          <w:sz w:val="20"/>
          <w:szCs w:val="20"/>
        </w:rPr>
      </w:pPr>
      <w:r>
        <w:rPr>
          <w:rFonts w:ascii="Helvetica" w:hAnsi="Helvetica"/>
          <w:b w:val="1"/>
          <w:bCs w:val="1"/>
          <w:sz w:val="20"/>
          <w:szCs w:val="20"/>
          <w:rtl w:val="0"/>
          <w:lang w:val="de-DE"/>
        </w:rPr>
        <w:t>Profile for (Jeck Tagab Tulang), Registered Nurse</w:t>
      </w:r>
    </w:p>
    <w:p xmlns:wp14="http://schemas.microsoft.com/office/word/2010/wordml" w14:paraId="6FF2BB8E" wp14:textId="77777777">
      <w:pPr>
        <w:pStyle w:val="Body"/>
        <w:jc w:val="center"/>
        <w:rPr>
          <w:rFonts w:ascii="Helvetica" w:hAnsi="Helvetica" w:eastAsia="Helvetica" w:cs="Helvetica"/>
          <w:sz w:val="20"/>
          <w:szCs w:val="20"/>
        </w:rPr>
      </w:pPr>
      <w:r>
        <w:rPr>
          <w:rFonts w:ascii="Helvetica" w:hAnsi="Helvetica"/>
          <w:sz w:val="20"/>
          <w:szCs w:val="20"/>
          <w:rtl w:val="0"/>
          <w:lang w:val="en-US"/>
        </w:rPr>
        <w:t>Clinical Focus: Operating Room Nurse Specializing in Minimally Invasive Surgery</w:t>
      </w:r>
      <w:r>
        <w:rPr>
          <w:rFonts w:ascii="Helvetica" w:hAnsi="Helvetica"/>
          <w:sz w:val="20"/>
          <w:szCs w:val="20"/>
          <w:rtl w:val="0"/>
          <w:lang w:val="en-US"/>
        </w:rPr>
        <w:t>/ Acute Critical Care Surgery</w:t>
      </w:r>
    </w:p>
    <w:p xmlns:wp14="http://schemas.microsoft.com/office/word/2010/wordml" w14:paraId="0B6AA6DC" wp14:textId="77777777">
      <w:pPr>
        <w:pStyle w:val="Body"/>
        <w:jc w:val="center"/>
        <w:rPr>
          <w:rFonts w:ascii="Helvetica" w:hAnsi="Helvetica" w:eastAsia="Helvetica" w:cs="Helvetica"/>
          <w:sz w:val="20"/>
          <w:szCs w:val="20"/>
        </w:rPr>
      </w:pPr>
      <w:r>
        <w:rPr>
          <w:rFonts w:ascii="Helvetica" w:hAnsi="Helvetica"/>
          <w:sz w:val="20"/>
          <w:szCs w:val="20"/>
          <w:rtl w:val="0"/>
          <w:lang w:val="en-US"/>
        </w:rPr>
        <w:t>Total years of experience: 1</w:t>
      </w:r>
      <w:r>
        <w:rPr>
          <w:rFonts w:ascii="Helvetica" w:hAnsi="Helvetica"/>
          <w:sz w:val="20"/>
          <w:szCs w:val="20"/>
          <w:rtl w:val="0"/>
          <w:lang w:val="en-US"/>
        </w:rPr>
        <w:t>3</w:t>
      </w:r>
      <w:r>
        <w:rPr>
          <w:rFonts w:ascii="Helvetica" w:hAnsi="Helvetica"/>
          <w:sz w:val="20"/>
          <w:szCs w:val="20"/>
          <w:rtl w:val="0"/>
          <w:lang w:val="en-US"/>
        </w:rPr>
        <w:t xml:space="preserve"> Years</w:t>
      </w:r>
    </w:p>
    <w:p xmlns:wp14="http://schemas.microsoft.com/office/word/2010/wordml" w14:paraId="02EB378F" wp14:textId="77777777">
      <w:pPr>
        <w:pStyle w:val="Body"/>
        <w:rPr>
          <w:rFonts w:ascii="Helvetica" w:hAnsi="Helvetica" w:eastAsia="Helvetica" w:cs="Helvetica"/>
          <w:b w:val="1"/>
          <w:bCs w:val="1"/>
          <w:sz w:val="20"/>
          <w:szCs w:val="20"/>
          <w:u w:val="single"/>
          <w:shd w:val="clear" w:color="auto" w:fill="ffff00"/>
        </w:rPr>
      </w:pPr>
    </w:p>
    <w:p xmlns:wp14="http://schemas.microsoft.com/office/word/2010/wordml" w14:paraId="6A05A809" wp14:textId="77777777">
      <w:pPr>
        <w:pStyle w:val="Body"/>
        <w:rPr>
          <w:rFonts w:ascii="Helvetica" w:hAnsi="Helvetica" w:eastAsia="Helvetica" w:cs="Helvetica"/>
          <w:b w:val="1"/>
          <w:bCs w:val="1"/>
          <w:sz w:val="20"/>
          <w:szCs w:val="20"/>
        </w:rPr>
      </w:pPr>
    </w:p>
    <w:p xmlns:wp14="http://schemas.microsoft.com/office/word/2010/wordml" w14:paraId="7E25FED6" wp14:textId="77777777">
      <w:pPr>
        <w:pStyle w:val="Body"/>
        <w:rPr>
          <w:rFonts w:ascii="Helvetica" w:hAnsi="Helvetica" w:eastAsia="Helvetica" w:cs="Helvetica"/>
          <w:sz w:val="20"/>
          <w:szCs w:val="20"/>
        </w:rPr>
      </w:pPr>
      <w:r>
        <w:rPr>
          <w:rFonts w:ascii="Helvetica" w:hAnsi="Helvetica"/>
          <w:b w:val="1"/>
          <w:bCs w:val="1"/>
          <w:sz w:val="20"/>
          <w:szCs w:val="20"/>
          <w:rtl w:val="0"/>
          <w:lang w:val="en-US"/>
        </w:rPr>
        <w:t xml:space="preserve">Professional Experience </w:t>
      </w:r>
      <w:r>
        <w:rPr>
          <w:rFonts w:ascii="Helvetica" w:hAnsi="Helvetica"/>
          <w:sz w:val="20"/>
          <w:szCs w:val="20"/>
          <w:rtl w:val="0"/>
        </w:rPr>
        <w:t xml:space="preserve"> </w:t>
      </w:r>
    </w:p>
    <w:p xmlns:wp14="http://schemas.microsoft.com/office/word/2010/wordml" w14:paraId="5A39BBE3" wp14:textId="77777777">
      <w:pPr>
        <w:pStyle w:val="Body"/>
        <w:rPr>
          <w:rFonts w:ascii="Helvetica" w:hAnsi="Helvetica" w:eastAsia="Helvetica" w:cs="Helvetica"/>
          <w:sz w:val="20"/>
          <w:szCs w:val="20"/>
        </w:rPr>
      </w:pPr>
    </w:p>
    <w:p xmlns:wp14="http://schemas.microsoft.com/office/word/2010/wordml" w14:paraId="106D05C2"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February 2021 to Present</w:t>
      </w:r>
    </w:p>
    <w:p xmlns:wp14="http://schemas.microsoft.com/office/word/2010/wordml" w14:paraId="5196F300"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Acute Critical Care Surgery</w:t>
      </w:r>
    </w:p>
    <w:p xmlns:wp14="http://schemas.microsoft.com/office/word/2010/wordml" w14:paraId="71A7C5CF"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 xml:space="preserve">Barnes Jewish Hospital </w:t>
      </w:r>
    </w:p>
    <w:p xmlns:wp14="http://schemas.microsoft.com/office/word/2010/wordml" w14:paraId="77324893"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Under Agency/ International Nurse (Avant Healthcare Professionals)</w:t>
      </w:r>
    </w:p>
    <w:p xmlns:wp14="http://schemas.microsoft.com/office/word/2010/wordml" w14:paraId="41C8F396" wp14:textId="77777777">
      <w:pPr>
        <w:pStyle w:val="Default"/>
        <w:bidi w:val="0"/>
        <w:spacing w:before="0" w:line="240" w:lineRule="auto"/>
        <w:ind w:left="0" w:right="0" w:firstLine="0"/>
        <w:jc w:val="left"/>
        <w:rPr>
          <w:rFonts w:ascii="Helvetica" w:hAnsi="Helvetica" w:eastAsia="Helvetica" w:cs="Helvetica"/>
          <w:b w:val="1"/>
          <w:bCs w:val="1"/>
          <w:outline w:val="0"/>
          <w:color w:val="414141"/>
          <w:sz w:val="20"/>
          <w:szCs w:val="20"/>
          <w:rtl w:val="0"/>
          <w14:textFill>
            <w14:solidFill>
              <w14:srgbClr w14:val="424242"/>
            </w14:solidFill>
          </w14:textFill>
        </w:rPr>
      </w:pPr>
    </w:p>
    <w:p xmlns:wp14="http://schemas.microsoft.com/office/word/2010/wordml" w14:paraId="525815E0" wp14:textId="2FCBDE5F">
      <w:pPr>
        <w:pStyle w:val="Default"/>
        <w:bidi w:val="0"/>
        <w:spacing w:before="0" w:line="240" w:lineRule="auto"/>
        <w:ind w:left="0" w:right="0" w:firstLine="0"/>
        <w:jc w:val="left"/>
        <w:rPr>
          <w:rFonts w:ascii="Helvetica" w:hAnsi="Helvetica" w:eastAsia="Helvetica" w:cs="Helvetica"/>
          <w:outline w:val="0"/>
          <w:color w:val="414141"/>
          <w:sz w:val="28"/>
          <w:szCs w:val="28"/>
          <w:rtl w:val="0"/>
          <w14:textFill>
            <w14:solidFill>
              <w14:srgbClr w14:val="424242"/>
            </w14:solidFill>
          </w14:textFill>
        </w:rPr>
      </w:pPr>
      <w:r w:rsidR="3B9BC044">
        <w:rPr>
          <w:rFonts w:ascii="Helvetica" w:hAnsi="Helvetica"/>
          <w:b w:val="1"/>
          <w:bCs w:val="1"/>
          <w:outline w:val="0"/>
          <w:color w:val="414141"/>
          <w:sz w:val="20"/>
          <w:szCs w:val="20"/>
          <w:lang w:val="en-US"/>
          <w14:textFill>
            <w14:solidFill>
              <w14:srgbClr w14:val="424242"/>
            </w14:solidFill>
          </w14:textFill>
        </w:rPr>
        <w:t xml:space="preserve">Barnes-Jewish Hospital </w:t>
      </w:r>
      <w:r w:rsidRPr="3B9BC044" w:rsidR="3B9BC044">
        <w:rPr>
          <w:rFonts w:ascii="Helvetica" w:hAnsi="Helvetica"/>
          <w:b w:val="0"/>
          <w:bCs w:val="0"/>
          <w:outline w:val="0"/>
          <w:color w:val="414141"/>
          <w:sz w:val="20"/>
          <w:szCs w:val="20"/>
          <w:lang w:val="en-US"/>
          <w14:textFill>
            <w14:solidFill>
              <w14:srgbClr w14:val="424242"/>
            </w14:solidFill>
          </w14:textFill>
        </w:rPr>
        <w:t xml:space="preserve">has </w:t>
      </w:r>
      <w:r w:rsidR="3B9BC044">
        <w:rPr>
          <w:rFonts w:ascii="Helvetica" w:hAnsi="Helvetica"/>
          <w:outline w:val="0"/>
          <w:color w:val="414141"/>
          <w:sz w:val="20"/>
          <w:szCs w:val="20"/>
          <w:lang w:val="en-US"/>
          <w14:textFill>
            <w14:solidFill>
              <w14:srgbClr w14:val="424242"/>
            </w14:solidFill>
          </w14:textFill>
        </w:rPr>
        <w:t>ranked among the nation's best hospitals</w:t>
      </w:r>
      <w:r w:rsidR="3B9BC044">
        <w:rPr>
          <w:rFonts w:ascii="Helvetica" w:hAnsi="Helvetica"/>
          <w:outline w:val="0"/>
          <w:color w:val="414141"/>
          <w:sz w:val="20"/>
          <w:szCs w:val="20"/>
          <w14:textFill>
            <w14:solidFill>
              <w14:srgbClr w14:val="424242"/>
            </w14:solidFill>
          </w14:textFill>
        </w:rPr>
        <w:t> </w:t>
      </w:r>
      <w:r w:rsidR="3B9BC044">
        <w:rPr>
          <w:rFonts w:ascii="Helvetica" w:hAnsi="Helvetica"/>
          <w:outline w:val="0"/>
          <w:color w:val="414141"/>
          <w:sz w:val="20"/>
          <w:szCs w:val="20"/>
          <w:lang w:val="en-US"/>
          <w14:textFill>
            <w14:solidFill>
              <w14:srgbClr w14:val="424242"/>
            </w14:solidFill>
          </w14:textFill>
        </w:rPr>
        <w:t>by U.S. News &amp; World Report. Barnes-Jewish is the only hospital in the St. Louis region to be recognized among the best hospitals by U.S. News &amp; World Report.</w:t>
      </w:r>
      <w:r w:rsidR="3B9BC044">
        <w:rPr>
          <w:rFonts w:ascii="Helvetica" w:hAnsi="Helvetica"/>
          <w:outline w:val="0"/>
          <w:color w:val="414141"/>
          <w:sz w:val="20"/>
          <w:szCs w:val="20"/>
          <w:lang w:val="en-US"/>
          <w14:textFill>
            <w14:solidFill>
              <w14:srgbClr w14:val="424242"/>
            </w14:solidFill>
          </w14:textFill>
        </w:rPr>
        <w:t xml:space="preserve"> </w:t>
      </w:r>
      <w:r w:rsidR="3B9BC044">
        <w:rPr>
          <w:rFonts w:ascii="Helvetica" w:hAnsi="Helvetica"/>
          <w:outline w:val="0"/>
          <w:color w:val="414141"/>
          <w:sz w:val="20"/>
          <w:szCs w:val="20"/>
          <w:lang w:val="en-US"/>
          <w14:textFill>
            <w14:solidFill>
              <w14:srgbClr w14:val="424242"/>
            </w14:solidFill>
          </w14:textFill>
        </w:rPr>
        <w:t xml:space="preserve">The highest honor for excellence in nursing. Barnes-Jewish, the first adult hospital in Missouri to receive the designation, was initially recognized in 2003 has been redesignated every five years since, most currently through 2018. </w:t>
      </w:r>
      <w:proofErr w:type="spellStart"/>
      <w:r w:rsidR="3B9BC044">
        <w:rPr>
          <w:rFonts w:ascii="Helvetica" w:hAnsi="Helvetica"/>
          <w:outline w:val="0"/>
          <w:color w:val="414141"/>
          <w:sz w:val="20"/>
          <w:szCs w:val="20"/>
          <w:lang w:val="pt-PT"/>
          <w14:textFill>
            <w14:solidFill>
              <w14:srgbClr w14:val="424242"/>
            </w14:solidFill>
          </w14:textFill>
        </w:rPr>
        <w:t>Level</w:t>
      </w:r>
      <w:proofErr w:type="spellEnd"/>
      <w:r w:rsidR="3B9BC044">
        <w:rPr>
          <w:rFonts w:ascii="Helvetica" w:hAnsi="Helvetica"/>
          <w:outline w:val="0"/>
          <w:color w:val="414141"/>
          <w:sz w:val="20"/>
          <w:szCs w:val="20"/>
          <w:lang w:val="pt-PT"/>
          <w14:textFill>
            <w14:solidFill>
              <w14:srgbClr w14:val="424242"/>
            </w14:solidFill>
          </w14:textFill>
        </w:rPr>
        <w:t xml:space="preserve"> I Trauma </w:t>
      </w:r>
      <w:proofErr w:type="spellStart"/>
      <w:r w:rsidR="3B9BC044">
        <w:rPr>
          <w:rFonts w:ascii="Helvetica" w:hAnsi="Helvetica"/>
          <w:outline w:val="0"/>
          <w:color w:val="414141"/>
          <w:sz w:val="20"/>
          <w:szCs w:val="20"/>
          <w:lang w:val="pt-PT"/>
          <w14:textFill>
            <w14:solidFill>
              <w14:srgbClr w14:val="424242"/>
            </w14:solidFill>
          </w14:textFill>
        </w:rPr>
        <w:t>Center</w:t>
      </w:r>
      <w:proofErr w:type="spellEnd"/>
      <w:r w:rsidR="3B9BC044">
        <w:rPr>
          <w:rFonts w:ascii="Helvetica" w:hAnsi="Helvetica"/>
          <w:outline w:val="0"/>
          <w:color w:val="414141"/>
          <w:sz w:val="20"/>
          <w:szCs w:val="20"/>
          <w:lang w:val="en-US"/>
          <w14:textFill>
            <w14:solidFill>
              <w14:srgbClr w14:val="424242"/>
            </w14:solidFill>
          </w14:textFill>
        </w:rPr>
        <w:t xml:space="preserve">, </w:t>
      </w:r>
      <w:r w:rsidR="3B9BC044">
        <w:rPr>
          <w:rFonts w:ascii="Helvetica" w:hAnsi="Helvetica"/>
          <w:outline w:val="0"/>
          <w:color w:val="414141"/>
          <w:sz w:val="20"/>
          <w:szCs w:val="20"/>
          <w:lang w:val="en-US"/>
          <w14:textFill>
            <w14:solidFill>
              <w14:srgbClr w14:val="424242"/>
            </w14:solidFill>
          </w14:textFill>
        </w:rPr>
        <w:t>Barnes-Jewish Hospital's trauma program has earned the distinction of Level I verification from the American College of Surgeons, the highest national recognition possible. Barnes-Jewish Hospital is one of three hospitals in the State of Missouri to earn this prestigious honor.</w:t>
      </w:r>
      <w:r w:rsidR="3B9BC044">
        <w:rPr>
          <w:rFonts w:ascii="Helvetica" w:hAnsi="Helvetica"/>
          <w:outline w:val="0"/>
          <w:color w:val="414141"/>
          <w:sz w:val="20"/>
          <w:szCs w:val="20"/>
          <w:lang w:val="en-US"/>
          <w14:textFill>
            <w14:solidFill>
              <w14:srgbClr w14:val="424242"/>
            </w14:solidFill>
          </w14:textFill>
        </w:rPr>
        <w:t xml:space="preserve"> </w:t>
      </w:r>
      <w:r w:rsidR="3B9BC044">
        <w:rPr>
          <w:rFonts w:ascii="Helvetica" w:hAnsi="Helvetica"/>
          <w:outline w:val="0"/>
          <w:color w:val="414141"/>
          <w:sz w:val="20"/>
          <w:szCs w:val="20"/>
          <w:lang w:val="pt-PT"/>
          <w14:textFill>
            <w14:solidFill>
              <w14:srgbClr w14:val="424242"/>
            </w14:solidFill>
          </w14:textFill>
        </w:rPr>
        <w:t xml:space="preserve">Top five highly </w:t>
      </w:r>
      <w:proofErr w:type="spellStart"/>
      <w:r w:rsidR="3B9BC044">
        <w:rPr>
          <w:rFonts w:ascii="Helvetica" w:hAnsi="Helvetica"/>
          <w:outline w:val="0"/>
          <w:color w:val="414141"/>
          <w:sz w:val="20"/>
          <w:szCs w:val="20"/>
          <w:lang w:val="pt-PT"/>
          <w14:textFill>
            <w14:solidFill>
              <w14:srgbClr w14:val="424242"/>
            </w14:solidFill>
          </w14:textFill>
        </w:rPr>
        <w:t>prepared</w:t>
      </w:r>
      <w:proofErr w:type="spellEnd"/>
      <w:r w:rsidR="3B9BC044">
        <w:rPr>
          <w:rFonts w:ascii="Helvetica" w:hAnsi="Helvetica"/>
          <w:outline w:val="0"/>
          <w:color w:val="414141"/>
          <w:sz w:val="20"/>
          <w:szCs w:val="20"/>
          <w:lang w:val="pt-PT"/>
          <w14:textFill>
            <w14:solidFill>
              <w14:srgbClr w14:val="424242"/>
            </w14:solidFill>
          </w14:textFill>
        </w:rPr>
        <w:t xml:space="preserve"> Trauma </w:t>
      </w:r>
      <w:proofErr w:type="spellStart"/>
      <w:r w:rsidR="3B9BC044">
        <w:rPr>
          <w:rFonts w:ascii="Helvetica" w:hAnsi="Helvetica"/>
          <w:outline w:val="0"/>
          <w:color w:val="414141"/>
          <w:sz w:val="20"/>
          <w:szCs w:val="20"/>
          <w:lang w:val="pt-PT"/>
          <w14:textFill>
            <w14:solidFill>
              <w14:srgbClr w14:val="424242"/>
            </w14:solidFill>
          </w14:textFill>
        </w:rPr>
        <w:t>Center</w:t>
      </w:r>
      <w:proofErr w:type="spellEnd"/>
      <w:r w:rsidR="3B9BC044">
        <w:rPr>
          <w:rFonts w:ascii="Helvetica" w:hAnsi="Helvetica"/>
          <w:outline w:val="0"/>
          <w:color w:val="414141"/>
          <w:sz w:val="20"/>
          <w:szCs w:val="20"/>
          <w:lang w:val="en-US"/>
          <w14:textFill>
            <w14:solidFill>
              <w14:srgbClr w14:val="424242"/>
            </w14:solidFill>
          </w14:textFill>
        </w:rPr>
        <w:t>, received</w:t>
      </w:r>
      <w:r w:rsidR="3B9BC044">
        <w:rPr>
          <w:rFonts w:ascii="Helvetica" w:hAnsi="Helvetica"/>
          <w:outline w:val="0"/>
          <w:color w:val="414141"/>
          <w:sz w:val="20"/>
          <w:szCs w:val="20"/>
          <w:lang w:val="en-US"/>
          <w14:textFill>
            <w14:solidFill>
              <w14:srgbClr w14:val="424242"/>
            </w14:solidFill>
          </w14:textFill>
        </w:rPr>
        <w:t xml:space="preserve"> in 2006 from the National Foundation for Trauma Care and given to acknowledge trauma centers prepared to provide care in the event of a disaster.</w:t>
      </w:r>
    </w:p>
    <w:p xmlns:wp14="http://schemas.microsoft.com/office/word/2010/wordml" w14:paraId="72A3D3EC" wp14:textId="77777777">
      <w:pPr>
        <w:pStyle w:val="Body"/>
      </w:pPr>
    </w:p>
    <w:p xmlns:wp14="http://schemas.microsoft.com/office/word/2010/wordml" w14:paraId="7D1A3308" wp14:textId="227F6507">
      <w:pPr>
        <w:pStyle w:val="Body"/>
      </w:pPr>
      <w:r w:rsidRPr="3B9BC044" w:rsidR="3B9BC044">
        <w:rPr>
          <w:lang w:val="en-US"/>
        </w:rPr>
        <w:t xml:space="preserve">Currently assigned at Operating Room POD 2 with specialty to Acute care Critical Surgery, Reconstruction, Orthopedic Trauma and Plastics </w:t>
      </w:r>
      <w:r w:rsidRPr="3B9BC044" w:rsidR="3B9BC044">
        <w:rPr>
          <w:lang w:val="en-US"/>
        </w:rPr>
        <w:t>Surgery</w:t>
      </w:r>
      <w:r w:rsidRPr="3B9BC044" w:rsidR="3B9BC044">
        <w:rPr>
          <w:lang w:val="en-US"/>
        </w:rPr>
        <w:t>. This Pod has 15 suites and works 24/7.</w:t>
      </w:r>
    </w:p>
    <w:p xmlns:wp14="http://schemas.microsoft.com/office/word/2010/wordml" w14:paraId="0D0B940D" wp14:textId="77777777">
      <w:pPr>
        <w:pStyle w:val="Body"/>
      </w:pPr>
    </w:p>
    <w:p xmlns:wp14="http://schemas.microsoft.com/office/word/2010/wordml" w14:paraId="16C9E1DC" wp14:textId="77777777">
      <w:pPr>
        <w:pStyle w:val="Body"/>
        <w:rPr>
          <w:rFonts w:ascii="Helvetica" w:hAnsi="Helvetica" w:eastAsia="Helvetica" w:cs="Helvetica"/>
          <w:b w:val="1"/>
          <w:bCs w:val="1"/>
          <w:sz w:val="20"/>
          <w:szCs w:val="20"/>
        </w:rPr>
      </w:pPr>
      <w:r>
        <w:rPr>
          <w:rFonts w:ascii="Helvetica" w:hAnsi="Helvetica"/>
          <w:b w:val="1"/>
          <w:bCs w:val="1"/>
          <w:sz w:val="20"/>
          <w:szCs w:val="20"/>
          <w:rtl w:val="0"/>
        </w:rPr>
        <w:t xml:space="preserve">October 2009 to </w:t>
      </w:r>
      <w:r>
        <w:rPr>
          <w:rFonts w:ascii="Helvetica" w:hAnsi="Helvetica"/>
          <w:b w:val="1"/>
          <w:bCs w:val="1"/>
          <w:sz w:val="20"/>
          <w:szCs w:val="20"/>
          <w:rtl w:val="0"/>
          <w:lang w:val="en-US"/>
        </w:rPr>
        <w:t>December 2020</w:t>
      </w:r>
    </w:p>
    <w:p xmlns:wp14="http://schemas.microsoft.com/office/word/2010/wordml" w14:paraId="6191D284"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Laparoscopic Operating Room Registered Nurse --- Minimally Invasive Surgery (MIS) Section</w:t>
      </w:r>
    </w:p>
    <w:p xmlns:wp14="http://schemas.microsoft.com/office/word/2010/wordml" w14:paraId="221B922A"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40 Hours per week</w:t>
      </w:r>
    </w:p>
    <w:p xmlns:wp14="http://schemas.microsoft.com/office/word/2010/wordml" w14:paraId="713BFA7D"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Southern Philippines Medical Center</w:t>
      </w:r>
    </w:p>
    <w:p xmlns:wp14="http://schemas.microsoft.com/office/word/2010/wordml" w14:paraId="19DE56B4" wp14:textId="77777777">
      <w:pPr>
        <w:pStyle w:val="Body"/>
        <w:rPr>
          <w:rFonts w:ascii="Helvetica" w:hAnsi="Helvetica" w:eastAsia="Helvetica" w:cs="Helvetica"/>
          <w:b w:val="1"/>
          <w:bCs w:val="1"/>
          <w:sz w:val="20"/>
          <w:szCs w:val="20"/>
        </w:rPr>
      </w:pPr>
      <w:r>
        <w:rPr>
          <w:rFonts w:ascii="Helvetica" w:hAnsi="Helvetica"/>
          <w:b w:val="1"/>
          <w:bCs w:val="1"/>
          <w:sz w:val="20"/>
          <w:szCs w:val="20"/>
          <w:rtl w:val="0"/>
        </w:rPr>
        <w:t xml:space="preserve">Davao City, Philippines </w:t>
      </w:r>
    </w:p>
    <w:p xmlns:wp14="http://schemas.microsoft.com/office/word/2010/wordml" w14:paraId="3DD8CC01"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http://spmc.doh.gov.ph</w:t>
      </w:r>
    </w:p>
    <w:p xmlns:wp14="http://schemas.microsoft.com/office/word/2010/wordml" w14:paraId="0E27B00A" wp14:textId="77777777">
      <w:pPr>
        <w:pStyle w:val="Body"/>
        <w:rPr>
          <w:rFonts w:ascii="Helvetica" w:hAnsi="Helvetica" w:eastAsia="Helvetica" w:cs="Helvetica"/>
          <w:b w:val="1"/>
          <w:bCs w:val="1"/>
          <w:sz w:val="20"/>
          <w:szCs w:val="20"/>
        </w:rPr>
      </w:pPr>
    </w:p>
    <w:p xmlns:wp14="http://schemas.microsoft.com/office/word/2010/wordml" w14:paraId="32416F29" wp14:textId="77777777">
      <w:pPr>
        <w:pStyle w:val="Body"/>
        <w:rPr>
          <w:rFonts w:ascii="Helvetica" w:hAnsi="Helvetica" w:eastAsia="Helvetica" w:cs="Helvetica"/>
          <w:sz w:val="20"/>
          <w:szCs w:val="20"/>
        </w:rPr>
      </w:pPr>
      <w:r>
        <w:rPr>
          <w:rFonts w:ascii="Helvetica" w:hAnsi="Helvetica"/>
          <w:b w:val="1"/>
          <w:bCs w:val="1"/>
          <w:sz w:val="20"/>
          <w:szCs w:val="20"/>
          <w:rtl w:val="0"/>
          <w:lang w:val="en-US"/>
        </w:rPr>
        <w:t xml:space="preserve">Southern Philippines Medical Center (SPMC) </w:t>
      </w:r>
      <w:r>
        <w:rPr>
          <w:rFonts w:ascii="Helvetica" w:hAnsi="Helvetica"/>
          <w:sz w:val="20"/>
          <w:szCs w:val="20"/>
          <w:rtl w:val="0"/>
          <w:lang w:val="en-US"/>
        </w:rPr>
        <w:t>formerly known as Davao Medical Center, is the country</w:t>
      </w:r>
      <w:r>
        <w:rPr>
          <w:rFonts w:hint="default" w:ascii="Helvetica" w:hAnsi="Helvetica"/>
          <w:sz w:val="20"/>
          <w:szCs w:val="20"/>
          <w:rtl w:val="0"/>
          <w:lang w:val="en-US"/>
        </w:rPr>
        <w:t>’</w:t>
      </w:r>
      <w:r>
        <w:rPr>
          <w:rFonts w:ascii="Helvetica" w:hAnsi="Helvetica"/>
          <w:sz w:val="20"/>
          <w:szCs w:val="20"/>
          <w:rtl w:val="0"/>
          <w:lang w:val="en-US"/>
        </w:rPr>
        <w:t xml:space="preserve">s largest tertiary health care center that is under the Department of Health of the Republic of the Philippines. The said institution has a 1,500 bed capacity and is a training hospital for local and/or foreign nurses and doctors. A fully departmentalized hospital with clinical services and special services. At present, SPMC operates the Mindanao Burn Institute, the Out-Patient four (4) storey building, Institute of Psychiatric and Behavioral Medicine, Central ICU Building, Cancer Institute, Heart Institute, Institute for Women and Newborn Health, Operating Room Complex, the newly improved Trauma and Emergency Room Complex, Paywards, Service Wards, Hospital Pharmacy and with soon to open Orthopedic Institute and Institute of Renal and transplant.  </w:t>
      </w:r>
    </w:p>
    <w:p xmlns:wp14="http://schemas.microsoft.com/office/word/2010/wordml" w14:paraId="60061E4C" wp14:textId="77777777">
      <w:pPr>
        <w:pStyle w:val="Body"/>
        <w:rPr>
          <w:rFonts w:ascii="Helvetica" w:hAnsi="Helvetica" w:eastAsia="Helvetica" w:cs="Helvetica"/>
          <w:sz w:val="20"/>
          <w:szCs w:val="20"/>
        </w:rPr>
      </w:pPr>
    </w:p>
    <w:p xmlns:wp14="http://schemas.microsoft.com/office/word/2010/wordml" w14:paraId="155609B8" wp14:textId="77777777">
      <w:pPr>
        <w:pStyle w:val="Body"/>
        <w:rPr>
          <w:rFonts w:ascii="Helvetica" w:hAnsi="Helvetica" w:eastAsia="Helvetica" w:cs="Helvetica"/>
          <w:sz w:val="20"/>
          <w:szCs w:val="20"/>
        </w:rPr>
      </w:pPr>
      <w:r>
        <w:rPr>
          <w:rFonts w:ascii="Helvetica" w:hAnsi="Helvetica"/>
          <w:sz w:val="20"/>
          <w:szCs w:val="20"/>
          <w:rtl w:val="0"/>
          <w:lang w:val="en-US"/>
        </w:rPr>
        <w:t xml:space="preserve">The </w:t>
      </w:r>
      <w:r>
        <w:rPr>
          <w:rFonts w:ascii="Helvetica" w:hAnsi="Helvetica"/>
          <w:b w:val="1"/>
          <w:bCs w:val="1"/>
          <w:sz w:val="20"/>
          <w:szCs w:val="20"/>
          <w:rtl w:val="0"/>
          <w:lang w:val="en-US"/>
        </w:rPr>
        <w:t>Minimally Invasive Surgery (MIS)</w:t>
      </w:r>
      <w:r>
        <w:rPr>
          <w:rFonts w:ascii="Helvetica" w:hAnsi="Helvetica"/>
          <w:sz w:val="20"/>
          <w:szCs w:val="20"/>
          <w:rtl w:val="0"/>
          <w:lang w:val="en-US"/>
        </w:rPr>
        <w:t xml:space="preserve"> Section is a specialized service/unit from the Operating Room Complex. It has four (4) operating suites which can cater laparoscopic and endoscopic surgeries from the various field of specialization such as Colorectal, Hepatobiliary, Urology, Neurology, Orthopedics, thoracic and vascular surgery, ENT surgeries, Gynecology and Pediatric Surgery. The Nurse-patient ratio is 2:1 serving age 0 to geriatric patients. Moreover, MIS nurses are also exposed with open/ traditional method surgeries and the average monthly census ranging from 140 to 160 patients. </w:t>
      </w:r>
    </w:p>
    <w:p xmlns:wp14="http://schemas.microsoft.com/office/word/2010/wordml" w14:paraId="44EAFD9C" wp14:textId="77777777">
      <w:pPr>
        <w:pStyle w:val="Body"/>
        <w:rPr>
          <w:rFonts w:ascii="Helvetica" w:hAnsi="Helvetica" w:eastAsia="Helvetica" w:cs="Helvetica"/>
          <w:sz w:val="20"/>
          <w:szCs w:val="20"/>
          <w:shd w:val="clear" w:color="auto" w:fill="ffff00"/>
        </w:rPr>
      </w:pPr>
    </w:p>
    <w:p xmlns:wp14="http://schemas.microsoft.com/office/word/2010/wordml" w14:paraId="2C153F48" wp14:textId="77777777">
      <w:pPr>
        <w:pStyle w:val="Body"/>
        <w:rPr>
          <w:rFonts w:ascii="Helvetica" w:hAnsi="Helvetica" w:eastAsia="Helvetica" w:cs="Helvetica"/>
          <w:b w:val="1"/>
          <w:bCs w:val="1"/>
          <w:sz w:val="20"/>
          <w:szCs w:val="20"/>
        </w:rPr>
      </w:pPr>
      <w:r>
        <w:rPr>
          <w:rFonts w:ascii="Helvetica" w:hAnsi="Helvetica"/>
          <w:b w:val="1"/>
          <w:bCs w:val="1"/>
          <w:sz w:val="20"/>
          <w:szCs w:val="20"/>
          <w:rtl w:val="0"/>
        </w:rPr>
        <w:t xml:space="preserve">July 2009 to August 2009 </w:t>
      </w:r>
    </w:p>
    <w:p xmlns:wp14="http://schemas.microsoft.com/office/word/2010/wordml" w14:paraId="1F841D48"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Operating Room Registered Nurse --- Main Operating Room Department</w:t>
      </w:r>
    </w:p>
    <w:p xmlns:wp14="http://schemas.microsoft.com/office/word/2010/wordml" w14:paraId="620CE5DC"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40 Hours per week</w:t>
      </w:r>
    </w:p>
    <w:p xmlns:wp14="http://schemas.microsoft.com/office/word/2010/wordml" w14:paraId="0A903D24"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Southern Philippines Medical Center</w:t>
      </w:r>
    </w:p>
    <w:p xmlns:wp14="http://schemas.microsoft.com/office/word/2010/wordml" w14:paraId="69802086" wp14:textId="77777777">
      <w:pPr>
        <w:pStyle w:val="Body"/>
        <w:rPr>
          <w:rFonts w:ascii="Helvetica" w:hAnsi="Helvetica" w:eastAsia="Helvetica" w:cs="Helvetica"/>
          <w:b w:val="1"/>
          <w:bCs w:val="1"/>
          <w:sz w:val="20"/>
          <w:szCs w:val="20"/>
        </w:rPr>
      </w:pPr>
      <w:r>
        <w:rPr>
          <w:rFonts w:ascii="Helvetica" w:hAnsi="Helvetica"/>
          <w:b w:val="1"/>
          <w:bCs w:val="1"/>
          <w:sz w:val="20"/>
          <w:szCs w:val="20"/>
          <w:rtl w:val="0"/>
        </w:rPr>
        <w:t>Davao City, Philippines</w:t>
      </w:r>
    </w:p>
    <w:p xmlns:wp14="http://schemas.microsoft.com/office/word/2010/wordml" w14:paraId="52E5604B"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http://spmc.doh.gov.ph</w:t>
      </w:r>
    </w:p>
    <w:p xmlns:wp14="http://schemas.microsoft.com/office/word/2010/wordml" w14:paraId="4B94D5A5" wp14:textId="77777777">
      <w:pPr>
        <w:pStyle w:val="Body"/>
        <w:rPr>
          <w:rFonts w:ascii="Helvetica" w:hAnsi="Helvetica" w:eastAsia="Helvetica" w:cs="Helvetica"/>
          <w:b w:val="1"/>
          <w:bCs w:val="1"/>
          <w:sz w:val="20"/>
          <w:szCs w:val="20"/>
        </w:rPr>
      </w:pPr>
    </w:p>
    <w:p xmlns:wp14="http://schemas.microsoft.com/office/word/2010/wordml" w14:paraId="5B01D9A0" wp14:textId="77777777">
      <w:pPr>
        <w:pStyle w:val="Body"/>
        <w:rPr>
          <w:rFonts w:ascii="Helvetica" w:hAnsi="Helvetica" w:eastAsia="Helvetica" w:cs="Helvetica"/>
          <w:sz w:val="20"/>
          <w:szCs w:val="20"/>
        </w:rPr>
      </w:pPr>
      <w:r>
        <w:rPr>
          <w:rFonts w:ascii="Helvetica" w:hAnsi="Helvetica"/>
          <w:b w:val="1"/>
          <w:bCs w:val="1"/>
          <w:sz w:val="20"/>
          <w:szCs w:val="20"/>
          <w:rtl w:val="0"/>
          <w:lang w:val="en-US"/>
        </w:rPr>
        <w:t>Southern Philippines Medical Center (SPMC)</w:t>
      </w:r>
      <w:r>
        <w:rPr>
          <w:rFonts w:ascii="Helvetica" w:hAnsi="Helvetica"/>
          <w:sz w:val="20"/>
          <w:szCs w:val="20"/>
          <w:rtl w:val="0"/>
          <w:lang w:val="en-US"/>
        </w:rPr>
        <w:t xml:space="preserve"> formerly known as Davao Medical Center, is the country</w:t>
      </w:r>
      <w:r>
        <w:rPr>
          <w:rFonts w:hint="default" w:ascii="Helvetica" w:hAnsi="Helvetica"/>
          <w:sz w:val="20"/>
          <w:szCs w:val="20"/>
          <w:rtl w:val="0"/>
          <w:lang w:val="en-US"/>
        </w:rPr>
        <w:t>’</w:t>
      </w:r>
      <w:r>
        <w:rPr>
          <w:rFonts w:ascii="Helvetica" w:hAnsi="Helvetica"/>
          <w:sz w:val="20"/>
          <w:szCs w:val="20"/>
          <w:rtl w:val="0"/>
          <w:lang w:val="en-US"/>
        </w:rPr>
        <w:t xml:space="preserve">s largest tertiary health care center that is under the Department of Health of the Republic of the Philippines. The said institution has a 1,500 bed capacity and is a training hospital for local and/or foreign nurses and doctors. A fully departmentalized hospital with clinical services and special services. At present, SPMC operates the Mindanao Burn Institute, the Out-Patient four (4) storey building, Institute of Psychiatric and Behavioral Medicine, Central ICU Building, Cancer Institute, Heart Institute, Institute for Women and Newborn Health, Operating Room Complex, the newly improved Trauma and Emergency Room Complex, Paywards, Hospital Pharmacy and with soon to open Orthopedic Institute and Institute of Renal and transplant.  </w:t>
      </w:r>
    </w:p>
    <w:p xmlns:wp14="http://schemas.microsoft.com/office/word/2010/wordml" w14:paraId="3DEEC669" wp14:textId="77777777">
      <w:pPr>
        <w:pStyle w:val="Body"/>
        <w:rPr>
          <w:rFonts w:ascii="Helvetica" w:hAnsi="Helvetica" w:eastAsia="Helvetica" w:cs="Helvetica"/>
          <w:b w:val="1"/>
          <w:bCs w:val="1"/>
          <w:sz w:val="20"/>
          <w:szCs w:val="20"/>
        </w:rPr>
      </w:pPr>
    </w:p>
    <w:p xmlns:wp14="http://schemas.microsoft.com/office/word/2010/wordml" w:rsidP="3B9BC044" w14:paraId="62486C05" wp14:textId="225E884A">
      <w:pPr>
        <w:pStyle w:val="Body"/>
        <w:rPr>
          <w:rFonts w:ascii="Helvetica" w:hAnsi="Helvetica" w:eastAsia="Helvetica" w:cs="Helvetica"/>
          <w:sz w:val="20"/>
          <w:szCs w:val="20"/>
        </w:rPr>
      </w:pPr>
      <w:r w:rsidRPr="3B9BC044" w:rsidR="3B9BC044">
        <w:rPr>
          <w:rFonts w:ascii="Helvetica" w:hAnsi="Helvetica"/>
          <w:sz w:val="20"/>
          <w:szCs w:val="20"/>
          <w:lang w:val="en-US"/>
        </w:rPr>
        <w:t xml:space="preserve">The </w:t>
      </w:r>
      <w:r w:rsidRPr="3B9BC044" w:rsidR="3B9BC044">
        <w:rPr>
          <w:rFonts w:ascii="Helvetica" w:hAnsi="Helvetica"/>
          <w:b w:val="1"/>
          <w:bCs w:val="1"/>
          <w:sz w:val="20"/>
          <w:szCs w:val="20"/>
          <w:lang w:val="en-US"/>
        </w:rPr>
        <w:t>Main Operating Room Department</w:t>
      </w:r>
      <w:r w:rsidRPr="3B9BC044" w:rsidR="3B9BC044">
        <w:rPr>
          <w:rFonts w:ascii="Helvetica" w:hAnsi="Helvetica"/>
          <w:sz w:val="20"/>
          <w:szCs w:val="20"/>
          <w:lang w:val="en-US"/>
        </w:rPr>
        <w:t xml:space="preserve"> is a complex type of surgical theatre that has 10 operating rooms that </w:t>
      </w:r>
      <w:proofErr w:type="gramStart"/>
      <w:r w:rsidRPr="3B9BC044" w:rsidR="3B9BC044">
        <w:rPr>
          <w:rFonts w:ascii="Helvetica" w:hAnsi="Helvetica"/>
          <w:sz w:val="20"/>
          <w:szCs w:val="20"/>
          <w:lang w:val="en-US"/>
        </w:rPr>
        <w:t>caters</w:t>
      </w:r>
      <w:proofErr w:type="gramEnd"/>
      <w:r w:rsidRPr="3B9BC044" w:rsidR="3B9BC044">
        <w:rPr>
          <w:rFonts w:ascii="Helvetica" w:hAnsi="Helvetica"/>
          <w:sz w:val="20"/>
          <w:szCs w:val="20"/>
          <w:lang w:val="en-US"/>
        </w:rPr>
        <w:t xml:space="preserve"> the need of </w:t>
      </w:r>
      <w:proofErr w:type="gramStart"/>
      <w:r w:rsidRPr="3B9BC044" w:rsidR="3B9BC044">
        <w:rPr>
          <w:rFonts w:ascii="Helvetica" w:hAnsi="Helvetica"/>
          <w:sz w:val="20"/>
          <w:szCs w:val="20"/>
          <w:lang w:val="en-US"/>
        </w:rPr>
        <w:t>wide</w:t>
      </w:r>
      <w:proofErr w:type="gramEnd"/>
      <w:r w:rsidRPr="3B9BC044" w:rsidR="3B9BC044">
        <w:rPr>
          <w:rFonts w:ascii="Helvetica" w:hAnsi="Helvetica"/>
          <w:sz w:val="20"/>
          <w:szCs w:val="20"/>
          <w:lang w:val="en-US"/>
        </w:rPr>
        <w:t xml:space="preserve"> array of specialization. The said department serves open surgeries for general surgery, gynecologic surgeries, urologic surgeries, neurologic surgeries, orthopedic surgeries, ENT surgeries and pediatric surgeries. The Nurse-patient ratio is 2:1 serving age 0 to geriatric patients with a monthly average census ranging from 800 to 1200 patients. </w:t>
      </w:r>
    </w:p>
    <w:p w:rsidR="3B9BC044" w:rsidP="3B9BC044" w:rsidRDefault="3B9BC044" w14:paraId="5505404B" w14:textId="5B52F657">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p w:rsidR="3B9BC044" w:rsidP="3B9BC044" w:rsidRDefault="3B9BC044" w14:paraId="2F9C3A3F" w14:textId="01EF3A76">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p xmlns:wp14="http://schemas.microsoft.com/office/word/2010/wordml" w14:paraId="1A82E6AD" wp14:textId="77777777">
      <w:pPr>
        <w:pStyle w:val="Body"/>
        <w:rPr>
          <w:rFonts w:ascii="Helvetica" w:hAnsi="Helvetica" w:eastAsia="Helvetica" w:cs="Helvetica"/>
          <w:sz w:val="20"/>
          <w:szCs w:val="20"/>
        </w:rPr>
      </w:pPr>
      <w:r>
        <w:rPr>
          <w:rFonts w:ascii="Helvetica" w:hAnsi="Helvetica"/>
          <w:b w:val="1"/>
          <w:bCs w:val="1"/>
          <w:sz w:val="20"/>
          <w:szCs w:val="20"/>
          <w:rtl w:val="0"/>
          <w:lang w:val="en-US"/>
        </w:rPr>
        <w:t>Clinical Skills Summary</w:t>
      </w:r>
      <w:r>
        <w:rPr>
          <w:rFonts w:ascii="Helvetica" w:hAnsi="Helvetica"/>
          <w:sz w:val="20"/>
          <w:szCs w:val="20"/>
          <w:rtl w:val="0"/>
        </w:rPr>
        <w:t xml:space="preserve"> </w:t>
      </w:r>
    </w:p>
    <w:p xmlns:wp14="http://schemas.microsoft.com/office/word/2010/wordml" w14:paraId="4101652C" wp14:textId="77777777">
      <w:pPr>
        <w:pStyle w:val="Body"/>
        <w:rPr>
          <w:rFonts w:ascii="Helvetica" w:hAnsi="Helvetica" w:eastAsia="Helvetica" w:cs="Helvetica"/>
          <w:sz w:val="20"/>
          <w:szCs w:val="20"/>
        </w:rPr>
      </w:pPr>
    </w:p>
    <w:p xmlns:wp14="http://schemas.microsoft.com/office/word/2010/wordml" w14:paraId="46913285" wp14:textId="77777777">
      <w:pPr>
        <w:pStyle w:val="Body"/>
        <w:rPr>
          <w:rFonts w:ascii="Helvetica" w:hAnsi="Helvetica" w:eastAsia="Helvetica" w:cs="Helvetica"/>
          <w:sz w:val="20"/>
          <w:szCs w:val="20"/>
        </w:rPr>
      </w:pPr>
      <w:r>
        <w:rPr>
          <w:rFonts w:ascii="Helvetica" w:hAnsi="Helvetica"/>
          <w:sz w:val="20"/>
          <w:szCs w:val="20"/>
          <w:rtl w:val="0"/>
          <w:lang w:val="en-US"/>
        </w:rPr>
        <w:t>Pre-Op (A Day before Surgery)</w:t>
      </w:r>
    </w:p>
    <w:p xmlns:wp14="http://schemas.microsoft.com/office/word/2010/wordml" w14:paraId="437269E6"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Conducts pre-operative visit to the scheduled surgeries: assesses physical, psychological and social states of the patient and their significant other.</w:t>
      </w:r>
    </w:p>
    <w:p xmlns:wp14="http://schemas.microsoft.com/office/word/2010/wordml" w14:paraId="1153BFF7"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 xml:space="preserve">Performs preoperative patient assessment: cardiovascular and respiratory status, skin condition, nutritional status (NPO), range of motion and mobility, any prosthetics or corrective devices, pain, sensory impairments, language barrier and cultural or spiritual needs, anxiety level, previous surgeries and anesthesia experience, allergies, and medications such as herbs, nutritional supplements and drug abuse. </w:t>
      </w:r>
    </w:p>
    <w:p xmlns:wp14="http://schemas.microsoft.com/office/word/2010/wordml" w14:paraId="03A9693F"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Identifies the patient support system through patient and family education.</w:t>
      </w:r>
    </w:p>
    <w:p xmlns:wp14="http://schemas.microsoft.com/office/word/2010/wordml" w14:paraId="3C65F02D"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Gives instructions on activities that will promote healing and prevent postoperative complications.</w:t>
      </w:r>
    </w:p>
    <w:p xmlns:wp14="http://schemas.microsoft.com/office/word/2010/wordml" w14:paraId="4C665EC3"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Assess and address individual learning needs that involves patient in decision making concerning their care.</w:t>
      </w:r>
    </w:p>
    <w:p xmlns:wp14="http://schemas.microsoft.com/office/word/2010/wordml" w14:paraId="77D6A88F"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Assess the patient decision making capacity for the procedure.</w:t>
      </w:r>
    </w:p>
    <w:p xmlns:wp14="http://schemas.microsoft.com/office/word/2010/wordml" w14:paraId="32F9970D"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Ensures that the patient has already signed the informed consent; wherein patient is informed by the surgeon about the nature, consequences, harms, benefits, risks and possible alternatives to the proposed medical treatment.</w:t>
      </w:r>
    </w:p>
    <w:p xmlns:wp14="http://schemas.microsoft.com/office/word/2010/wordml" w14:paraId="33E6745C"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Checks the completeness of the clearances such as Cardio-Pulmonary, Accounting, Endocrine, Gynecologic, Neurologic, Urologic, Pediatric (if Applicable) and available blood products to be used inside the Operating Room.</w:t>
      </w:r>
    </w:p>
    <w:p xmlns:wp14="http://schemas.microsoft.com/office/word/2010/wordml" w14:paraId="4456C275"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Verifies the availability of supplies needed such as suture, stapler, tubing, and medicines which are not available inside the OR pharmacy in order to prevent any delays of the surgery.</w:t>
      </w:r>
    </w:p>
    <w:p xmlns:wp14="http://schemas.microsoft.com/office/word/2010/wordml" w14:paraId="3BBB0623"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Informs the Charge Nurse for the scheduled patients and their specific needs.</w:t>
      </w:r>
    </w:p>
    <w:p xmlns:wp14="http://schemas.microsoft.com/office/word/2010/wordml" w14:paraId="4B99056E" wp14:textId="77777777">
      <w:pPr>
        <w:pStyle w:val="List Paragraph"/>
        <w:rPr>
          <w:rFonts w:ascii="Helvetica" w:hAnsi="Helvetica" w:eastAsia="Helvetica" w:cs="Helvetica"/>
          <w:sz w:val="20"/>
          <w:szCs w:val="20"/>
        </w:rPr>
      </w:pPr>
    </w:p>
    <w:p xmlns:wp14="http://schemas.microsoft.com/office/word/2010/wordml" w14:paraId="73B4E5EA" wp14:textId="77777777">
      <w:pPr>
        <w:pStyle w:val="Body"/>
        <w:rPr>
          <w:rFonts w:ascii="Helvetica" w:hAnsi="Helvetica" w:eastAsia="Helvetica" w:cs="Helvetica"/>
          <w:sz w:val="20"/>
          <w:szCs w:val="20"/>
        </w:rPr>
      </w:pPr>
      <w:r>
        <w:rPr>
          <w:rFonts w:ascii="Helvetica" w:hAnsi="Helvetica"/>
          <w:sz w:val="20"/>
          <w:szCs w:val="20"/>
          <w:rtl w:val="0"/>
          <w:lang w:val="en-US"/>
        </w:rPr>
        <w:t>Receiving: Pre-OP</w:t>
      </w:r>
    </w:p>
    <w:p xmlns:wp14="http://schemas.microsoft.com/office/word/2010/wordml" w14:paraId="0EC48C9E" wp14:textId="77777777">
      <w:pPr>
        <w:pStyle w:val="List Paragraph"/>
        <w:numPr>
          <w:ilvl w:val="0"/>
          <w:numId w:val="4"/>
        </w:numPr>
        <w:bidi w:val="0"/>
        <w:ind w:right="0"/>
        <w:jc w:val="left"/>
        <w:rPr>
          <w:rFonts w:ascii="Helvetica" w:hAnsi="Helvetica"/>
          <w:sz w:val="20"/>
          <w:szCs w:val="20"/>
          <w:rtl w:val="0"/>
          <w:lang w:val="en-US"/>
        </w:rPr>
      </w:pPr>
      <w:r>
        <w:rPr>
          <w:rFonts w:ascii="Helvetica" w:hAnsi="Helvetica"/>
          <w:sz w:val="20"/>
          <w:szCs w:val="20"/>
          <w:rtl w:val="0"/>
          <w:lang w:val="en-US"/>
        </w:rPr>
        <w:t>Receives the endorsement/hand off of the patient</w:t>
      </w:r>
      <w:r>
        <w:rPr>
          <w:rFonts w:hint="default" w:ascii="Helvetica" w:hAnsi="Helvetica"/>
          <w:sz w:val="20"/>
          <w:szCs w:val="20"/>
          <w:rtl w:val="0"/>
          <w:lang w:val="en-US"/>
        </w:rPr>
        <w:t>’</w:t>
      </w:r>
      <w:r>
        <w:rPr>
          <w:rFonts w:ascii="Helvetica" w:hAnsi="Helvetica"/>
          <w:sz w:val="20"/>
          <w:szCs w:val="20"/>
          <w:rtl w:val="0"/>
          <w:lang w:val="en-US"/>
        </w:rPr>
        <w:t>s condition form a specific ward.</w:t>
      </w:r>
    </w:p>
    <w:p xmlns:wp14="http://schemas.microsoft.com/office/word/2010/wordml" w14:paraId="07FBEC6C" wp14:textId="77777777">
      <w:pPr>
        <w:pStyle w:val="List Paragraph"/>
        <w:numPr>
          <w:ilvl w:val="0"/>
          <w:numId w:val="4"/>
        </w:numPr>
        <w:bidi w:val="0"/>
        <w:ind w:right="0"/>
        <w:jc w:val="left"/>
        <w:rPr>
          <w:rFonts w:ascii="Helvetica" w:hAnsi="Helvetica"/>
          <w:sz w:val="20"/>
          <w:szCs w:val="20"/>
          <w:rtl w:val="0"/>
          <w:lang w:val="en-US"/>
        </w:rPr>
      </w:pPr>
      <w:r>
        <w:rPr>
          <w:rFonts w:ascii="Helvetica" w:hAnsi="Helvetica"/>
          <w:sz w:val="20"/>
          <w:szCs w:val="20"/>
          <w:rtl w:val="0"/>
          <w:lang w:val="en-US"/>
        </w:rPr>
        <w:t>Identification of the patient with two identifiers- name and date of birth.</w:t>
      </w:r>
    </w:p>
    <w:p xmlns:wp14="http://schemas.microsoft.com/office/word/2010/wordml" w14:paraId="7798FC93"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Assess functional status (patient</w:t>
      </w:r>
      <w:r>
        <w:rPr>
          <w:rFonts w:hint="default" w:ascii="Helvetica" w:hAnsi="Helvetica"/>
          <w:sz w:val="20"/>
          <w:szCs w:val="20"/>
          <w:rtl w:val="0"/>
          <w:lang w:val="en-US"/>
        </w:rPr>
        <w:t>’</w:t>
      </w:r>
      <w:r>
        <w:rPr>
          <w:rFonts w:ascii="Helvetica" w:hAnsi="Helvetica"/>
          <w:sz w:val="20"/>
          <w:szCs w:val="20"/>
          <w:rtl w:val="0"/>
          <w:lang w:val="en-US"/>
        </w:rPr>
        <w:t>s ability to perform ADLs) and level of consciousness, and attachments from the patient such as intravenous fluid patency, blood products ongoing (if applicable).</w:t>
      </w:r>
    </w:p>
    <w:p xmlns:wp14="http://schemas.microsoft.com/office/word/2010/wordml" w14:paraId="00B350D4"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Verifies the signed informed consent as well as the completeness of document/ chart from the ward.</w:t>
      </w:r>
    </w:p>
    <w:p xmlns:wp14="http://schemas.microsoft.com/office/word/2010/wordml" w14:paraId="3A773B4F"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 xml:space="preserve">Validates the following prior induction of anesthesia: allergies, NPO compliance, dentures and prosthetics. </w:t>
      </w:r>
    </w:p>
    <w:p xmlns:wp14="http://schemas.microsoft.com/office/word/2010/wordml" w14:paraId="3915D63D" wp14:textId="77777777">
      <w:pPr>
        <w:pStyle w:val="List Paragraph"/>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Performs skin test of antibiotics based on doctor</w:t>
      </w:r>
      <w:r>
        <w:rPr>
          <w:rFonts w:hint="default" w:ascii="Helvetica" w:hAnsi="Helvetica"/>
          <w:sz w:val="20"/>
          <w:szCs w:val="20"/>
          <w:rtl w:val="0"/>
          <w:lang w:val="en-US"/>
        </w:rPr>
        <w:t>’</w:t>
      </w:r>
      <w:r>
        <w:rPr>
          <w:rFonts w:ascii="Helvetica" w:hAnsi="Helvetica"/>
          <w:sz w:val="20"/>
          <w:szCs w:val="20"/>
          <w:rtl w:val="0"/>
          <w:lang w:val="en-US"/>
        </w:rPr>
        <w:t>s order as well as pre-operative capillary blood glucose for baseline monitoring.</w:t>
      </w:r>
    </w:p>
    <w:p xmlns:wp14="http://schemas.microsoft.com/office/word/2010/wordml" w14:paraId="1299C43A" wp14:textId="77777777">
      <w:pPr>
        <w:pStyle w:val="Body"/>
        <w:rPr>
          <w:rFonts w:ascii="Helvetica" w:hAnsi="Helvetica" w:eastAsia="Helvetica" w:cs="Helvetica"/>
          <w:sz w:val="20"/>
          <w:szCs w:val="20"/>
        </w:rPr>
      </w:pPr>
    </w:p>
    <w:p xmlns:wp14="http://schemas.microsoft.com/office/word/2010/wordml" w14:paraId="2BBFFE4F" wp14:textId="77777777">
      <w:pPr>
        <w:pStyle w:val="Body"/>
        <w:rPr>
          <w:rFonts w:ascii="Helvetica" w:hAnsi="Helvetica" w:eastAsia="Helvetica" w:cs="Helvetica"/>
          <w:sz w:val="20"/>
          <w:szCs w:val="20"/>
        </w:rPr>
      </w:pPr>
      <w:r>
        <w:rPr>
          <w:rFonts w:ascii="Helvetica" w:hAnsi="Helvetica"/>
          <w:sz w:val="20"/>
          <w:szCs w:val="20"/>
          <w:rtl w:val="0"/>
          <w:lang w:val="de-DE"/>
        </w:rPr>
        <w:t>CIRCULATING</w:t>
      </w:r>
    </w:p>
    <w:p xmlns:wp14="http://schemas.microsoft.com/office/word/2010/wordml" w14:paraId="4B5DE4CB"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Checks and positions the machines (surgical electrocautery machine, suction machine, camera, light source, endomat) and all other equipment needed for the surgical procedure. Ensures that all equipment is functional. In addition to that, informs the charge nurse for any equipment necessary for repair.</w:t>
      </w:r>
    </w:p>
    <w:p xmlns:wp14="http://schemas.microsoft.com/office/word/2010/wordml" w14:paraId="4C122CF1"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 xml:space="preserve">Receives endorsement from the ward staff with special consideration to proper patient history, significant information such as clearances in cardio-pulmonary, pedia (if applicable), and accounting, documents and medications given and due medicines.  </w:t>
      </w:r>
    </w:p>
    <w:p xmlns:wp14="http://schemas.microsoft.com/office/word/2010/wordml" w14:paraId="506AC05F"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Checks correctness of the patient</w:t>
      </w:r>
      <w:r>
        <w:rPr>
          <w:rFonts w:hint="default" w:ascii="Helvetica" w:hAnsi="Helvetica"/>
          <w:sz w:val="20"/>
          <w:szCs w:val="20"/>
          <w:rtl w:val="0"/>
          <w:lang w:val="en-US"/>
        </w:rPr>
        <w:t>’</w:t>
      </w:r>
      <w:r>
        <w:rPr>
          <w:rFonts w:ascii="Helvetica" w:hAnsi="Helvetica"/>
          <w:sz w:val="20"/>
          <w:szCs w:val="20"/>
          <w:rtl w:val="0"/>
          <w:lang w:val="en-US"/>
        </w:rPr>
        <w:t>s identification, completeness of patient</w:t>
      </w:r>
      <w:r>
        <w:rPr>
          <w:rFonts w:hint="default" w:ascii="Helvetica" w:hAnsi="Helvetica"/>
          <w:sz w:val="20"/>
          <w:szCs w:val="20"/>
          <w:rtl w:val="0"/>
          <w:lang w:val="en-US"/>
        </w:rPr>
        <w:t>’</w:t>
      </w:r>
      <w:r>
        <w:rPr>
          <w:rFonts w:ascii="Helvetica" w:hAnsi="Helvetica"/>
          <w:sz w:val="20"/>
          <w:szCs w:val="20"/>
          <w:rtl w:val="0"/>
          <w:lang w:val="en-US"/>
        </w:rPr>
        <w:t>s documents, and availability of consent, any blood products and laboratory results. Confirms patient</w:t>
      </w:r>
      <w:r>
        <w:rPr>
          <w:rFonts w:hint="default" w:ascii="Helvetica" w:hAnsi="Helvetica"/>
          <w:sz w:val="20"/>
          <w:szCs w:val="20"/>
          <w:rtl w:val="0"/>
          <w:lang w:val="en-US"/>
        </w:rPr>
        <w:t>’</w:t>
      </w:r>
      <w:r>
        <w:rPr>
          <w:rFonts w:ascii="Helvetica" w:hAnsi="Helvetica"/>
          <w:sz w:val="20"/>
          <w:szCs w:val="20"/>
          <w:rtl w:val="0"/>
          <w:lang w:val="en-US"/>
        </w:rPr>
        <w:t>s surgical consent, informed consent on blood administration and other possible intraoperative interventions, NPO status, operative site preparation and pre-op medications.</w:t>
      </w:r>
    </w:p>
    <w:p xmlns:wp14="http://schemas.microsoft.com/office/word/2010/wordml" w14:paraId="1BF12C4C"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Confirms patient information is correct on endorsement to OR.</w:t>
      </w:r>
    </w:p>
    <w:p xmlns:wp14="http://schemas.microsoft.com/office/word/2010/wordml" w14:paraId="207E03D7"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Conducts continuous assessment of patient</w:t>
      </w:r>
      <w:r>
        <w:rPr>
          <w:rFonts w:hint="default" w:ascii="Helvetica" w:hAnsi="Helvetica"/>
          <w:sz w:val="20"/>
          <w:szCs w:val="20"/>
          <w:rtl w:val="0"/>
          <w:lang w:val="en-US"/>
        </w:rPr>
        <w:t>’</w:t>
      </w:r>
      <w:r>
        <w:rPr>
          <w:rFonts w:ascii="Helvetica" w:hAnsi="Helvetica"/>
          <w:sz w:val="20"/>
          <w:szCs w:val="20"/>
          <w:rtl w:val="0"/>
          <w:lang w:val="en-US"/>
        </w:rPr>
        <w:t>s physiological and psychologic status, promotes safety and privacy and prevents wound infection thus promote healing.</w:t>
      </w:r>
    </w:p>
    <w:p xmlns:wp14="http://schemas.microsoft.com/office/word/2010/wordml" w14:paraId="23D2174A"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Assesses and monitors the patient- conducts a cephalocaudal physical assessment on patients.</w:t>
      </w:r>
    </w:p>
    <w:p xmlns:wp14="http://schemas.microsoft.com/office/word/2010/wordml" w14:paraId="4F4201FA"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Connects the patient to the monitor. Takes the pre-anesthesia baseline vital signs.</w:t>
      </w:r>
    </w:p>
    <w:p xmlns:wp14="http://schemas.microsoft.com/office/word/2010/wordml" w14:paraId="289D83D1"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Provides emotional support to the patient and assisting the anesthesiologist during the initiation of anesthesia.</w:t>
      </w:r>
    </w:p>
    <w:p xmlns:wp14="http://schemas.microsoft.com/office/word/2010/wordml" w14:paraId="498E1EC2"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 xml:space="preserve">Ensures patient safety, positioning and monitoring the patient, and enforcing policies and procedures throughout the surgery- including a </w:t>
      </w:r>
      <w:r>
        <w:rPr>
          <w:rFonts w:hint="default" w:ascii="Helvetica" w:hAnsi="Helvetica"/>
          <w:sz w:val="20"/>
          <w:szCs w:val="20"/>
          <w:rtl w:val="0"/>
          <w:lang w:val="en-US"/>
        </w:rPr>
        <w:t>“</w:t>
      </w:r>
      <w:r>
        <w:rPr>
          <w:rFonts w:ascii="Helvetica" w:hAnsi="Helvetica"/>
          <w:sz w:val="20"/>
          <w:szCs w:val="20"/>
          <w:rtl w:val="0"/>
          <w:lang w:val="en-US"/>
        </w:rPr>
        <w:t>time out</w:t>
      </w:r>
      <w:r>
        <w:rPr>
          <w:rFonts w:hint="default" w:ascii="Helvetica" w:hAnsi="Helvetica"/>
          <w:sz w:val="20"/>
          <w:szCs w:val="20"/>
          <w:rtl w:val="0"/>
          <w:lang w:val="en-US"/>
        </w:rPr>
        <w:t>”</w:t>
      </w:r>
      <w:r>
        <w:rPr>
          <w:rFonts w:ascii="Helvetica" w:hAnsi="Helvetica"/>
          <w:sz w:val="20"/>
          <w:szCs w:val="20"/>
          <w:rtl w:val="0"/>
          <w:lang w:val="en-US"/>
        </w:rPr>
        <w:t>.</w:t>
      </w:r>
    </w:p>
    <w:p xmlns:wp14="http://schemas.microsoft.com/office/word/2010/wordml" w14:paraId="28BA301A"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Practices WHO checklist with the surgical team.</w:t>
      </w:r>
    </w:p>
    <w:p xmlns:wp14="http://schemas.microsoft.com/office/word/2010/wordml" w14:paraId="3F91AC6B"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Does Intravenous insertion if found that present IV line is out.</w:t>
      </w:r>
    </w:p>
    <w:p xmlns:wp14="http://schemas.microsoft.com/office/word/2010/wordml" w14:paraId="735F27A3"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Assists the anesthesiologist in preparing and commencing intravenous infusions, arterial line insertion and other central lines of patients, making sure its stability.</w:t>
      </w:r>
    </w:p>
    <w:p xmlns:wp14="http://schemas.microsoft.com/office/word/2010/wordml" w14:paraId="02E6DF8D"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Assists anesthesiologist in nasogastric tube insertion and other procedures as needed.</w:t>
      </w:r>
    </w:p>
    <w:p xmlns:wp14="http://schemas.microsoft.com/office/word/2010/wordml" w14:paraId="4AB9D70E"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Assists the anesthesiologist during the induction of anesthesia, gives intra-operative drugs ordered, assist in intubation and extubation of the patient.</w:t>
      </w:r>
    </w:p>
    <w:p xmlns:wp14="http://schemas.microsoft.com/office/word/2010/wordml" w14:paraId="679BE96E"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Does urine catheter insertion post endotracheal tube insertion.</w:t>
      </w:r>
    </w:p>
    <w:p xmlns:wp14="http://schemas.microsoft.com/office/word/2010/wordml" w14:paraId="465498A4"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Positions the patient depending on the surgical procedure.</w:t>
      </w:r>
    </w:p>
    <w:p xmlns:wp14="http://schemas.microsoft.com/office/word/2010/wordml" w14:paraId="5F05FBEB"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 xml:space="preserve">Coordinates patient care before, during, and after surgical procedure to nursing attendants such as the proper attachment to light source, insufflating machine, electro-cautery machine, suction machine, etc. </w:t>
      </w:r>
    </w:p>
    <w:p xmlns:wp14="http://schemas.microsoft.com/office/word/2010/wordml" w14:paraId="16501978"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Maintains sterile technique while providing supplies and equipment for the sterile team.</w:t>
      </w:r>
    </w:p>
    <w:p xmlns:wp14="http://schemas.microsoft.com/office/word/2010/wordml" w14:paraId="7F005768"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Documents all nursing care during the intraoperative period and making sure that surgical specimens are labelled correctly and placed in the appropriate media.</w:t>
      </w:r>
    </w:p>
    <w:p xmlns:wp14="http://schemas.microsoft.com/office/word/2010/wordml" w14:paraId="6B223498"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Administer blood and blood products transfusion of the patient as ordered by the anesthesiologist.</w:t>
      </w:r>
    </w:p>
    <w:p xmlns:wp14="http://schemas.microsoft.com/office/word/2010/wordml" w14:paraId="4E779E9D"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Takes intraoperative capillary blood glucose and administers insulin if standing order is present.</w:t>
      </w:r>
    </w:p>
    <w:p xmlns:wp14="http://schemas.microsoft.com/office/word/2010/wordml" w14:paraId="1EF7751A"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Recognizes and resolves environmental hazards that involve the patient or surgical team, including protecting the patient from electrical hazards.</w:t>
      </w:r>
    </w:p>
    <w:p xmlns:wp14="http://schemas.microsoft.com/office/word/2010/wordml" w14:paraId="0D4698C1"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Ensures with the scrub nurse that all sponge, instrument, and sharps counts are complete and documented.</w:t>
      </w:r>
    </w:p>
    <w:p xmlns:wp14="http://schemas.microsoft.com/office/word/2010/wordml" w14:paraId="346749CC"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Communicates any relevant information to family members and other healthcare workers outside the OR.</w:t>
      </w:r>
    </w:p>
    <w:p xmlns:wp14="http://schemas.microsoft.com/office/word/2010/wordml" w14:paraId="307B4B86"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Informs the charge nurse when to call the succeeding patients in the operating list.</w:t>
      </w:r>
    </w:p>
    <w:p xmlns:wp14="http://schemas.microsoft.com/office/word/2010/wordml" w14:paraId="097E8FED" wp14:textId="77777777">
      <w:pPr>
        <w:pStyle w:val="List Paragraph"/>
        <w:numPr>
          <w:ilvl w:val="0"/>
          <w:numId w:val="6"/>
        </w:numPr>
        <w:bidi w:val="0"/>
        <w:ind w:right="0"/>
        <w:jc w:val="left"/>
        <w:rPr>
          <w:rFonts w:ascii="Helvetica" w:hAnsi="Helvetica"/>
          <w:sz w:val="20"/>
          <w:szCs w:val="20"/>
          <w:rtl w:val="0"/>
          <w:lang w:val="en-US"/>
        </w:rPr>
      </w:pPr>
      <w:r>
        <w:rPr>
          <w:rFonts w:ascii="Helvetica" w:hAnsi="Helvetica"/>
          <w:sz w:val="20"/>
          <w:szCs w:val="20"/>
          <w:rtl w:val="0"/>
          <w:lang w:val="en-US"/>
        </w:rPr>
        <w:t xml:space="preserve">Accompanies the patient to the recovery room or Post Anesthesia Care Unit (PACU) and gives a complete report of the patient name, procedure done, type of anesthesia used, medications given, total intake and output and other surgical experience to the PACU Nurse. </w:t>
      </w:r>
    </w:p>
    <w:p xmlns:wp14="http://schemas.microsoft.com/office/word/2010/wordml" w14:paraId="4DDBEF00" wp14:textId="77777777">
      <w:pPr>
        <w:pStyle w:val="Body"/>
        <w:rPr>
          <w:rFonts w:ascii="Helvetica" w:hAnsi="Helvetica" w:eastAsia="Helvetica" w:cs="Helvetica"/>
          <w:sz w:val="20"/>
          <w:szCs w:val="20"/>
        </w:rPr>
      </w:pPr>
    </w:p>
    <w:p xmlns:wp14="http://schemas.microsoft.com/office/word/2010/wordml" w14:paraId="6A5A13D8" wp14:textId="77777777">
      <w:pPr>
        <w:pStyle w:val="Body"/>
        <w:rPr>
          <w:rFonts w:ascii="Helvetica" w:hAnsi="Helvetica" w:eastAsia="Helvetica" w:cs="Helvetica"/>
          <w:sz w:val="20"/>
          <w:szCs w:val="20"/>
        </w:rPr>
      </w:pPr>
      <w:r>
        <w:rPr>
          <w:rFonts w:ascii="Helvetica" w:hAnsi="Helvetica"/>
          <w:sz w:val="20"/>
          <w:szCs w:val="20"/>
          <w:rtl w:val="0"/>
          <w:lang w:val="de-DE"/>
        </w:rPr>
        <w:t>SCRUB</w:t>
      </w:r>
    </w:p>
    <w:p xmlns:wp14="http://schemas.microsoft.com/office/word/2010/wordml" w14:paraId="2E658B4F"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Prepares all the needed materials for the specific procedure and ensures possible supplies needed are available standby.</w:t>
      </w:r>
    </w:p>
    <w:p xmlns:wp14="http://schemas.microsoft.com/office/word/2010/wordml" w14:paraId="11A1948C"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Verifies the planned surgery to be done with the surgeon and confirms the procedure stated in the informed consent.</w:t>
      </w:r>
    </w:p>
    <w:p xmlns:wp14="http://schemas.microsoft.com/office/word/2010/wordml" w14:paraId="45AD8962"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Set-ups the sterile field for the procedure.</w:t>
      </w:r>
    </w:p>
    <w:p xmlns:wp14="http://schemas.microsoft.com/office/word/2010/wordml" w14:paraId="72F79563"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Provides correct pre-op count along with the circulating nurse.</w:t>
      </w:r>
    </w:p>
    <w:p xmlns:wp14="http://schemas.microsoft.com/office/word/2010/wordml" w14:paraId="05684DF3"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Performs and monitors sponges, sharps and instruments count all throughout the procedure.</w:t>
      </w:r>
    </w:p>
    <w:p xmlns:wp14="http://schemas.microsoft.com/office/word/2010/wordml" w14:paraId="0D7ECF8D"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Gives and handles the instruments and sutures correctly to the surgeon.</w:t>
      </w:r>
    </w:p>
    <w:p xmlns:wp14="http://schemas.microsoft.com/office/word/2010/wordml" w14:paraId="1AA4441E"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Maintains sterility of items in the sterile field and acts as patient advocate all throughout the patient</w:t>
      </w:r>
      <w:r>
        <w:rPr>
          <w:rFonts w:hint="default" w:ascii="Helvetica" w:hAnsi="Helvetica"/>
          <w:sz w:val="20"/>
          <w:szCs w:val="20"/>
          <w:rtl w:val="0"/>
          <w:lang w:val="en-US"/>
        </w:rPr>
        <w:t>’</w:t>
      </w:r>
      <w:r>
        <w:rPr>
          <w:rFonts w:ascii="Helvetica" w:hAnsi="Helvetica"/>
          <w:sz w:val="20"/>
          <w:szCs w:val="20"/>
          <w:rtl w:val="0"/>
          <w:lang w:val="en-US"/>
        </w:rPr>
        <w:t>s operative journey.</w:t>
      </w:r>
    </w:p>
    <w:p xmlns:wp14="http://schemas.microsoft.com/office/word/2010/wordml" w14:paraId="422AAE63"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 xml:space="preserve">Informs the surgical team if someone breaks the sterility  </w:t>
      </w:r>
    </w:p>
    <w:p xmlns:wp14="http://schemas.microsoft.com/office/word/2010/wordml" w14:paraId="020CB04D"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Assists and anticipates the needs of the main surgeon and surgeon</w:t>
      </w:r>
      <w:r>
        <w:rPr>
          <w:rFonts w:hint="default" w:ascii="Helvetica" w:hAnsi="Helvetica"/>
          <w:sz w:val="20"/>
          <w:szCs w:val="20"/>
          <w:rtl w:val="0"/>
          <w:lang w:val="en-US"/>
        </w:rPr>
        <w:t>’</w:t>
      </w:r>
      <w:r>
        <w:rPr>
          <w:rFonts w:ascii="Helvetica" w:hAnsi="Helvetica"/>
          <w:sz w:val="20"/>
          <w:szCs w:val="20"/>
          <w:rtl w:val="0"/>
          <w:lang w:val="en-US"/>
        </w:rPr>
        <w:t>s assist in the operative field.</w:t>
      </w:r>
    </w:p>
    <w:p xmlns:wp14="http://schemas.microsoft.com/office/word/2010/wordml" w14:paraId="480AECC8"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Handles the specimen carefully and hands it over to the circulating nurse according to hospital policy.</w:t>
      </w:r>
    </w:p>
    <w:p xmlns:wp14="http://schemas.microsoft.com/office/word/2010/wordml" w14:paraId="53F55690" wp14:textId="77777777">
      <w:pPr>
        <w:pStyle w:val="List Paragraph"/>
        <w:numPr>
          <w:ilvl w:val="0"/>
          <w:numId w:val="8"/>
        </w:numPr>
        <w:bidi w:val="0"/>
        <w:ind w:right="0"/>
        <w:jc w:val="left"/>
        <w:rPr>
          <w:rFonts w:ascii="Helvetica" w:hAnsi="Helvetica"/>
          <w:sz w:val="20"/>
          <w:szCs w:val="20"/>
          <w:rtl w:val="0"/>
          <w:lang w:val="en-US"/>
        </w:rPr>
      </w:pPr>
      <w:r>
        <w:rPr>
          <w:rFonts w:ascii="Helvetica" w:hAnsi="Helvetica"/>
          <w:sz w:val="20"/>
          <w:szCs w:val="20"/>
          <w:rtl w:val="0"/>
          <w:lang w:val="en-US"/>
        </w:rPr>
        <w:t>Applies the wound dressing aseptically. Ensure drains and catheters are functioning and properly connected.</w:t>
      </w:r>
    </w:p>
    <w:p xmlns:wp14="http://schemas.microsoft.com/office/word/2010/wordml" w14:paraId="3461D779" wp14:textId="77777777">
      <w:pPr>
        <w:pStyle w:val="Body"/>
        <w:rPr>
          <w:rFonts w:ascii="Helvetica" w:hAnsi="Helvetica" w:eastAsia="Helvetica" w:cs="Helvetica"/>
          <w:sz w:val="20"/>
          <w:szCs w:val="20"/>
        </w:rPr>
      </w:pPr>
    </w:p>
    <w:p xmlns:wp14="http://schemas.microsoft.com/office/word/2010/wordml" w14:paraId="56BAFD8C" wp14:textId="77777777">
      <w:pPr>
        <w:pStyle w:val="Body"/>
        <w:rPr>
          <w:rFonts w:ascii="Helvetica" w:hAnsi="Helvetica" w:eastAsia="Helvetica" w:cs="Helvetica"/>
          <w:sz w:val="20"/>
          <w:szCs w:val="20"/>
        </w:rPr>
      </w:pPr>
      <w:r>
        <w:rPr>
          <w:rFonts w:ascii="Helvetica" w:hAnsi="Helvetica"/>
          <w:sz w:val="20"/>
          <w:szCs w:val="20"/>
          <w:rtl w:val="0"/>
          <w:lang w:val="en-US"/>
        </w:rPr>
        <w:t>Cases cared for:</w:t>
      </w:r>
    </w:p>
    <w:p xmlns:wp14="http://schemas.microsoft.com/office/word/2010/wordml" w14:paraId="38355B56" wp14:textId="77777777">
      <w:pPr>
        <w:pStyle w:val="Body"/>
        <w:rPr>
          <w:rFonts w:ascii="Helvetica" w:hAnsi="Helvetica" w:eastAsia="Helvetica" w:cs="Helvetica"/>
          <w:sz w:val="20"/>
          <w:szCs w:val="20"/>
        </w:rPr>
      </w:pPr>
      <w:r>
        <w:rPr>
          <w:rFonts w:ascii="Helvetica" w:hAnsi="Helvetica"/>
          <w:sz w:val="20"/>
          <w:szCs w:val="20"/>
          <w:rtl w:val="0"/>
          <w:lang w:val="en-US"/>
        </w:rPr>
        <w:t>Colorectal (Scrub and Circulating)</w:t>
      </w:r>
    </w:p>
    <w:p xmlns:wp14="http://schemas.microsoft.com/office/word/2010/wordml" w14:paraId="23A604F4"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Appendicitis</w:t>
      </w:r>
    </w:p>
    <w:p xmlns:wp14="http://schemas.microsoft.com/office/word/2010/wordml" w14:paraId="72CE54DA"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Ascending Colon Adenomatous Polypsigmoid</w:t>
      </w:r>
    </w:p>
    <w:p xmlns:wp14="http://schemas.microsoft.com/office/word/2010/wordml" w14:paraId="63A42E7D"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Ascending Colon Mass with anal extension</w:t>
      </w:r>
    </w:p>
    <w:p xmlns:wp14="http://schemas.microsoft.com/office/word/2010/wordml" w14:paraId="36C4E40F"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Bariatric Surgery</w:t>
      </w:r>
    </w:p>
    <w:p xmlns:wp14="http://schemas.microsoft.com/office/word/2010/wordml" w14:paraId="096019DF"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Descending Colon Mass</w:t>
      </w:r>
    </w:p>
    <w:p xmlns:wp14="http://schemas.microsoft.com/office/word/2010/wordml" w14:paraId="0BAA0B07"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Gastric Ulcer Colitis</w:t>
      </w:r>
    </w:p>
    <w:p xmlns:wp14="http://schemas.microsoft.com/office/word/2010/wordml" w14:paraId="5C85DD2A"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Hirschsprung</w:t>
      </w:r>
      <w:r>
        <w:rPr>
          <w:rFonts w:hint="default" w:ascii="Helvetica" w:hAnsi="Helvetica"/>
          <w:sz w:val="20"/>
          <w:szCs w:val="20"/>
          <w:rtl w:val="0"/>
          <w:lang w:val="en-US"/>
        </w:rPr>
        <w:t>’</w:t>
      </w:r>
      <w:r>
        <w:rPr>
          <w:rFonts w:ascii="Helvetica" w:hAnsi="Helvetica"/>
          <w:sz w:val="20"/>
          <w:szCs w:val="20"/>
          <w:rtl w:val="0"/>
          <w:lang w:val="en-US"/>
        </w:rPr>
        <w:t>s disease</w:t>
      </w:r>
    </w:p>
    <w:p xmlns:wp14="http://schemas.microsoft.com/office/word/2010/wordml" w14:paraId="5875AA28"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Ileostomy/ Colostomy</w:t>
      </w:r>
    </w:p>
    <w:p xmlns:wp14="http://schemas.microsoft.com/office/word/2010/wordml" w14:paraId="4B20D192"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Incisional Hernia</w:t>
      </w:r>
    </w:p>
    <w:p xmlns:wp14="http://schemas.microsoft.com/office/word/2010/wordml" w14:paraId="2C7DCA34"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Multiple Intra-Abdominal Mass probably Malignant</w:t>
      </w:r>
    </w:p>
    <w:p xmlns:wp14="http://schemas.microsoft.com/office/word/2010/wordml" w14:paraId="4A350707"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 xml:space="preserve">Rectal Mass </w:t>
      </w:r>
    </w:p>
    <w:p xmlns:wp14="http://schemas.microsoft.com/office/word/2010/wordml" w14:paraId="2CEB810E"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Sigmoid Adenocarcinoma</w:t>
      </w:r>
    </w:p>
    <w:p xmlns:wp14="http://schemas.microsoft.com/office/word/2010/wordml" w14:paraId="7E5F9B17"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Transverse Colon Mass</w:t>
      </w:r>
    </w:p>
    <w:p xmlns:wp14="http://schemas.microsoft.com/office/word/2010/wordml" w14:paraId="3CA98F0F" wp14:textId="77777777">
      <w:pPr>
        <w:pStyle w:val="List Paragraph"/>
        <w:numPr>
          <w:ilvl w:val="0"/>
          <w:numId w:val="10"/>
        </w:numPr>
        <w:bidi w:val="0"/>
        <w:ind w:right="0"/>
        <w:jc w:val="left"/>
        <w:rPr>
          <w:rFonts w:ascii="Helvetica" w:hAnsi="Helvetica"/>
          <w:sz w:val="20"/>
          <w:szCs w:val="20"/>
          <w:rtl w:val="0"/>
          <w:lang w:val="en-US"/>
        </w:rPr>
      </w:pPr>
      <w:r>
        <w:rPr>
          <w:rFonts w:ascii="Helvetica" w:hAnsi="Helvetica"/>
          <w:sz w:val="20"/>
          <w:szCs w:val="20"/>
          <w:rtl w:val="0"/>
          <w:lang w:val="en-US"/>
        </w:rPr>
        <w:t>Umbilical Hernia</w:t>
      </w:r>
    </w:p>
    <w:p xmlns:wp14="http://schemas.microsoft.com/office/word/2010/wordml" w14:paraId="3CF2D8B6" wp14:textId="77777777">
      <w:pPr>
        <w:pStyle w:val="Body"/>
        <w:rPr>
          <w:rFonts w:ascii="Helvetica" w:hAnsi="Helvetica" w:eastAsia="Helvetica" w:cs="Helvetica"/>
          <w:sz w:val="20"/>
          <w:szCs w:val="20"/>
        </w:rPr>
      </w:pPr>
    </w:p>
    <w:p xmlns:wp14="http://schemas.microsoft.com/office/word/2010/wordml" w14:paraId="74F40D41" wp14:textId="77777777">
      <w:pPr>
        <w:pStyle w:val="Body"/>
        <w:rPr>
          <w:rFonts w:ascii="Helvetica" w:hAnsi="Helvetica" w:eastAsia="Helvetica" w:cs="Helvetica"/>
          <w:sz w:val="20"/>
          <w:szCs w:val="20"/>
        </w:rPr>
      </w:pPr>
      <w:r>
        <w:rPr>
          <w:rFonts w:ascii="Helvetica" w:hAnsi="Helvetica"/>
          <w:sz w:val="20"/>
          <w:szCs w:val="20"/>
          <w:rtl w:val="0"/>
          <w:lang w:val="en-US"/>
        </w:rPr>
        <w:t>Hepatobiliary (Scrub and Circulating)</w:t>
      </w:r>
    </w:p>
    <w:p xmlns:wp14="http://schemas.microsoft.com/office/word/2010/wordml" w14:paraId="0A26B252"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Calculous cholecystitis</w:t>
      </w:r>
    </w:p>
    <w:p xmlns:wp14="http://schemas.microsoft.com/office/word/2010/wordml" w14:paraId="27B13757"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Cholecystolithiasis</w:t>
      </w:r>
    </w:p>
    <w:p xmlns:wp14="http://schemas.microsoft.com/office/word/2010/wordml" w14:paraId="59150087"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Cholelithiasis</w:t>
      </w:r>
    </w:p>
    <w:p xmlns:wp14="http://schemas.microsoft.com/office/word/2010/wordml" w14:paraId="54F81AAA"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Gallstone with Pancreatitis</w:t>
      </w:r>
    </w:p>
    <w:p xmlns:wp14="http://schemas.microsoft.com/office/word/2010/wordml" w14:paraId="43C36295"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Hepatic Cyst (Segment VI, VIII, IVA &amp; IVB)</w:t>
      </w:r>
    </w:p>
    <w:p xmlns:wp14="http://schemas.microsoft.com/office/word/2010/wordml" w14:paraId="0358838D"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Liver Mass</w:t>
      </w:r>
    </w:p>
    <w:p xmlns:wp14="http://schemas.microsoft.com/office/word/2010/wordml" w14:paraId="2518DFB1"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Obstructive Jaundice secondary to Choledocholithiasis</w:t>
      </w:r>
    </w:p>
    <w:p xmlns:wp14="http://schemas.microsoft.com/office/word/2010/wordml" w14:paraId="2DD60BA5"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Pancreatic Head Mass</w:t>
      </w:r>
    </w:p>
    <w:p xmlns:wp14="http://schemas.microsoft.com/office/word/2010/wordml" w14:paraId="5DB59952" wp14:textId="77777777">
      <w:pPr>
        <w:pStyle w:val="List Paragraph"/>
        <w:numPr>
          <w:ilvl w:val="0"/>
          <w:numId w:val="12"/>
        </w:numPr>
        <w:bidi w:val="0"/>
        <w:ind w:right="0"/>
        <w:jc w:val="left"/>
        <w:rPr>
          <w:rFonts w:ascii="Helvetica" w:hAnsi="Helvetica"/>
          <w:sz w:val="20"/>
          <w:szCs w:val="20"/>
          <w:rtl w:val="0"/>
          <w:lang w:val="en-US"/>
        </w:rPr>
      </w:pPr>
      <w:r>
        <w:rPr>
          <w:rFonts w:ascii="Helvetica" w:hAnsi="Helvetica"/>
          <w:sz w:val="20"/>
          <w:szCs w:val="20"/>
          <w:rtl w:val="0"/>
          <w:lang w:val="en-US"/>
        </w:rPr>
        <w:t>Pancreatic Pseudo Cyst</w:t>
      </w:r>
    </w:p>
    <w:p xmlns:wp14="http://schemas.microsoft.com/office/word/2010/wordml" w14:paraId="0FB78278" wp14:textId="77777777">
      <w:pPr>
        <w:pStyle w:val="Body"/>
        <w:rPr>
          <w:rFonts w:ascii="Helvetica" w:hAnsi="Helvetica" w:eastAsia="Helvetica" w:cs="Helvetica"/>
          <w:sz w:val="20"/>
          <w:szCs w:val="20"/>
        </w:rPr>
      </w:pPr>
    </w:p>
    <w:p xmlns:wp14="http://schemas.microsoft.com/office/word/2010/wordml" w14:paraId="453A0453" wp14:textId="77777777">
      <w:pPr>
        <w:pStyle w:val="Body"/>
        <w:rPr>
          <w:rFonts w:ascii="Helvetica" w:hAnsi="Helvetica" w:eastAsia="Helvetica" w:cs="Helvetica"/>
          <w:sz w:val="20"/>
          <w:szCs w:val="20"/>
        </w:rPr>
      </w:pPr>
      <w:r>
        <w:rPr>
          <w:rFonts w:ascii="Helvetica" w:hAnsi="Helvetica"/>
          <w:sz w:val="20"/>
          <w:szCs w:val="20"/>
          <w:rtl w:val="0"/>
          <w:lang w:val="en-US"/>
        </w:rPr>
        <w:t>Neurological (Scrub and Circulating)</w:t>
      </w:r>
    </w:p>
    <w:p xmlns:wp14="http://schemas.microsoft.com/office/word/2010/wordml" w14:paraId="55A01C79" wp14:textId="77777777">
      <w:pPr>
        <w:pStyle w:val="List Paragraph"/>
        <w:numPr>
          <w:ilvl w:val="0"/>
          <w:numId w:val="14"/>
        </w:numPr>
        <w:bidi w:val="0"/>
        <w:ind w:right="0"/>
        <w:jc w:val="left"/>
        <w:rPr>
          <w:rFonts w:ascii="Helvetica" w:hAnsi="Helvetica"/>
          <w:sz w:val="20"/>
          <w:szCs w:val="20"/>
          <w:rtl w:val="0"/>
          <w:lang w:val="en-US"/>
        </w:rPr>
      </w:pPr>
      <w:r>
        <w:rPr>
          <w:rFonts w:ascii="Helvetica" w:hAnsi="Helvetica"/>
          <w:sz w:val="20"/>
          <w:szCs w:val="20"/>
          <w:rtl w:val="0"/>
          <w:lang w:val="en-US"/>
        </w:rPr>
        <w:t>Congenital Hydrocephalus secondary to aqueductal stenosis</w:t>
      </w:r>
    </w:p>
    <w:p xmlns:wp14="http://schemas.microsoft.com/office/word/2010/wordml" w14:paraId="7365A343" wp14:textId="77777777">
      <w:pPr>
        <w:pStyle w:val="List Paragraph"/>
        <w:numPr>
          <w:ilvl w:val="0"/>
          <w:numId w:val="14"/>
        </w:numPr>
        <w:bidi w:val="0"/>
        <w:ind w:right="0"/>
        <w:jc w:val="left"/>
        <w:rPr>
          <w:rFonts w:ascii="Helvetica" w:hAnsi="Helvetica"/>
          <w:sz w:val="20"/>
          <w:szCs w:val="20"/>
          <w:rtl w:val="0"/>
          <w:lang w:val="en-US"/>
        </w:rPr>
      </w:pPr>
      <w:r>
        <w:rPr>
          <w:rFonts w:ascii="Helvetica" w:hAnsi="Helvetica"/>
          <w:sz w:val="20"/>
          <w:szCs w:val="20"/>
          <w:rtl w:val="0"/>
          <w:lang w:val="en-US"/>
        </w:rPr>
        <w:t>Obstructive Hydrocephalus</w:t>
      </w:r>
    </w:p>
    <w:p xmlns:wp14="http://schemas.microsoft.com/office/word/2010/wordml" w14:paraId="769862CB" wp14:textId="77777777">
      <w:pPr>
        <w:pStyle w:val="List Paragraph"/>
        <w:numPr>
          <w:ilvl w:val="0"/>
          <w:numId w:val="14"/>
        </w:numPr>
        <w:bidi w:val="0"/>
        <w:ind w:right="0"/>
        <w:jc w:val="left"/>
        <w:rPr>
          <w:rFonts w:ascii="Helvetica" w:hAnsi="Helvetica"/>
          <w:sz w:val="20"/>
          <w:szCs w:val="20"/>
          <w:rtl w:val="0"/>
          <w:lang w:val="en-US"/>
        </w:rPr>
      </w:pPr>
      <w:r>
        <w:rPr>
          <w:rFonts w:ascii="Helvetica" w:hAnsi="Helvetica"/>
          <w:sz w:val="20"/>
          <w:szCs w:val="20"/>
          <w:rtl w:val="0"/>
          <w:lang w:val="en-US"/>
        </w:rPr>
        <w:t>Pneumohydrocephalus probably secondary to infectious etiology</w:t>
      </w:r>
    </w:p>
    <w:p xmlns:wp14="http://schemas.microsoft.com/office/word/2010/wordml" w14:paraId="7ABEDF35" wp14:textId="77777777">
      <w:pPr>
        <w:pStyle w:val="List Paragraph"/>
        <w:numPr>
          <w:ilvl w:val="0"/>
          <w:numId w:val="14"/>
        </w:numPr>
        <w:bidi w:val="0"/>
        <w:ind w:right="0"/>
        <w:jc w:val="left"/>
        <w:rPr>
          <w:rFonts w:ascii="Helvetica" w:hAnsi="Helvetica"/>
          <w:sz w:val="20"/>
          <w:szCs w:val="20"/>
          <w:rtl w:val="0"/>
          <w:lang w:val="en-US"/>
        </w:rPr>
      </w:pPr>
      <w:r>
        <w:rPr>
          <w:rFonts w:ascii="Helvetica" w:hAnsi="Helvetica"/>
          <w:sz w:val="20"/>
          <w:szCs w:val="20"/>
          <w:rtl w:val="0"/>
          <w:lang w:val="en-US"/>
        </w:rPr>
        <w:t>Sellar-Suprasellar Tumor consider Craniopharyngioma</w:t>
      </w:r>
    </w:p>
    <w:p xmlns:wp14="http://schemas.microsoft.com/office/word/2010/wordml" w14:paraId="1FC39945" wp14:textId="77777777">
      <w:pPr>
        <w:pStyle w:val="Body"/>
        <w:rPr>
          <w:rFonts w:ascii="Helvetica" w:hAnsi="Helvetica" w:eastAsia="Helvetica" w:cs="Helvetica"/>
          <w:sz w:val="20"/>
          <w:szCs w:val="20"/>
        </w:rPr>
      </w:pPr>
    </w:p>
    <w:p xmlns:wp14="http://schemas.microsoft.com/office/word/2010/wordml" w14:paraId="03082920" wp14:textId="77777777">
      <w:pPr>
        <w:pStyle w:val="Body"/>
        <w:rPr>
          <w:rFonts w:ascii="Helvetica" w:hAnsi="Helvetica" w:eastAsia="Helvetica" w:cs="Helvetica"/>
          <w:sz w:val="20"/>
          <w:szCs w:val="20"/>
        </w:rPr>
      </w:pPr>
      <w:r>
        <w:rPr>
          <w:rFonts w:ascii="Helvetica" w:hAnsi="Helvetica"/>
          <w:sz w:val="20"/>
          <w:szCs w:val="20"/>
          <w:rtl w:val="0"/>
          <w:lang w:val="en-US"/>
        </w:rPr>
        <w:t>Urology (Scrub and Circulating)</w:t>
      </w:r>
    </w:p>
    <w:p xmlns:wp14="http://schemas.microsoft.com/office/word/2010/wordml" w14:paraId="1D8E7DE0"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Benign Prostatic Hyperplasia</w:t>
      </w:r>
    </w:p>
    <w:p xmlns:wp14="http://schemas.microsoft.com/office/word/2010/wordml" w14:paraId="7A2E2338"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Chronic Glumerulonephritis</w:t>
      </w:r>
    </w:p>
    <w:p xmlns:wp14="http://schemas.microsoft.com/office/word/2010/wordml" w14:paraId="7D899927"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Chronic Kidney Disease probably secondary to Obstructive Nephropathy</w:t>
      </w:r>
    </w:p>
    <w:p xmlns:wp14="http://schemas.microsoft.com/office/word/2010/wordml" w14:paraId="7B838D81"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Indirect Inguinal Hernia</w:t>
      </w:r>
    </w:p>
    <w:p xmlns:wp14="http://schemas.microsoft.com/office/word/2010/wordml" w14:paraId="4015B9FE"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Nephrocolonic Fistula Left secondary to Renal Abscess with Poorly Functioning Kidney secondary to ureterolithiasis distal 3</w:t>
      </w:r>
      <w:r>
        <w:rPr>
          <w:rFonts w:ascii="Helvetica" w:hAnsi="Helvetica"/>
          <w:sz w:val="20"/>
          <w:szCs w:val="20"/>
          <w:vertAlign w:val="superscript"/>
          <w:rtl w:val="0"/>
          <w:lang w:val="en-US"/>
        </w:rPr>
        <w:t>rd</w:t>
      </w:r>
      <w:r>
        <w:rPr>
          <w:rFonts w:ascii="Helvetica" w:hAnsi="Helvetica"/>
          <w:sz w:val="20"/>
          <w:szCs w:val="20"/>
          <w:rtl w:val="0"/>
          <w:lang w:val="en-US"/>
        </w:rPr>
        <w:t xml:space="preserve"> Left</w:t>
      </w:r>
    </w:p>
    <w:p xmlns:wp14="http://schemas.microsoft.com/office/word/2010/wordml" w14:paraId="7046FA96"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Retained DJ Stent Right/ Left</w:t>
      </w:r>
    </w:p>
    <w:p xmlns:wp14="http://schemas.microsoft.com/office/word/2010/wordml" w14:paraId="2333BE3A"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Staghorn Calculous Left/Right</w:t>
      </w:r>
    </w:p>
    <w:p xmlns:wp14="http://schemas.microsoft.com/office/word/2010/wordml" w14:paraId="4602F680"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Ureteral Stricture left with Cystolithisis</w:t>
      </w:r>
    </w:p>
    <w:p xmlns:wp14="http://schemas.microsoft.com/office/word/2010/wordml" w14:paraId="1437BF80" wp14:textId="77777777">
      <w:pPr>
        <w:pStyle w:val="List Paragraph"/>
        <w:numPr>
          <w:ilvl w:val="0"/>
          <w:numId w:val="16"/>
        </w:numPr>
        <w:bidi w:val="0"/>
        <w:ind w:right="0"/>
        <w:jc w:val="left"/>
        <w:rPr>
          <w:rFonts w:ascii="Helvetica" w:hAnsi="Helvetica"/>
          <w:sz w:val="20"/>
          <w:szCs w:val="20"/>
          <w:rtl w:val="0"/>
          <w:lang w:val="en-US"/>
        </w:rPr>
      </w:pPr>
      <w:r>
        <w:rPr>
          <w:rFonts w:ascii="Helvetica" w:hAnsi="Helvetica"/>
          <w:sz w:val="20"/>
          <w:szCs w:val="20"/>
          <w:rtl w:val="0"/>
          <w:lang w:val="en-US"/>
        </w:rPr>
        <w:t>Urinary Bladder Mass probably Malignant</w:t>
      </w:r>
    </w:p>
    <w:p xmlns:wp14="http://schemas.microsoft.com/office/word/2010/wordml" w14:paraId="0562CB0E" wp14:textId="77777777">
      <w:pPr>
        <w:pStyle w:val="Body"/>
        <w:rPr>
          <w:rFonts w:ascii="Helvetica" w:hAnsi="Helvetica" w:eastAsia="Helvetica" w:cs="Helvetica"/>
          <w:sz w:val="20"/>
          <w:szCs w:val="20"/>
        </w:rPr>
      </w:pPr>
    </w:p>
    <w:p xmlns:wp14="http://schemas.microsoft.com/office/word/2010/wordml" w14:paraId="013B8996" wp14:textId="77777777">
      <w:pPr>
        <w:pStyle w:val="Body"/>
        <w:rPr>
          <w:rFonts w:ascii="Helvetica" w:hAnsi="Helvetica" w:eastAsia="Helvetica" w:cs="Helvetica"/>
          <w:sz w:val="20"/>
          <w:szCs w:val="20"/>
        </w:rPr>
      </w:pPr>
      <w:r>
        <w:rPr>
          <w:rFonts w:ascii="Helvetica" w:hAnsi="Helvetica"/>
          <w:sz w:val="20"/>
          <w:szCs w:val="20"/>
          <w:rtl w:val="0"/>
          <w:lang w:val="en-US"/>
        </w:rPr>
        <w:t>Gynecologic Cases (Scrub and Circulating)</w:t>
      </w:r>
    </w:p>
    <w:p xmlns:wp14="http://schemas.microsoft.com/office/word/2010/wordml" w14:paraId="147FB40A"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Abnormal Uterine Bleeding secondary to Submucous Myoma</w:t>
      </w:r>
    </w:p>
    <w:p xmlns:wp14="http://schemas.microsoft.com/office/word/2010/wordml" w14:paraId="6150BFA2"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Embedded Intra Uterine Device</w:t>
      </w:r>
    </w:p>
    <w:p xmlns:wp14="http://schemas.microsoft.com/office/word/2010/wordml" w14:paraId="1DC6B9CE"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Endometrial Hyperplasia</w:t>
      </w:r>
    </w:p>
    <w:p xmlns:wp14="http://schemas.microsoft.com/office/word/2010/wordml" w14:paraId="4D924CEE"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Endometrial Polyp</w:t>
      </w:r>
    </w:p>
    <w:p xmlns:wp14="http://schemas.microsoft.com/office/word/2010/wordml" w14:paraId="44790E92"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Herlyn Werner Wunderlich Syndrome</w:t>
      </w:r>
    </w:p>
    <w:p xmlns:wp14="http://schemas.microsoft.com/office/word/2010/wordml" w14:paraId="75B95148"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Ovarian New Growth probably Dermoid Cyst</w:t>
      </w:r>
    </w:p>
    <w:p xmlns:wp14="http://schemas.microsoft.com/office/word/2010/wordml" w14:paraId="3FDD5A03"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Paratubal Vs. Paraovarian Cyst</w:t>
      </w:r>
    </w:p>
    <w:p xmlns:wp14="http://schemas.microsoft.com/office/word/2010/wordml" w14:paraId="05D85828"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Pelvic Inflammatory Disease, Bilateral Pyosalpinx</w:t>
      </w:r>
    </w:p>
    <w:p xmlns:wp14="http://schemas.microsoft.com/office/word/2010/wordml" w14:paraId="60F56507"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Pelvis Endometriosis Stage III Cervicovaginal Vesicovaginal fistula</w:t>
      </w:r>
    </w:p>
    <w:p xmlns:wp14="http://schemas.microsoft.com/office/word/2010/wordml" w14:paraId="610EE206" wp14:textId="77777777">
      <w:pPr>
        <w:pStyle w:val="List Paragraph"/>
        <w:numPr>
          <w:ilvl w:val="0"/>
          <w:numId w:val="18"/>
        </w:numPr>
        <w:bidi w:val="0"/>
        <w:ind w:right="0"/>
        <w:jc w:val="left"/>
        <w:rPr>
          <w:rFonts w:ascii="Helvetica" w:hAnsi="Helvetica"/>
          <w:sz w:val="20"/>
          <w:szCs w:val="20"/>
          <w:rtl w:val="0"/>
          <w:lang w:val="en-US"/>
        </w:rPr>
      </w:pPr>
      <w:r>
        <w:rPr>
          <w:rFonts w:ascii="Helvetica" w:hAnsi="Helvetica"/>
          <w:sz w:val="20"/>
          <w:szCs w:val="20"/>
          <w:rtl w:val="0"/>
          <w:lang w:val="en-US"/>
        </w:rPr>
        <w:t>Uterine Prolapse</w:t>
      </w:r>
    </w:p>
    <w:p xmlns:wp14="http://schemas.microsoft.com/office/word/2010/wordml" w14:paraId="34CE0A41" wp14:textId="77777777">
      <w:pPr>
        <w:pStyle w:val="Body"/>
        <w:rPr>
          <w:rFonts w:ascii="Helvetica" w:hAnsi="Helvetica" w:eastAsia="Helvetica" w:cs="Helvetica"/>
          <w:sz w:val="20"/>
          <w:szCs w:val="20"/>
        </w:rPr>
      </w:pPr>
    </w:p>
    <w:p xmlns:wp14="http://schemas.microsoft.com/office/word/2010/wordml" w14:paraId="1AFCBC6B" wp14:textId="77777777">
      <w:pPr>
        <w:pStyle w:val="Body"/>
        <w:rPr>
          <w:rFonts w:ascii="Helvetica" w:hAnsi="Helvetica" w:eastAsia="Helvetica" w:cs="Helvetica"/>
          <w:sz w:val="20"/>
          <w:szCs w:val="20"/>
        </w:rPr>
      </w:pPr>
      <w:r>
        <w:rPr>
          <w:rFonts w:ascii="Helvetica" w:hAnsi="Helvetica"/>
          <w:sz w:val="20"/>
          <w:szCs w:val="20"/>
          <w:rtl w:val="0"/>
          <w:lang w:val="en-US"/>
        </w:rPr>
        <w:t>Other cases (Scrub and Circulating)</w:t>
      </w:r>
    </w:p>
    <w:p xmlns:wp14="http://schemas.microsoft.com/office/word/2010/wordml" w14:paraId="1CC73858"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Diagnostic Arthroscopy Anterior Cruciate Ligament Reconstruction using Hamstring Graft Knee Left/ Right</w:t>
      </w:r>
    </w:p>
    <w:p xmlns:wp14="http://schemas.microsoft.com/office/word/2010/wordml" w14:paraId="206C4666"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Partial Menisectomy Medial Meniscus right</w:t>
      </w:r>
    </w:p>
    <w:p xmlns:wp14="http://schemas.microsoft.com/office/word/2010/wordml" w14:paraId="61C638B7"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Video Assisted Thoracic Surgery</w:t>
      </w:r>
    </w:p>
    <w:p xmlns:wp14="http://schemas.microsoft.com/office/word/2010/wordml" w14:paraId="6B58DE80"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Chronic Rhinosinusitis, Bilateral Nasal Polyposis, septal Deviation</w:t>
      </w:r>
    </w:p>
    <w:p xmlns:wp14="http://schemas.microsoft.com/office/word/2010/wordml" w14:paraId="38D65252"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Glottic Squamous Carcinoma</w:t>
      </w:r>
    </w:p>
    <w:p xmlns:wp14="http://schemas.microsoft.com/office/word/2010/wordml" w14:paraId="0FA5F75C"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Juvenile nasopharyngeal angiofibroma</w:t>
      </w:r>
    </w:p>
    <w:p xmlns:wp14="http://schemas.microsoft.com/office/word/2010/wordml" w14:paraId="1D3A67E9"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Chronic Suppurative Otitis Media cannot rule out Choleteatoma</w:t>
      </w:r>
    </w:p>
    <w:p xmlns:wp14="http://schemas.microsoft.com/office/word/2010/wordml" w14:paraId="5FCB1A33"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Intra-Jugular Shunt insertion</w:t>
      </w:r>
    </w:p>
    <w:p xmlns:wp14="http://schemas.microsoft.com/office/word/2010/wordml" w14:paraId="1F8B8B62"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Diagnostic Laparoscopy removal of Foreign Body</w:t>
      </w:r>
    </w:p>
    <w:p xmlns:wp14="http://schemas.microsoft.com/office/word/2010/wordml" w14:paraId="2B06ED05" wp14:textId="77777777">
      <w:pPr>
        <w:pStyle w:val="List Paragraph"/>
        <w:numPr>
          <w:ilvl w:val="0"/>
          <w:numId w:val="20"/>
        </w:numPr>
        <w:bidi w:val="0"/>
        <w:ind w:right="0"/>
        <w:jc w:val="left"/>
        <w:rPr>
          <w:rFonts w:ascii="Helvetica" w:hAnsi="Helvetica"/>
          <w:sz w:val="20"/>
          <w:szCs w:val="20"/>
          <w:rtl w:val="0"/>
          <w:lang w:val="en-US"/>
        </w:rPr>
      </w:pPr>
      <w:r>
        <w:rPr>
          <w:rFonts w:ascii="Helvetica" w:hAnsi="Helvetica"/>
          <w:sz w:val="20"/>
          <w:szCs w:val="20"/>
          <w:rtl w:val="0"/>
          <w:lang w:val="en-US"/>
        </w:rPr>
        <w:t>Flexible laryngoscopy</w:t>
      </w:r>
    </w:p>
    <w:p xmlns:wp14="http://schemas.microsoft.com/office/word/2010/wordml" w14:paraId="62EBF3C5" wp14:textId="77777777">
      <w:pPr>
        <w:pStyle w:val="Body"/>
        <w:tabs>
          <w:tab w:val="left" w:pos="3075"/>
        </w:tabs>
        <w:rPr>
          <w:rFonts w:ascii="Helvetica" w:hAnsi="Helvetica" w:eastAsia="Helvetica" w:cs="Helvetica"/>
          <w:sz w:val="20"/>
          <w:szCs w:val="20"/>
        </w:rPr>
      </w:pPr>
      <w:r>
        <w:rPr>
          <w:rFonts w:ascii="Helvetica" w:hAnsi="Helvetica" w:eastAsia="Helvetica" w:cs="Helvetica"/>
          <w:sz w:val="20"/>
          <w:szCs w:val="20"/>
        </w:rPr>
        <w:tab/>
      </w:r>
    </w:p>
    <w:p xmlns:wp14="http://schemas.microsoft.com/office/word/2010/wordml" w14:paraId="6BFDF04B" wp14:textId="77777777">
      <w:pPr>
        <w:pStyle w:val="Body"/>
        <w:rPr>
          <w:rFonts w:ascii="Helvetica" w:hAnsi="Helvetica" w:eastAsia="Helvetica" w:cs="Helvetica"/>
          <w:sz w:val="20"/>
          <w:szCs w:val="20"/>
        </w:rPr>
      </w:pPr>
      <w:r>
        <w:rPr>
          <w:rFonts w:ascii="Helvetica" w:hAnsi="Helvetica"/>
          <w:sz w:val="20"/>
          <w:szCs w:val="20"/>
          <w:rtl w:val="0"/>
          <w:lang w:val="en-US"/>
        </w:rPr>
        <w:t xml:space="preserve">Equipment used: </w:t>
      </w:r>
    </w:p>
    <w:p xmlns:wp14="http://schemas.microsoft.com/office/word/2010/wordml" w14:paraId="154AD8DC"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Nova Biomedical Stat Strip Glucose</w:t>
      </w:r>
    </w:p>
    <w:p xmlns:wp14="http://schemas.microsoft.com/office/word/2010/wordml" w14:paraId="175EC2E2"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Schiller Argus OXMC- Pulse Oximeter</w:t>
      </w:r>
    </w:p>
    <w:p xmlns:wp14="http://schemas.microsoft.com/office/word/2010/wordml" w14:paraId="774E6855"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Pulmo Aide Nebulizer by Devilbiss</w:t>
      </w:r>
    </w:p>
    <w:p xmlns:wp14="http://schemas.microsoft.com/office/word/2010/wordml" w14:paraId="2920CAB3"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3M Bair Hugger- Warming Unit</w:t>
      </w:r>
    </w:p>
    <w:p xmlns:wp14="http://schemas.microsoft.com/office/word/2010/wordml" w14:paraId="46F74782"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WelchAllyn Blood Pressure Apparatus</w:t>
      </w:r>
    </w:p>
    <w:p xmlns:wp14="http://schemas.microsoft.com/office/word/2010/wordml" w14:paraId="30982806"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Blood Warmer- Portex</w:t>
      </w:r>
    </w:p>
    <w:p xmlns:wp14="http://schemas.microsoft.com/office/word/2010/wordml" w14:paraId="638EC74F"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Suction Machine- Medella</w:t>
      </w:r>
    </w:p>
    <w:p xmlns:wp14="http://schemas.microsoft.com/office/word/2010/wordml" w14:paraId="3DCC70B9"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Infusion pump- Top 3300</w:t>
      </w:r>
    </w:p>
    <w:p xmlns:wp14="http://schemas.microsoft.com/office/word/2010/wordml" w14:paraId="430F422F"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Syringe pump- Injectomat TIVA Agilia</w:t>
      </w:r>
    </w:p>
    <w:p xmlns:wp14="http://schemas.microsoft.com/office/word/2010/wordml" w14:paraId="729780C5"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Ethicon Endo-Surgery Harmonic Machine</w:t>
      </w:r>
    </w:p>
    <w:p xmlns:wp14="http://schemas.microsoft.com/office/word/2010/wordml" w14:paraId="3DD07843"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Valleylab Force Triad</w:t>
      </w:r>
    </w:p>
    <w:p xmlns:wp14="http://schemas.microsoft.com/office/word/2010/wordml" w14:paraId="4813C0A8"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Conmed Edge Coblator (Ortho cases)</w:t>
      </w:r>
    </w:p>
    <w:p xmlns:wp14="http://schemas.microsoft.com/office/word/2010/wordml" w14:paraId="6AB823F6"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Medtronic IPC (ENT Cases)</w:t>
      </w:r>
    </w:p>
    <w:p xmlns:wp14="http://schemas.microsoft.com/office/word/2010/wordml" w14:paraId="6B0F0574"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Karl Storz- SCB arthropump</w:t>
      </w:r>
    </w:p>
    <w:p xmlns:wp14="http://schemas.microsoft.com/office/word/2010/wordml" w14:paraId="7560A17C"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 xml:space="preserve">Karl Storz- SCB thermoflator </w:t>
      </w:r>
    </w:p>
    <w:p xmlns:wp14="http://schemas.microsoft.com/office/word/2010/wordml" w14:paraId="3BD6E182"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Karl Storz- Led Nova 150 light source</w:t>
      </w:r>
    </w:p>
    <w:p xmlns:wp14="http://schemas.microsoft.com/office/word/2010/wordml" w14:paraId="26AF6426"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Karl Storz- Endomat LC/ hamou endomat</w:t>
      </w:r>
    </w:p>
    <w:p xmlns:wp14="http://schemas.microsoft.com/office/word/2010/wordml" w14:paraId="67E09C7A" wp14:textId="77777777">
      <w:pPr>
        <w:pStyle w:val="List Paragraph"/>
        <w:numPr>
          <w:ilvl w:val="0"/>
          <w:numId w:val="22"/>
        </w:numPr>
        <w:bidi w:val="0"/>
        <w:ind w:right="0"/>
        <w:jc w:val="left"/>
        <w:rPr>
          <w:rFonts w:ascii="Helvetica" w:hAnsi="Helvetica"/>
          <w:sz w:val="20"/>
          <w:szCs w:val="20"/>
          <w:rtl w:val="0"/>
          <w:lang w:val="en-US"/>
        </w:rPr>
      </w:pPr>
      <w:r>
        <w:rPr>
          <w:rFonts w:ascii="Helvetica" w:hAnsi="Helvetica"/>
          <w:sz w:val="20"/>
          <w:szCs w:val="20"/>
          <w:rtl w:val="0"/>
          <w:lang w:val="en-US"/>
        </w:rPr>
        <w:t>Karl Storz- SCB image 1 hub/ 3D</w:t>
      </w:r>
    </w:p>
    <w:p xmlns:wp14="http://schemas.microsoft.com/office/word/2010/wordml" w14:paraId="6D98A12B" wp14:textId="77777777">
      <w:pPr>
        <w:pStyle w:val="Body"/>
        <w:rPr>
          <w:rFonts w:ascii="Helvetica" w:hAnsi="Helvetica" w:eastAsia="Helvetica" w:cs="Helvetica"/>
          <w:sz w:val="20"/>
          <w:szCs w:val="20"/>
        </w:rPr>
      </w:pPr>
    </w:p>
    <w:p xmlns:wp14="http://schemas.microsoft.com/office/word/2010/wordml" w14:paraId="1A178FE6"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Educational Background</w:t>
      </w:r>
      <w:r>
        <w:rPr>
          <w:rFonts w:ascii="Helvetica" w:hAnsi="Helvetica"/>
          <w:b w:val="1"/>
          <w:bCs w:val="1"/>
          <w:sz w:val="20"/>
          <w:szCs w:val="20"/>
          <w:rtl w:val="0"/>
          <w:lang w:val="en-US"/>
        </w:rPr>
        <w:tab/>
      </w:r>
      <w:r>
        <w:rPr>
          <w:rFonts w:ascii="Helvetica" w:hAnsi="Helvetica"/>
          <w:b w:val="1"/>
          <w:bCs w:val="1"/>
          <w:sz w:val="20"/>
          <w:szCs w:val="20"/>
          <w:rtl w:val="0"/>
          <w:lang w:val="en-US"/>
        </w:rPr>
        <w:tab/>
      </w:r>
    </w:p>
    <w:p xmlns:wp14="http://schemas.microsoft.com/office/word/2010/wordml" w14:paraId="2946DB82" wp14:textId="77777777">
      <w:pPr>
        <w:pStyle w:val="Body"/>
        <w:rPr>
          <w:rFonts w:ascii="Helvetica" w:hAnsi="Helvetica" w:eastAsia="Helvetica" w:cs="Helvetica"/>
          <w:b w:val="1"/>
          <w:bCs w:val="1"/>
          <w:sz w:val="20"/>
          <w:szCs w:val="20"/>
        </w:rPr>
      </w:pPr>
    </w:p>
    <w:p xmlns:wp14="http://schemas.microsoft.com/office/word/2010/wordml" w14:paraId="0D14BD15" wp14:textId="77777777">
      <w:pPr>
        <w:pStyle w:val="Body"/>
        <w:rPr>
          <w:rFonts w:ascii="Helvetica" w:hAnsi="Helvetica" w:eastAsia="Helvetica" w:cs="Helvetica"/>
          <w:sz w:val="20"/>
          <w:szCs w:val="20"/>
        </w:rPr>
      </w:pPr>
      <w:r>
        <w:rPr>
          <w:rFonts w:ascii="Helvetica" w:hAnsi="Helvetica"/>
          <w:sz w:val="20"/>
          <w:szCs w:val="20"/>
          <w:rtl w:val="0"/>
        </w:rPr>
        <w:t>June 2004 to March 2008</w:t>
      </w:r>
    </w:p>
    <w:p xmlns:wp14="http://schemas.microsoft.com/office/word/2010/wordml" w14:paraId="67422B79" wp14:textId="77777777">
      <w:pPr>
        <w:pStyle w:val="Body"/>
        <w:rPr>
          <w:rFonts w:ascii="Helvetica" w:hAnsi="Helvetica" w:eastAsia="Helvetica" w:cs="Helvetica"/>
          <w:sz w:val="20"/>
          <w:szCs w:val="20"/>
        </w:rPr>
      </w:pPr>
      <w:r>
        <w:rPr>
          <w:rFonts w:ascii="Helvetica" w:hAnsi="Helvetica"/>
          <w:sz w:val="20"/>
          <w:szCs w:val="20"/>
          <w:rtl w:val="0"/>
          <w:lang w:val="en-US"/>
        </w:rPr>
        <w:t xml:space="preserve">Bachelor of Science in Nursing  </w:t>
      </w:r>
    </w:p>
    <w:p xmlns:wp14="http://schemas.microsoft.com/office/word/2010/wordml" w14:paraId="3CDCA879" wp14:textId="77777777">
      <w:pPr>
        <w:pStyle w:val="Body"/>
        <w:rPr>
          <w:rFonts w:ascii="Helvetica" w:hAnsi="Helvetica" w:eastAsia="Helvetica" w:cs="Helvetica"/>
          <w:sz w:val="20"/>
          <w:szCs w:val="20"/>
        </w:rPr>
      </w:pPr>
      <w:r>
        <w:rPr>
          <w:rFonts w:ascii="Helvetica" w:hAnsi="Helvetica"/>
          <w:sz w:val="20"/>
          <w:szCs w:val="20"/>
          <w:rtl w:val="0"/>
        </w:rPr>
        <w:t>Davao Doctors College of Davao</w:t>
      </w:r>
    </w:p>
    <w:p xmlns:wp14="http://schemas.microsoft.com/office/word/2010/wordml" w14:paraId="61B66979" wp14:textId="77777777">
      <w:pPr>
        <w:pStyle w:val="Body"/>
        <w:rPr>
          <w:rFonts w:ascii="Helvetica" w:hAnsi="Helvetica" w:eastAsia="Helvetica" w:cs="Helvetica"/>
          <w:sz w:val="20"/>
          <w:szCs w:val="20"/>
        </w:rPr>
      </w:pPr>
      <w:r>
        <w:rPr>
          <w:rFonts w:ascii="Helvetica" w:hAnsi="Helvetica"/>
          <w:sz w:val="20"/>
          <w:szCs w:val="20"/>
          <w:rtl w:val="0"/>
        </w:rPr>
        <w:t>Davao City, Philippines</w:t>
      </w:r>
    </w:p>
    <w:p xmlns:wp14="http://schemas.microsoft.com/office/word/2010/wordml" w14:paraId="5997CC1D" wp14:textId="77777777">
      <w:pPr>
        <w:pStyle w:val="Body"/>
        <w:rPr>
          <w:rFonts w:ascii="Helvetica" w:hAnsi="Helvetica" w:eastAsia="Helvetica" w:cs="Helvetica"/>
          <w:sz w:val="20"/>
          <w:szCs w:val="20"/>
        </w:rPr>
      </w:pPr>
    </w:p>
    <w:p xmlns:wp14="http://schemas.microsoft.com/office/word/2010/wordml" w14:paraId="110FFD37" wp14:textId="77777777">
      <w:pPr>
        <w:pStyle w:val="Body"/>
        <w:rPr>
          <w:rFonts w:ascii="Helvetica" w:hAnsi="Helvetica" w:eastAsia="Helvetica" w:cs="Helvetica"/>
          <w:sz w:val="20"/>
          <w:szCs w:val="20"/>
        </w:rPr>
      </w:pPr>
    </w:p>
    <w:p xmlns:wp14="http://schemas.microsoft.com/office/word/2010/wordml" w14:paraId="2359F4FB" wp14:textId="77777777">
      <w:pPr>
        <w:pStyle w:val="Body"/>
        <w:rPr>
          <w:rFonts w:ascii="Helvetica" w:hAnsi="Helvetica" w:eastAsia="Helvetica" w:cs="Helvetica"/>
          <w:b w:val="1"/>
          <w:bCs w:val="1"/>
          <w:sz w:val="20"/>
          <w:szCs w:val="20"/>
        </w:rPr>
      </w:pPr>
      <w:r>
        <w:rPr>
          <w:rFonts w:ascii="Helvetica" w:hAnsi="Helvetica"/>
          <w:b w:val="1"/>
          <w:bCs w:val="1"/>
          <w:sz w:val="20"/>
          <w:szCs w:val="20"/>
          <w:rtl w:val="0"/>
          <w:lang w:val="en-US"/>
        </w:rPr>
        <w:t xml:space="preserve">Training and post graduate specialty courses </w:t>
      </w:r>
    </w:p>
    <w:p xmlns:wp14="http://schemas.microsoft.com/office/word/2010/wordml" w14:paraId="6B699379" wp14:textId="77777777">
      <w:pPr>
        <w:pStyle w:val="Body"/>
        <w:rPr>
          <w:rFonts w:ascii="Helvetica" w:hAnsi="Helvetica" w:eastAsia="Helvetica" w:cs="Helvetica"/>
          <w:sz w:val="20"/>
          <w:szCs w:val="20"/>
        </w:rPr>
      </w:pPr>
    </w:p>
    <w:p xmlns:wp14="http://schemas.microsoft.com/office/word/2010/wordml" w14:paraId="265988B9" wp14:textId="77777777">
      <w:pPr>
        <w:pStyle w:val="Body"/>
        <w:rPr>
          <w:rFonts w:ascii="Helvetica" w:hAnsi="Helvetica" w:eastAsia="Helvetica" w:cs="Helvetica"/>
          <w:sz w:val="20"/>
          <w:szCs w:val="20"/>
        </w:rPr>
      </w:pPr>
      <w:r>
        <w:rPr>
          <w:rFonts w:ascii="Helvetica" w:hAnsi="Helvetica"/>
          <w:sz w:val="20"/>
          <w:szCs w:val="20"/>
          <w:rtl w:val="0"/>
          <w:lang w:val="en-US"/>
        </w:rPr>
        <w:t>Perioperative Nursing Training Program</w:t>
      </w:r>
    </w:p>
    <w:p xmlns:wp14="http://schemas.microsoft.com/office/word/2010/wordml" w14:paraId="49DA458A" wp14:textId="77777777">
      <w:pPr>
        <w:pStyle w:val="Body"/>
        <w:rPr>
          <w:rFonts w:ascii="Helvetica" w:hAnsi="Helvetica" w:eastAsia="Helvetica" w:cs="Helvetica"/>
          <w:sz w:val="20"/>
          <w:szCs w:val="20"/>
        </w:rPr>
      </w:pPr>
      <w:r>
        <w:rPr>
          <w:rFonts w:ascii="Helvetica" w:hAnsi="Helvetica"/>
          <w:sz w:val="20"/>
          <w:szCs w:val="20"/>
          <w:rtl w:val="0"/>
        </w:rPr>
        <w:t>November 2008 to May 2009</w:t>
      </w:r>
    </w:p>
    <w:p xmlns:wp14="http://schemas.microsoft.com/office/word/2010/wordml" w14:paraId="28B09168" wp14:textId="77777777">
      <w:pPr>
        <w:pStyle w:val="Body"/>
        <w:rPr>
          <w:rFonts w:ascii="Helvetica" w:hAnsi="Helvetica" w:eastAsia="Helvetica" w:cs="Helvetica"/>
          <w:sz w:val="20"/>
          <w:szCs w:val="20"/>
        </w:rPr>
      </w:pPr>
      <w:r>
        <w:rPr>
          <w:rFonts w:ascii="Helvetica" w:hAnsi="Helvetica"/>
          <w:sz w:val="20"/>
          <w:szCs w:val="20"/>
          <w:rtl w:val="0"/>
        </w:rPr>
        <w:t>Southern Philippines Medical Center (Davao Medical Center)</w:t>
      </w:r>
    </w:p>
    <w:p xmlns:wp14="http://schemas.microsoft.com/office/word/2010/wordml" w14:paraId="363402F3" wp14:textId="77777777">
      <w:pPr>
        <w:pStyle w:val="Body"/>
        <w:rPr>
          <w:rFonts w:ascii="Helvetica" w:hAnsi="Helvetica" w:eastAsia="Helvetica" w:cs="Helvetica"/>
          <w:sz w:val="20"/>
          <w:szCs w:val="20"/>
        </w:rPr>
      </w:pPr>
      <w:r>
        <w:rPr>
          <w:rFonts w:ascii="Helvetica" w:hAnsi="Helvetica"/>
          <w:sz w:val="20"/>
          <w:szCs w:val="20"/>
          <w:rtl w:val="0"/>
        </w:rPr>
        <w:t>Main Operating Room, Davao City, Philippines</w:t>
      </w:r>
    </w:p>
    <w:p xmlns:wp14="http://schemas.microsoft.com/office/word/2010/wordml" w14:paraId="3FE9F23F" wp14:textId="77777777">
      <w:pPr>
        <w:pStyle w:val="Body"/>
        <w:rPr>
          <w:rFonts w:ascii="Helvetica" w:hAnsi="Helvetica" w:eastAsia="Helvetica" w:cs="Helvetica"/>
          <w:b w:val="1"/>
          <w:bCs w:val="1"/>
          <w:sz w:val="20"/>
          <w:szCs w:val="20"/>
        </w:rPr>
      </w:pPr>
    </w:p>
    <w:p xmlns:wp14="http://schemas.microsoft.com/office/word/2010/wordml" w14:paraId="3EFCA8C1" wp14:textId="77777777">
      <w:pPr>
        <w:pStyle w:val="Body"/>
        <w:rPr>
          <w:rFonts w:ascii="Helvetica" w:hAnsi="Helvetica" w:eastAsia="Helvetica" w:cs="Helvetica"/>
          <w:b w:val="1"/>
          <w:bCs w:val="1"/>
          <w:sz w:val="20"/>
          <w:szCs w:val="20"/>
        </w:rPr>
      </w:pPr>
      <w:bookmarkStart w:name="_Hlk518281091" w:id="0"/>
      <w:r>
        <w:rPr>
          <w:rFonts w:ascii="Helvetica" w:hAnsi="Helvetica"/>
          <w:b w:val="1"/>
          <w:bCs w:val="1"/>
          <w:sz w:val="20"/>
          <w:szCs w:val="20"/>
          <w:rtl w:val="0"/>
          <w:lang w:val="fr-FR"/>
        </w:rPr>
        <w:t xml:space="preserve">Licensure &amp; Certificates </w:t>
      </w:r>
      <w:bookmarkEnd w:id="0"/>
      <w:r>
        <w:rPr>
          <w:rFonts w:ascii="Helvetica" w:hAnsi="Helvetica" w:eastAsia="Helvetica" w:cs="Helvetica"/>
          <w:b w:val="1"/>
          <w:bCs w:val="1"/>
          <w:sz w:val="20"/>
          <w:szCs w:val="20"/>
        </w:rPr>
        <w:tab/>
      </w:r>
      <w:r>
        <w:rPr>
          <w:rFonts w:ascii="Helvetica" w:hAnsi="Helvetica" w:eastAsia="Helvetica" w:cs="Helvetica"/>
          <w:b w:val="1"/>
          <w:bCs w:val="1"/>
          <w:sz w:val="20"/>
          <w:szCs w:val="20"/>
        </w:rPr>
        <w:tab/>
      </w:r>
    </w:p>
    <w:p xmlns:wp14="http://schemas.microsoft.com/office/word/2010/wordml" w14:paraId="1F72F646" wp14:textId="77777777">
      <w:pPr>
        <w:pStyle w:val="Body"/>
        <w:rPr>
          <w:rFonts w:ascii="Helvetica" w:hAnsi="Helvetica" w:eastAsia="Helvetica" w:cs="Helvetica"/>
          <w:sz w:val="20"/>
          <w:szCs w:val="20"/>
        </w:rPr>
      </w:pPr>
    </w:p>
    <w:p xmlns:wp14="http://schemas.microsoft.com/office/word/2010/wordml" w14:paraId="177490C3" wp14:textId="77777777">
      <w:pPr>
        <w:pStyle w:val="Body"/>
        <w:rPr>
          <w:rFonts w:ascii="Helvetica" w:hAnsi="Helvetica" w:eastAsia="Helvetica" w:cs="Helvetica"/>
          <w:sz w:val="20"/>
          <w:szCs w:val="20"/>
        </w:rPr>
      </w:pPr>
      <w:r>
        <w:rPr>
          <w:rFonts w:ascii="Helvetica" w:hAnsi="Helvetica"/>
          <w:sz w:val="20"/>
          <w:szCs w:val="20"/>
          <w:rtl w:val="0"/>
          <w:lang w:val="en-US"/>
        </w:rPr>
        <w:t xml:space="preserve">RN License: </w:t>
      </w:r>
      <w:r>
        <w:rPr>
          <w:rFonts w:ascii="Helvetica" w:hAnsi="Helvetica"/>
          <w:sz w:val="20"/>
          <w:szCs w:val="20"/>
          <w:rtl w:val="0"/>
          <w:lang w:val="en-US"/>
        </w:rPr>
        <w:tab/>
      </w:r>
      <w:r>
        <w:rPr>
          <w:rFonts w:ascii="Helvetica" w:hAnsi="Helvetica"/>
          <w:sz w:val="20"/>
          <w:szCs w:val="20"/>
          <w:rtl w:val="0"/>
          <w:lang w:val="en-US"/>
        </w:rPr>
        <w:t xml:space="preserve">Philippines, earned: September 8, 2008, expiration: May 25, 2020, License # 0504017 </w:t>
      </w:r>
    </w:p>
    <w:p xmlns:wp14="http://schemas.microsoft.com/office/word/2010/wordml" w14:paraId="33410F1D" wp14:textId="77777777">
      <w:pPr>
        <w:pStyle w:val="Body"/>
        <w:rPr>
          <w:rFonts w:ascii="Helvetica" w:hAnsi="Helvetica" w:eastAsia="Helvetica" w:cs="Helvetica"/>
          <w:sz w:val="20"/>
          <w:szCs w:val="20"/>
        </w:rPr>
      </w:pPr>
      <w:r>
        <w:rPr>
          <w:rFonts w:ascii="Helvetica" w:hAnsi="Helvetica"/>
          <w:sz w:val="20"/>
          <w:szCs w:val="20"/>
          <w:rtl w:val="0"/>
          <w:lang w:val="de-DE"/>
        </w:rPr>
        <w:t xml:space="preserve">RN License: </w:t>
      </w:r>
      <w:r>
        <w:rPr>
          <w:rFonts w:ascii="Helvetica" w:hAnsi="Helvetica"/>
          <w:sz w:val="20"/>
          <w:szCs w:val="20"/>
          <w:rtl w:val="0"/>
          <w:lang w:val="de-DE"/>
        </w:rPr>
        <w:tab/>
      </w:r>
      <w:r>
        <w:rPr>
          <w:rFonts w:ascii="Helvetica" w:hAnsi="Helvetica"/>
          <w:sz w:val="20"/>
          <w:szCs w:val="20"/>
          <w:rtl w:val="0"/>
          <w:lang w:val="de-DE"/>
        </w:rPr>
        <w:t>USA</w:t>
      </w:r>
      <w:r>
        <w:rPr>
          <w:rFonts w:hint="default" w:ascii="Helvetica" w:hAnsi="Helvetica"/>
          <w:sz w:val="20"/>
          <w:szCs w:val="20"/>
          <w:rtl w:val="0"/>
          <w:lang w:val="en-US"/>
        </w:rPr>
        <w:t>–</w:t>
      </w:r>
      <w:r>
        <w:rPr>
          <w:rFonts w:ascii="Helvetica" w:hAnsi="Helvetica"/>
          <w:sz w:val="20"/>
          <w:szCs w:val="20"/>
          <w:rtl w:val="0"/>
          <w:lang w:val="en-US"/>
        </w:rPr>
        <w:t xml:space="preserve">Colorado-- earned: March 28, 2017, expiration: September 30, 2019, License # 1646945 </w:t>
      </w:r>
    </w:p>
    <w:p xmlns:wp14="http://schemas.microsoft.com/office/word/2010/wordml" w14:paraId="4AB8A227" wp14:textId="05478F5A">
      <w:pPr>
        <w:pStyle w:val="Body"/>
        <w:rPr>
          <w:rFonts w:ascii="Helvetica" w:hAnsi="Helvetica" w:eastAsia="Helvetica" w:cs="Helvetica"/>
          <w:sz w:val="20"/>
          <w:szCs w:val="20"/>
        </w:rPr>
      </w:pPr>
      <w:r w:rsidRPr="3B9BC044" w:rsidR="3B9BC044">
        <w:rPr>
          <w:rFonts w:ascii="Helvetica" w:hAnsi="Helvetica"/>
          <w:sz w:val="20"/>
          <w:szCs w:val="20"/>
          <w:lang w:val="en-US"/>
        </w:rPr>
        <w:t>RN License:      USA- Missouri</w:t>
      </w:r>
      <w:r w:rsidRPr="3B9BC044" w:rsidR="3B9BC044">
        <w:rPr>
          <w:rFonts w:ascii="Helvetica" w:hAnsi="Helvetica"/>
          <w:sz w:val="20"/>
          <w:szCs w:val="20"/>
          <w:lang w:val="en-US"/>
        </w:rPr>
        <w:t>—</w:t>
      </w:r>
      <w:r w:rsidRPr="3B9BC044" w:rsidR="3B9BC044">
        <w:rPr>
          <w:rFonts w:ascii="Helvetica" w:hAnsi="Helvetica"/>
          <w:sz w:val="20"/>
          <w:szCs w:val="20"/>
          <w:lang w:val="en-US"/>
        </w:rPr>
        <w:t>Earned: January 12, 2021, expiration: April 30,2023, License #2021001245 (multiState)</w:t>
      </w:r>
    </w:p>
    <w:p xmlns:wp14="http://schemas.microsoft.com/office/word/2010/wordml" w14:paraId="08CE6F91" wp14:textId="77777777">
      <w:pPr>
        <w:pStyle w:val="Body"/>
      </w:pPr>
      <w:r>
        <w:rPr>
          <w:rFonts w:ascii="Helvetica" w:hAnsi="Helvetica" w:eastAsia="Helvetica" w:cs="Helvetica"/>
          <w:sz w:val="20"/>
          <w:szCs w:val="20"/>
        </w:rPr>
      </w:r>
    </w:p>
    <w:sectPr>
      <w:headerReference w:type="default" r:id="rId4"/>
      <w:footerReference w:type="default" r:id="rId5"/>
      <w:pgSz w:w="12240" w:h="15840" w:orient="portrait"/>
      <w:pgMar w:top="720" w:right="1008" w:bottom="720"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BB9E253"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1CDCEAD"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503A7E1E"/>
  <w15:docId w15:val="{4E3B81FC-8E7F-4264-830B-CE4E6981E33C}"/>
  <w:rsids>
    <w:rsidRoot w:val="1AAE0677"/>
    <w:rsid w:val="1AAE0677"/>
    <w:rsid w:val="3B9BC044"/>
    <w:rsid w:val="492A3E40"/>
    <w:rsid w:val="52291318"/>
    <w:rsid w:val="5F4B5E1F"/>
    <w:rsid w:val="6E5C841F"/>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Jeck Tulang</lastModifiedBy>
  <dcterms:modified xsi:type="dcterms:W3CDTF">2022-01-19T22:05:44.9752373Z</dcterms:modified>
</coreProperties>
</file>