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CF" w:rsidRPr="00F663CF" w:rsidRDefault="00F663CF" w:rsidP="00AA2853">
      <w:pPr>
        <w:autoSpaceDE w:val="0"/>
        <w:autoSpaceDN w:val="0"/>
        <w:adjustRightInd w:val="0"/>
        <w:spacing w:after="0" w:line="240" w:lineRule="auto"/>
        <w:jc w:val="center"/>
        <w:rPr>
          <w:rFonts w:eastAsia="CenturyGothic-Bold" w:cs="CenturyGothic-Bold"/>
          <w:b/>
          <w:bCs/>
          <w:color w:val="333333"/>
          <w:sz w:val="40"/>
          <w:szCs w:val="40"/>
        </w:rPr>
      </w:pPr>
      <w:proofErr w:type="spellStart"/>
      <w:r w:rsidRPr="00F663CF">
        <w:rPr>
          <w:rFonts w:eastAsia="CenturyGothic-Bold" w:cs="CenturyGothic-Bold"/>
          <w:b/>
          <w:bCs/>
          <w:color w:val="333333"/>
          <w:sz w:val="40"/>
          <w:szCs w:val="40"/>
        </w:rPr>
        <w:t>Juna</w:t>
      </w:r>
      <w:proofErr w:type="spellEnd"/>
      <w:r w:rsidRPr="00F663CF">
        <w:rPr>
          <w:rFonts w:eastAsia="CenturyGothic-Bold" w:cs="CenturyGothic-Bold"/>
          <w:b/>
          <w:bCs/>
          <w:color w:val="333333"/>
          <w:sz w:val="40"/>
          <w:szCs w:val="40"/>
        </w:rPr>
        <w:t xml:space="preserve"> Marie </w:t>
      </w:r>
      <w:proofErr w:type="spellStart"/>
      <w:r w:rsidRPr="00F663CF">
        <w:rPr>
          <w:rFonts w:eastAsia="CenturyGothic-Bold" w:cs="CenturyGothic-Bold"/>
          <w:b/>
          <w:bCs/>
          <w:color w:val="333333"/>
          <w:sz w:val="40"/>
          <w:szCs w:val="40"/>
        </w:rPr>
        <w:t>Balbon</w:t>
      </w:r>
      <w:proofErr w:type="spellEnd"/>
    </w:p>
    <w:p w:rsidR="00F663CF" w:rsidRDefault="00F663CF" w:rsidP="00AA2853">
      <w:pPr>
        <w:autoSpaceDE w:val="0"/>
        <w:autoSpaceDN w:val="0"/>
        <w:adjustRightInd w:val="0"/>
        <w:spacing w:after="0" w:line="240" w:lineRule="auto"/>
        <w:jc w:val="center"/>
        <w:rPr>
          <w:rFonts w:eastAsia="CenturyGothic" w:cs="CenturyGothic"/>
          <w:color w:val="787878"/>
        </w:rPr>
      </w:pPr>
      <w:r w:rsidRPr="00F663CF">
        <w:rPr>
          <w:rFonts w:eastAsia="CenturyGothic" w:cs="CenturyGothic"/>
          <w:color w:val="787878"/>
        </w:rPr>
        <w:t xml:space="preserve">(C) 847-637-3832 | junamarie.balbon@yahoo.com | </w:t>
      </w:r>
      <w:r w:rsidR="00D9640A">
        <w:rPr>
          <w:rFonts w:eastAsia="CenturyGothic" w:cs="CenturyGothic"/>
          <w:color w:val="787878"/>
        </w:rPr>
        <w:t xml:space="preserve">901 Golf view drive </w:t>
      </w:r>
      <w:r w:rsidRPr="00F663CF">
        <w:rPr>
          <w:rFonts w:eastAsia="CenturyGothic" w:cs="CenturyGothic"/>
          <w:color w:val="787878"/>
        </w:rPr>
        <w:t>Mt Prospect, IL 60056</w:t>
      </w:r>
    </w:p>
    <w:p w:rsidR="00F663CF" w:rsidRDefault="00F663CF" w:rsidP="00F663CF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</w:p>
    <w:p w:rsidR="003E651D" w:rsidRDefault="00D9640A" w:rsidP="00F663CF">
      <w:pPr>
        <w:autoSpaceDE w:val="0"/>
        <w:autoSpaceDN w:val="0"/>
        <w:adjustRightInd w:val="0"/>
        <w:spacing w:after="0" w:line="240" w:lineRule="auto"/>
        <w:rPr>
          <w:rFonts w:eastAsia="CenturyGothic-Bold" w:cs="CenturyGothic-Bold"/>
          <w:b/>
          <w:bCs/>
          <w:color w:val="333333"/>
          <w:sz w:val="28"/>
          <w:szCs w:val="28"/>
        </w:rPr>
      </w:pPr>
      <w:r>
        <w:rPr>
          <w:rFonts w:eastAsia="CenturyGothic-Bold" w:cs="CenturyGothic-Bold"/>
          <w:b/>
          <w:bCs/>
          <w:color w:val="333333"/>
          <w:sz w:val="28"/>
          <w:szCs w:val="28"/>
        </w:rPr>
        <w:t>OBJECTIVE</w:t>
      </w:r>
    </w:p>
    <w:p w:rsidR="003E651D" w:rsidRPr="003E651D" w:rsidRDefault="003E651D" w:rsidP="00F663CF">
      <w:pPr>
        <w:autoSpaceDE w:val="0"/>
        <w:autoSpaceDN w:val="0"/>
        <w:adjustRightInd w:val="0"/>
        <w:spacing w:after="0" w:line="240" w:lineRule="auto"/>
        <w:rPr>
          <w:rFonts w:eastAsia="CenturyGothic-Bold" w:cs="CenturyGothic-Bold"/>
          <w:b/>
          <w:bCs/>
          <w:color w:val="333333"/>
        </w:rPr>
      </w:pPr>
    </w:p>
    <w:p w:rsidR="002500FE" w:rsidRDefault="00415FAE" w:rsidP="003E651D">
      <w:pPr>
        <w:autoSpaceDE w:val="0"/>
        <w:autoSpaceDN w:val="0"/>
        <w:adjustRightInd w:val="0"/>
        <w:spacing w:after="0" w:line="240" w:lineRule="auto"/>
        <w:jc w:val="both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Achieve an opportunity that maximize my set of skills as RN</w:t>
      </w:r>
      <w:r w:rsidR="002500FE">
        <w:rPr>
          <w:rFonts w:eastAsia="CenturyGothic" w:cs="CenturyGothic"/>
          <w:color w:val="787878"/>
        </w:rPr>
        <w:t xml:space="preserve"> </w:t>
      </w:r>
      <w:r>
        <w:rPr>
          <w:rFonts w:eastAsia="CenturyGothic" w:cs="CenturyGothic"/>
          <w:color w:val="787878"/>
        </w:rPr>
        <w:t xml:space="preserve">and </w:t>
      </w:r>
      <w:r w:rsidR="00CB3D7C">
        <w:rPr>
          <w:rFonts w:eastAsia="CenturyGothic" w:cs="CenturyGothic"/>
          <w:color w:val="787878"/>
        </w:rPr>
        <w:t xml:space="preserve">my </w:t>
      </w:r>
      <w:r>
        <w:rPr>
          <w:rFonts w:eastAsia="CenturyGothic" w:cs="CenturyGothic"/>
          <w:color w:val="787878"/>
        </w:rPr>
        <w:t>expertise in clinical data assessment.</w:t>
      </w:r>
      <w:r w:rsidR="005E0864">
        <w:rPr>
          <w:rFonts w:eastAsia="CenturyGothic" w:cs="CenturyGothic"/>
          <w:color w:val="787878"/>
        </w:rPr>
        <w:t xml:space="preserve"> My experiences in working as an RN in acute care hospital in the medical-oncology </w:t>
      </w:r>
      <w:r w:rsidR="009D1EBA">
        <w:rPr>
          <w:rFonts w:eastAsia="CenturyGothic" w:cs="CenturyGothic"/>
          <w:color w:val="787878"/>
        </w:rPr>
        <w:t>floor</w:t>
      </w:r>
      <w:r w:rsidR="005E0864">
        <w:rPr>
          <w:rFonts w:eastAsia="CenturyGothic" w:cs="CenturyGothic"/>
          <w:color w:val="787878"/>
        </w:rPr>
        <w:t xml:space="preserve">, LTAC hospital unit, </w:t>
      </w:r>
      <w:r w:rsidR="00C43407">
        <w:rPr>
          <w:rFonts w:eastAsia="CenturyGothic" w:cs="CenturyGothic"/>
          <w:color w:val="787878"/>
        </w:rPr>
        <w:t xml:space="preserve">senior nurse clinician analyst post claims reviewer, nurse QA event analyst, </w:t>
      </w:r>
      <w:r w:rsidR="00CB3D7C">
        <w:rPr>
          <w:rFonts w:eastAsia="CenturyGothic" w:cs="CenturyGothic"/>
          <w:color w:val="787878"/>
        </w:rPr>
        <w:t>and</w:t>
      </w:r>
      <w:r w:rsidR="003E651D">
        <w:rPr>
          <w:rFonts w:eastAsia="CenturyGothic" w:cs="CenturyGothic"/>
          <w:color w:val="787878"/>
        </w:rPr>
        <w:t xml:space="preserve"> RN in</w:t>
      </w:r>
      <w:r w:rsidR="00CB3D7C">
        <w:rPr>
          <w:rFonts w:eastAsia="CenturyGothic" w:cs="CenturyGothic"/>
          <w:color w:val="787878"/>
        </w:rPr>
        <w:t xml:space="preserve"> skilled nursing facility sub</w:t>
      </w:r>
      <w:r w:rsidR="001C64AD">
        <w:rPr>
          <w:rFonts w:eastAsia="CenturyGothic" w:cs="CenturyGothic"/>
          <w:color w:val="787878"/>
        </w:rPr>
        <w:t>-acute setting have prepare</w:t>
      </w:r>
      <w:r w:rsidR="002500FE">
        <w:rPr>
          <w:rFonts w:eastAsia="CenturyGothic" w:cs="CenturyGothic"/>
          <w:color w:val="787878"/>
        </w:rPr>
        <w:t>d me in</w:t>
      </w:r>
      <w:r w:rsidR="00C43407">
        <w:rPr>
          <w:rFonts w:eastAsia="CenturyGothic" w:cs="CenturyGothic"/>
          <w:color w:val="787878"/>
        </w:rPr>
        <w:t xml:space="preserve"> determining medi</w:t>
      </w:r>
      <w:r w:rsidR="007510B2">
        <w:rPr>
          <w:rFonts w:eastAsia="CenturyGothic" w:cs="CenturyGothic"/>
          <w:color w:val="787878"/>
        </w:rPr>
        <w:t xml:space="preserve">cal necessity </w:t>
      </w:r>
      <w:r w:rsidR="001C64AD">
        <w:rPr>
          <w:rFonts w:eastAsia="CenturyGothic" w:cs="CenturyGothic"/>
          <w:color w:val="787878"/>
        </w:rPr>
        <w:t>and compliance of</w:t>
      </w:r>
      <w:r w:rsidR="00CB3D7C">
        <w:rPr>
          <w:rFonts w:eastAsia="CenturyGothic" w:cs="CenturyGothic"/>
          <w:color w:val="787878"/>
        </w:rPr>
        <w:t xml:space="preserve"> </w:t>
      </w:r>
      <w:r w:rsidR="001C64AD">
        <w:rPr>
          <w:rFonts w:eastAsia="CenturyGothic" w:cs="CenturyGothic"/>
          <w:color w:val="787878"/>
        </w:rPr>
        <w:t>the providers in their services</w:t>
      </w:r>
      <w:r w:rsidR="00CB3D7C">
        <w:rPr>
          <w:rFonts w:eastAsia="CenturyGothic" w:cs="CenturyGothic"/>
          <w:color w:val="787878"/>
        </w:rPr>
        <w:t xml:space="preserve">. </w:t>
      </w:r>
      <w:r w:rsidR="002500FE">
        <w:rPr>
          <w:rFonts w:eastAsia="CenturyGothic" w:cs="CenturyGothic"/>
          <w:color w:val="787878"/>
        </w:rPr>
        <w:t>I apply the knowledge used in hands-on bedside setting, and critical thinking skills during clinical data assessment.</w:t>
      </w:r>
    </w:p>
    <w:p w:rsidR="002500FE" w:rsidRDefault="002500FE" w:rsidP="003E651D">
      <w:pPr>
        <w:autoSpaceDE w:val="0"/>
        <w:autoSpaceDN w:val="0"/>
        <w:adjustRightInd w:val="0"/>
        <w:spacing w:after="0" w:line="240" w:lineRule="auto"/>
        <w:jc w:val="both"/>
        <w:rPr>
          <w:rFonts w:eastAsia="CenturyGothic" w:cs="CenturyGothic"/>
          <w:color w:val="787878"/>
        </w:rPr>
      </w:pPr>
    </w:p>
    <w:p w:rsidR="00F663CF" w:rsidRDefault="00F663CF" w:rsidP="00F663CF">
      <w:pPr>
        <w:autoSpaceDE w:val="0"/>
        <w:autoSpaceDN w:val="0"/>
        <w:adjustRightInd w:val="0"/>
        <w:spacing w:after="0" w:line="240" w:lineRule="auto"/>
        <w:rPr>
          <w:rFonts w:eastAsia="CenturyGothic-Bold" w:cs="CenturyGothic-Bold"/>
          <w:b/>
          <w:bCs/>
          <w:color w:val="333333"/>
          <w:sz w:val="28"/>
          <w:szCs w:val="28"/>
        </w:rPr>
      </w:pPr>
      <w:r w:rsidRPr="00D371DA">
        <w:rPr>
          <w:rFonts w:eastAsia="CenturyGothic-Bold" w:cs="CenturyGothic-Bold"/>
          <w:b/>
          <w:bCs/>
          <w:color w:val="333333"/>
          <w:sz w:val="28"/>
          <w:szCs w:val="28"/>
        </w:rPr>
        <w:t>EXPERIENCE</w:t>
      </w:r>
    </w:p>
    <w:p w:rsidR="00FB3CF7" w:rsidRDefault="00FB3CF7" w:rsidP="00F663CF">
      <w:pPr>
        <w:autoSpaceDE w:val="0"/>
        <w:autoSpaceDN w:val="0"/>
        <w:adjustRightInd w:val="0"/>
        <w:spacing w:after="0" w:line="240" w:lineRule="auto"/>
        <w:rPr>
          <w:rFonts w:eastAsia="CenturyGothic-Bold" w:cs="CenturyGothic-Bold"/>
          <w:b/>
          <w:bCs/>
          <w:color w:val="333333"/>
          <w:sz w:val="28"/>
          <w:szCs w:val="28"/>
        </w:rPr>
      </w:pPr>
    </w:p>
    <w:p w:rsidR="00FB3CF7" w:rsidRDefault="00FB3CF7" w:rsidP="00F663CF">
      <w:pPr>
        <w:autoSpaceDE w:val="0"/>
        <w:autoSpaceDN w:val="0"/>
        <w:adjustRightInd w:val="0"/>
        <w:spacing w:after="0" w:line="240" w:lineRule="auto"/>
        <w:rPr>
          <w:rFonts w:eastAsia="CenturyGothic-Bold" w:cs="CenturyGothic-Bold"/>
          <w:bCs/>
          <w:color w:val="333333"/>
          <w:sz w:val="28"/>
          <w:szCs w:val="28"/>
        </w:rPr>
      </w:pPr>
      <w:r>
        <w:rPr>
          <w:rFonts w:eastAsia="CenturyGothic-Bold" w:cs="CenturyGothic-Bold"/>
          <w:bCs/>
          <w:color w:val="333333"/>
          <w:sz w:val="28"/>
          <w:szCs w:val="28"/>
        </w:rPr>
        <w:t xml:space="preserve">Lutheran General Hospital – </w:t>
      </w:r>
      <w:r w:rsidR="005E0864">
        <w:rPr>
          <w:rFonts w:eastAsia="CenturyGothic-Bold" w:cs="CenturyGothic-Bold"/>
          <w:bCs/>
          <w:color w:val="333333"/>
          <w:sz w:val="28"/>
          <w:szCs w:val="28"/>
        </w:rPr>
        <w:t>Medical-</w:t>
      </w:r>
      <w:r>
        <w:rPr>
          <w:rFonts w:eastAsia="CenturyGothic-Bold" w:cs="CenturyGothic-Bold"/>
          <w:bCs/>
          <w:color w:val="333333"/>
          <w:sz w:val="28"/>
          <w:szCs w:val="28"/>
        </w:rPr>
        <w:t>Oncology RN</w:t>
      </w:r>
      <w:r w:rsidR="005E0864">
        <w:rPr>
          <w:rFonts w:eastAsia="CenturyGothic-Bold" w:cs="CenturyGothic-Bold"/>
          <w:bCs/>
          <w:color w:val="333333"/>
          <w:sz w:val="28"/>
          <w:szCs w:val="28"/>
        </w:rPr>
        <w:t xml:space="preserve"> (February 2021-present)</w:t>
      </w:r>
    </w:p>
    <w:p w:rsidR="00FB3CF7" w:rsidRPr="00F74C1B" w:rsidRDefault="00FB3CF7" w:rsidP="00FB3CF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CenturyGothic-Bold" w:cs="CenturyGothic-Bold"/>
          <w:bCs/>
          <w:color w:val="333333"/>
        </w:rPr>
      </w:pPr>
      <w:r w:rsidRPr="00F74C1B">
        <w:rPr>
          <w:rFonts w:eastAsia="CenturyGothic-Bold" w:cs="CenturyGothic-Bold"/>
          <w:bCs/>
          <w:color w:val="333333"/>
        </w:rPr>
        <w:t>Provide direct patient care to cancer clients with other medical conditions</w:t>
      </w:r>
    </w:p>
    <w:p w:rsidR="00FB3CF7" w:rsidRPr="00F74C1B" w:rsidRDefault="00FB3CF7" w:rsidP="00FB3CF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CenturyGothic-Bold" w:cs="CenturyGothic-Bold"/>
          <w:bCs/>
          <w:color w:val="333333"/>
        </w:rPr>
      </w:pPr>
      <w:r w:rsidRPr="00F74C1B">
        <w:rPr>
          <w:rFonts w:eastAsia="CenturyGothic-Bold" w:cs="CenturyGothic-Bold"/>
          <w:bCs/>
          <w:color w:val="333333"/>
        </w:rPr>
        <w:t>Administer and evaluate chemotherapeutic medications</w:t>
      </w:r>
    </w:p>
    <w:p w:rsidR="00FB3CF7" w:rsidRPr="00F74C1B" w:rsidRDefault="00FB3CF7" w:rsidP="00FB3CF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CenturyGothic-Bold" w:cs="CenturyGothic-Bold"/>
          <w:bCs/>
          <w:color w:val="333333"/>
        </w:rPr>
      </w:pPr>
      <w:r w:rsidRPr="00F74C1B">
        <w:rPr>
          <w:rFonts w:eastAsia="CenturyGothic-Bold" w:cs="CenturyGothic-Bold"/>
          <w:bCs/>
          <w:color w:val="333333"/>
        </w:rPr>
        <w:t>Handle immunotherapy and patients undergoing radiation</w:t>
      </w:r>
    </w:p>
    <w:p w:rsidR="00FB3CF7" w:rsidRPr="00F74C1B" w:rsidRDefault="00FB3CF7" w:rsidP="00FB3CF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CenturyGothic-Bold" w:cs="CenturyGothic-Bold"/>
          <w:bCs/>
          <w:color w:val="333333"/>
        </w:rPr>
      </w:pPr>
      <w:r w:rsidRPr="00F74C1B">
        <w:rPr>
          <w:rFonts w:eastAsia="CenturyGothic-Bold" w:cs="CenturyGothic-Bold"/>
          <w:bCs/>
          <w:color w:val="333333"/>
        </w:rPr>
        <w:t>Collaborate to physician/residents on duty for  sudden changes of behavior and health decline</w:t>
      </w:r>
    </w:p>
    <w:p w:rsidR="00FB3CF7" w:rsidRPr="00F74C1B" w:rsidRDefault="00FB3CF7" w:rsidP="00FB3CF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CenturyGothic-Bold" w:cs="CenturyGothic-Bold"/>
          <w:bCs/>
          <w:color w:val="333333"/>
        </w:rPr>
      </w:pPr>
      <w:r w:rsidRPr="00F74C1B">
        <w:rPr>
          <w:rFonts w:eastAsia="CenturyGothic-Bold" w:cs="CenturyGothic-Bold"/>
          <w:bCs/>
          <w:color w:val="333333"/>
        </w:rPr>
        <w:t>Coordinate with other health care team essential for patient care</w:t>
      </w:r>
    </w:p>
    <w:p w:rsidR="00FB3CF7" w:rsidRPr="00F74C1B" w:rsidRDefault="00FB3CF7" w:rsidP="00FB3CF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CenturyGothic-Bold" w:cs="CenturyGothic-Bold"/>
          <w:bCs/>
          <w:color w:val="333333"/>
        </w:rPr>
      </w:pPr>
      <w:r w:rsidRPr="00F74C1B">
        <w:rPr>
          <w:rFonts w:eastAsia="CenturyGothic-Bold" w:cs="CenturyGothic-Bold"/>
          <w:bCs/>
          <w:color w:val="333333"/>
        </w:rPr>
        <w:t>Communicate with case management for discharge planning</w:t>
      </w:r>
    </w:p>
    <w:p w:rsidR="00FB3CF7" w:rsidRPr="00F74C1B" w:rsidRDefault="00FB3CF7" w:rsidP="00FB3CF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CenturyGothic-Bold" w:cs="CenturyGothic-Bold"/>
          <w:bCs/>
          <w:color w:val="333333"/>
        </w:rPr>
      </w:pPr>
      <w:r w:rsidRPr="00F74C1B">
        <w:rPr>
          <w:rFonts w:eastAsia="CenturyGothic-Bold" w:cs="CenturyGothic-Bold"/>
          <w:bCs/>
          <w:color w:val="333333"/>
        </w:rPr>
        <w:t>Update patient and family member for medical management</w:t>
      </w:r>
    </w:p>
    <w:p w:rsidR="00FB3CF7" w:rsidRPr="00FB3CF7" w:rsidRDefault="00FB3CF7" w:rsidP="00F663CF">
      <w:pPr>
        <w:autoSpaceDE w:val="0"/>
        <w:autoSpaceDN w:val="0"/>
        <w:adjustRightInd w:val="0"/>
        <w:spacing w:after="0" w:line="240" w:lineRule="auto"/>
        <w:rPr>
          <w:rFonts w:eastAsia="CenturyGothic-Bold" w:cs="CenturyGothic-Bold"/>
          <w:bCs/>
          <w:color w:val="333333"/>
          <w:sz w:val="28"/>
          <w:szCs w:val="28"/>
        </w:rPr>
      </w:pPr>
    </w:p>
    <w:p w:rsidR="00103D67" w:rsidRDefault="006E46B7" w:rsidP="00F663CF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b/>
          <w:color w:val="787878"/>
        </w:rPr>
      </w:pPr>
      <w:r>
        <w:rPr>
          <w:rFonts w:eastAsia="CenturyGothic" w:cs="CenturyGothic"/>
          <w:b/>
          <w:color w:val="787878"/>
        </w:rPr>
        <w:t xml:space="preserve">RN - Long Term Acute Care/Med-Surg </w:t>
      </w:r>
      <w:proofErr w:type="gramStart"/>
      <w:r>
        <w:rPr>
          <w:rFonts w:eastAsia="CenturyGothic" w:cs="CenturyGothic"/>
          <w:b/>
          <w:color w:val="787878"/>
        </w:rPr>
        <w:t>unit</w:t>
      </w:r>
      <w:r w:rsidR="00103D67">
        <w:rPr>
          <w:rFonts w:eastAsia="CenturyGothic" w:cs="CenturyGothic"/>
          <w:b/>
          <w:color w:val="787878"/>
        </w:rPr>
        <w:t xml:space="preserve"> </w:t>
      </w:r>
      <w:r w:rsidR="00FD07D9">
        <w:rPr>
          <w:rFonts w:eastAsia="CenturyGothic" w:cs="CenturyGothic"/>
          <w:b/>
          <w:color w:val="787878"/>
        </w:rPr>
        <w:t xml:space="preserve"> AMITA</w:t>
      </w:r>
      <w:proofErr w:type="gramEnd"/>
      <w:r w:rsidR="00FD07D9">
        <w:rPr>
          <w:rFonts w:eastAsia="CenturyGothic" w:cs="CenturyGothic"/>
          <w:b/>
          <w:color w:val="787878"/>
        </w:rPr>
        <w:t xml:space="preserve"> Health - </w:t>
      </w:r>
      <w:r w:rsidR="00F663CF" w:rsidRPr="00F663CF">
        <w:rPr>
          <w:rFonts w:eastAsia="CenturyGothic" w:cs="CenturyGothic"/>
          <w:b/>
          <w:color w:val="787878"/>
        </w:rPr>
        <w:t>Holy Family Medical Center, Des Plaines</w:t>
      </w:r>
      <w:r w:rsidR="00180A6C">
        <w:rPr>
          <w:rFonts w:eastAsia="CenturyGothic" w:cs="CenturyGothic"/>
          <w:b/>
          <w:color w:val="787878"/>
        </w:rPr>
        <w:t>, IL.</w:t>
      </w:r>
      <w:r w:rsidR="00FB3CF7">
        <w:rPr>
          <w:rFonts w:eastAsia="CenturyGothic" w:cs="CenturyGothic"/>
          <w:b/>
          <w:color w:val="787878"/>
        </w:rPr>
        <w:t xml:space="preserve"> March 2020-February 2021</w:t>
      </w:r>
    </w:p>
    <w:p w:rsidR="009704F4" w:rsidRDefault="009704F4" w:rsidP="00F663CF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b/>
          <w:color w:val="787878"/>
        </w:rPr>
      </w:pPr>
    </w:p>
    <w:p w:rsidR="00F663CF" w:rsidRDefault="00F663CF" w:rsidP="00F663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F663CF">
        <w:rPr>
          <w:rFonts w:eastAsia="CenturyGothic" w:cs="CenturyGothic"/>
          <w:color w:val="787878"/>
        </w:rPr>
        <w:t>Provid</w:t>
      </w:r>
      <w:r w:rsidR="00966215">
        <w:rPr>
          <w:rFonts w:eastAsia="CenturyGothic" w:cs="CenturyGothic"/>
          <w:color w:val="787878"/>
        </w:rPr>
        <w:t>e</w:t>
      </w:r>
      <w:r>
        <w:rPr>
          <w:rFonts w:eastAsia="CenturyGothic" w:cs="CenturyGothic"/>
          <w:color w:val="787878"/>
        </w:rPr>
        <w:t xml:space="preserve"> direct nursing care to </w:t>
      </w:r>
      <w:r w:rsidR="00FD07D9">
        <w:rPr>
          <w:rFonts w:eastAsia="CenturyGothic" w:cs="CenturyGothic"/>
          <w:color w:val="787878"/>
        </w:rPr>
        <w:t xml:space="preserve">medically complex </w:t>
      </w:r>
      <w:r w:rsidR="000F65A8">
        <w:rPr>
          <w:rFonts w:eastAsia="CenturyGothic" w:cs="CenturyGothic"/>
          <w:color w:val="787878"/>
        </w:rPr>
        <w:t>patients</w:t>
      </w:r>
      <w:r>
        <w:rPr>
          <w:rFonts w:eastAsia="CenturyGothic" w:cs="CenturyGothic"/>
          <w:color w:val="787878"/>
        </w:rPr>
        <w:t xml:space="preserve"> based on policies and protocols of the organization</w:t>
      </w:r>
    </w:p>
    <w:p w:rsidR="00F663CF" w:rsidRDefault="00DF0DCF" w:rsidP="00F663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Implement, monitor, and coordinate</w:t>
      </w:r>
      <w:r w:rsidR="00F663CF">
        <w:rPr>
          <w:rFonts w:eastAsia="CenturyGothic" w:cs="CenturyGothic"/>
          <w:color w:val="787878"/>
        </w:rPr>
        <w:t xml:space="preserve"> </w:t>
      </w:r>
      <w:r w:rsidR="00FD07D9">
        <w:rPr>
          <w:rFonts w:eastAsia="CenturyGothic" w:cs="CenturyGothic"/>
          <w:color w:val="787878"/>
        </w:rPr>
        <w:t xml:space="preserve">the </w:t>
      </w:r>
      <w:r w:rsidR="00F663CF">
        <w:rPr>
          <w:rFonts w:eastAsia="CenturyGothic" w:cs="CenturyGothic"/>
          <w:color w:val="787878"/>
        </w:rPr>
        <w:t>patient</w:t>
      </w:r>
      <w:r>
        <w:rPr>
          <w:rFonts w:eastAsia="CenturyGothic" w:cs="CenturyGothic"/>
          <w:color w:val="787878"/>
        </w:rPr>
        <w:t>’s plan of care</w:t>
      </w:r>
    </w:p>
    <w:p w:rsidR="00F663CF" w:rsidRDefault="00F663CF" w:rsidP="00F663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Administer</w:t>
      </w:r>
      <w:r w:rsidR="00966215">
        <w:rPr>
          <w:rFonts w:eastAsia="CenturyGothic" w:cs="CenturyGothic"/>
          <w:color w:val="787878"/>
        </w:rPr>
        <w:t xml:space="preserve"> i</w:t>
      </w:r>
      <w:r>
        <w:rPr>
          <w:rFonts w:eastAsia="CenturyGothic" w:cs="CenturyGothic"/>
          <w:color w:val="787878"/>
        </w:rPr>
        <w:t>ntravenous</w:t>
      </w:r>
      <w:r w:rsidR="00966215">
        <w:rPr>
          <w:rFonts w:eastAsia="CenturyGothic" w:cs="CenturyGothic"/>
          <w:color w:val="787878"/>
        </w:rPr>
        <w:t>, oral, topical</w:t>
      </w:r>
      <w:r>
        <w:rPr>
          <w:rFonts w:eastAsia="CenturyGothic" w:cs="CenturyGothic"/>
          <w:color w:val="787878"/>
        </w:rPr>
        <w:t xml:space="preserve"> drug medications</w:t>
      </w:r>
    </w:p>
    <w:p w:rsidR="00F663CF" w:rsidRDefault="00FD07D9" w:rsidP="00F663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Maintenance and care of PICC lines, G-tube, Tracheostomy to ventilators, complex wound care</w:t>
      </w:r>
    </w:p>
    <w:p w:rsidR="006B059E" w:rsidRDefault="006B059E" w:rsidP="00F663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Complex interventions for mechanical ventilation wean off, post cardiac surgery with acute care needs, serious infection management, complex wounds, pre and post organ transplant, dialysis</w:t>
      </w:r>
    </w:p>
    <w:p w:rsidR="00F663CF" w:rsidRDefault="00624237" w:rsidP="00F663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 xml:space="preserve">Update/communicate with the family </w:t>
      </w:r>
      <w:r w:rsidR="00FD07D9">
        <w:rPr>
          <w:rFonts w:eastAsia="CenturyGothic" w:cs="CenturyGothic"/>
          <w:color w:val="787878"/>
        </w:rPr>
        <w:t xml:space="preserve">of </w:t>
      </w:r>
      <w:r>
        <w:rPr>
          <w:rFonts w:eastAsia="CenturyGothic" w:cs="CenturyGothic"/>
          <w:color w:val="787878"/>
        </w:rPr>
        <w:t>the planned interventions and the patients’ progress</w:t>
      </w:r>
    </w:p>
    <w:p w:rsidR="00F663CF" w:rsidRDefault="00F663CF" w:rsidP="00F663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Provides emotional support through conversation and patient interaction</w:t>
      </w:r>
    </w:p>
    <w:p w:rsidR="00F663CF" w:rsidRDefault="00624237" w:rsidP="00F663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 xml:space="preserve">Appropriately document in the medical records the performed </w:t>
      </w:r>
      <w:r w:rsidR="00776298">
        <w:rPr>
          <w:rFonts w:eastAsia="CenturyGothic" w:cs="CenturyGothic"/>
          <w:color w:val="787878"/>
        </w:rPr>
        <w:t xml:space="preserve">actions, </w:t>
      </w:r>
      <w:r>
        <w:rPr>
          <w:rFonts w:eastAsia="CenturyGothic" w:cs="CenturyGothic"/>
          <w:color w:val="787878"/>
        </w:rPr>
        <w:t xml:space="preserve"> completed interventions</w:t>
      </w:r>
      <w:r w:rsidR="00776298">
        <w:rPr>
          <w:rFonts w:eastAsia="CenturyGothic" w:cs="CenturyGothic"/>
          <w:color w:val="787878"/>
        </w:rPr>
        <w:t xml:space="preserve"> per </w:t>
      </w:r>
      <w:r>
        <w:rPr>
          <w:rFonts w:eastAsia="CenturyGothic" w:cs="CenturyGothic"/>
          <w:color w:val="787878"/>
        </w:rPr>
        <w:t>md orders</w:t>
      </w:r>
    </w:p>
    <w:p w:rsidR="00F663CF" w:rsidRDefault="00F663CF" w:rsidP="00F663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 xml:space="preserve">Coordinates with </w:t>
      </w:r>
      <w:r w:rsidR="006B059E">
        <w:rPr>
          <w:rFonts w:eastAsia="CenturyGothic" w:cs="CenturyGothic"/>
          <w:color w:val="787878"/>
        </w:rPr>
        <w:t>Interdisciplinary team, and discharge planners</w:t>
      </w:r>
    </w:p>
    <w:p w:rsidR="00FD07D9" w:rsidRPr="00FD07D9" w:rsidRDefault="00FD07D9" w:rsidP="00FD07D9">
      <w:pPr>
        <w:pStyle w:val="ListParagraph"/>
        <w:numPr>
          <w:ilvl w:val="0"/>
          <w:numId w:val="2"/>
        </w:numPr>
        <w:rPr>
          <w:rFonts w:eastAsia="CenturyGothic" w:cs="CenturyGothic"/>
          <w:color w:val="787878"/>
        </w:rPr>
      </w:pPr>
      <w:r w:rsidRPr="00FD07D9">
        <w:rPr>
          <w:rFonts w:eastAsia="CenturyGothic" w:cs="CenturyGothic"/>
          <w:color w:val="787878"/>
        </w:rPr>
        <w:t>Implement, monitor, and coordinate patient’s plan of care</w:t>
      </w:r>
    </w:p>
    <w:p w:rsidR="00103D67" w:rsidRPr="00E700A2" w:rsidRDefault="00F663CF" w:rsidP="00103D67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33333"/>
        </w:rPr>
      </w:pPr>
      <w:r w:rsidRPr="00E700A2">
        <w:rPr>
          <w:rFonts w:ascii="Calibri" w:eastAsia="CenturyGothic" w:hAnsi="Calibri" w:cs="Calibri"/>
          <w:color w:val="333333"/>
        </w:rPr>
        <w:t xml:space="preserve">PRN Staff Nurse, </w:t>
      </w:r>
      <w:r w:rsidR="00180A6C">
        <w:rPr>
          <w:rFonts w:ascii="Calibri" w:eastAsia="CenturyGothic" w:hAnsi="Calibri" w:cs="Calibri"/>
          <w:color w:val="333333"/>
        </w:rPr>
        <w:t xml:space="preserve">AMITA Health - </w:t>
      </w:r>
      <w:r w:rsidRPr="00E700A2">
        <w:rPr>
          <w:rFonts w:ascii="Calibri" w:eastAsia="CenturyGothic" w:hAnsi="Calibri" w:cs="Calibri"/>
          <w:color w:val="333333"/>
        </w:rPr>
        <w:t>Alexian Brothers Behavioral Health Hospital,</w:t>
      </w:r>
      <w:r w:rsidR="00103D67" w:rsidRPr="00E700A2">
        <w:rPr>
          <w:rFonts w:ascii="Calibri" w:eastAsia="CenturyGothic" w:hAnsi="Calibri" w:cs="Calibri"/>
          <w:color w:val="333333"/>
        </w:rPr>
        <w:t xml:space="preserve"> Hoffman Estates, IL</w:t>
      </w:r>
    </w:p>
    <w:p w:rsidR="00F663CF" w:rsidRPr="00E700A2" w:rsidRDefault="00F663CF" w:rsidP="00F663CF">
      <w:pPr>
        <w:autoSpaceDE w:val="0"/>
        <w:autoSpaceDN w:val="0"/>
        <w:adjustRightInd w:val="0"/>
        <w:spacing w:after="0" w:line="240" w:lineRule="auto"/>
        <w:rPr>
          <w:rFonts w:ascii="Calibri" w:eastAsia="CenturyGothic" w:hAnsi="Calibri" w:cs="Calibri"/>
          <w:color w:val="333333"/>
        </w:rPr>
      </w:pPr>
      <w:r w:rsidRPr="00E700A2">
        <w:rPr>
          <w:rFonts w:ascii="Calibri" w:eastAsia="CenturyGothic" w:hAnsi="Calibri" w:cs="Calibri"/>
          <w:color w:val="333333"/>
        </w:rPr>
        <w:t xml:space="preserve"> October 2019-March 2020</w:t>
      </w:r>
    </w:p>
    <w:p w:rsidR="009704F4" w:rsidRPr="00F663CF" w:rsidRDefault="009704F4" w:rsidP="00F663CF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333333"/>
        </w:rPr>
      </w:pPr>
    </w:p>
    <w:p w:rsidR="00F663CF" w:rsidRPr="00F663CF" w:rsidRDefault="00F151EE" w:rsidP="00F663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Administer medications and perform psychotherapy needs</w:t>
      </w:r>
    </w:p>
    <w:p w:rsidR="00F663CF" w:rsidRPr="00F151EE" w:rsidRDefault="00F151EE" w:rsidP="00F663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F151EE">
        <w:rPr>
          <w:rFonts w:eastAsia="CenturyGothic" w:cs="CenturyGothic"/>
          <w:color w:val="787878"/>
        </w:rPr>
        <w:t xml:space="preserve">Performed immunization injections </w:t>
      </w:r>
      <w:r w:rsidR="00F663CF" w:rsidRPr="00F151EE">
        <w:rPr>
          <w:rFonts w:eastAsia="CenturyGothic" w:cs="CenturyGothic"/>
          <w:color w:val="787878"/>
        </w:rPr>
        <w:t xml:space="preserve">against diseases such as influenza and pneumonia </w:t>
      </w:r>
    </w:p>
    <w:p w:rsidR="00F663CF" w:rsidRPr="00F663CF" w:rsidRDefault="00F663CF" w:rsidP="00F151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F663CF">
        <w:rPr>
          <w:rFonts w:eastAsia="CenturyGothic" w:cs="CenturyGothic"/>
          <w:color w:val="787878"/>
        </w:rPr>
        <w:lastRenderedPageBreak/>
        <w:t xml:space="preserve">Administered </w:t>
      </w:r>
      <w:r w:rsidR="00F151EE">
        <w:rPr>
          <w:rFonts w:eastAsia="CenturyGothic" w:cs="CenturyGothic"/>
          <w:color w:val="787878"/>
        </w:rPr>
        <w:t>behavioral nursing practice and theories to help patient alter thought patterns, behavior modification and find ways to deal with psychological stress or pain</w:t>
      </w:r>
    </w:p>
    <w:p w:rsidR="00F663CF" w:rsidRPr="00F151EE" w:rsidRDefault="00F151EE" w:rsidP="00F663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F151EE">
        <w:rPr>
          <w:rFonts w:eastAsia="CenturyGothic" w:cs="CenturyGothic"/>
          <w:color w:val="787878"/>
        </w:rPr>
        <w:t xml:space="preserve">Monitor patient’s progress, vital signs, personal </w:t>
      </w:r>
      <w:r>
        <w:rPr>
          <w:rFonts w:eastAsia="CenturyGothic" w:cs="CenturyGothic"/>
          <w:color w:val="787878"/>
        </w:rPr>
        <w:t>needs, and coping progress</w:t>
      </w:r>
    </w:p>
    <w:p w:rsidR="00F663CF" w:rsidRPr="00F663CF" w:rsidRDefault="009704F4" w:rsidP="00F663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Nursing documentation, use of</w:t>
      </w:r>
      <w:r w:rsidR="00F663CF" w:rsidRPr="00F663CF">
        <w:rPr>
          <w:rFonts w:eastAsia="CenturyGothic" w:cs="CenturyGothic"/>
          <w:color w:val="787878"/>
        </w:rPr>
        <w:t xml:space="preserve"> facility EMR system to update patient records, transmit prescriptions and transfer files.</w:t>
      </w:r>
    </w:p>
    <w:p w:rsidR="00F663CF" w:rsidRPr="009704F4" w:rsidRDefault="00F663CF" w:rsidP="00F663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9704F4">
        <w:rPr>
          <w:rFonts w:eastAsia="CenturyGothic" w:cs="CenturyGothic"/>
          <w:color w:val="787878"/>
        </w:rPr>
        <w:t>Helped patients navigate healthcare system and care options</w:t>
      </w:r>
      <w:r w:rsidR="009704F4" w:rsidRPr="009704F4">
        <w:rPr>
          <w:rFonts w:eastAsia="CenturyGothic" w:cs="CenturyGothic"/>
          <w:color w:val="787878"/>
        </w:rPr>
        <w:t xml:space="preserve">, educate on </w:t>
      </w:r>
      <w:r w:rsidRPr="009704F4">
        <w:rPr>
          <w:rFonts w:eastAsia="CenturyGothic" w:cs="CenturyGothic"/>
          <w:color w:val="787878"/>
        </w:rPr>
        <w:t>relevant</w:t>
      </w:r>
      <w:r w:rsidR="009704F4">
        <w:rPr>
          <w:rFonts w:eastAsia="CenturyGothic" w:cs="CenturyGothic"/>
          <w:color w:val="787878"/>
        </w:rPr>
        <w:t xml:space="preserve"> subject areas, and answer</w:t>
      </w:r>
      <w:r w:rsidRPr="009704F4">
        <w:rPr>
          <w:rFonts w:eastAsia="CenturyGothic" w:cs="CenturyGothic"/>
          <w:color w:val="787878"/>
        </w:rPr>
        <w:t xml:space="preserve"> questions throughout treatment process.</w:t>
      </w:r>
    </w:p>
    <w:p w:rsidR="00F663CF" w:rsidRPr="00F663CF" w:rsidRDefault="009704F4" w:rsidP="009704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Adhere to</w:t>
      </w:r>
      <w:r w:rsidR="00F663CF" w:rsidRPr="00F663CF">
        <w:rPr>
          <w:rFonts w:eastAsia="CenturyGothic" w:cs="CenturyGothic"/>
          <w:color w:val="787878"/>
        </w:rPr>
        <w:t xml:space="preserve"> strict safety measures</w:t>
      </w:r>
      <w:r>
        <w:rPr>
          <w:rFonts w:eastAsia="CenturyGothic" w:cs="CenturyGothic"/>
          <w:color w:val="787878"/>
        </w:rPr>
        <w:t>, checking medication dosages, prevention of injuries on violent</w:t>
      </w:r>
      <w:r w:rsidR="00F663CF" w:rsidRPr="00F663CF">
        <w:rPr>
          <w:rFonts w:eastAsia="CenturyGothic" w:cs="CenturyGothic"/>
          <w:color w:val="787878"/>
        </w:rPr>
        <w:t xml:space="preserve"> </w:t>
      </w:r>
      <w:r>
        <w:rPr>
          <w:rFonts w:eastAsia="CenturyGothic" w:cs="CenturyGothic"/>
          <w:color w:val="787878"/>
        </w:rPr>
        <w:t>behaviors events, and prevention of suicidal ideations</w:t>
      </w:r>
    </w:p>
    <w:p w:rsidR="00F663CF" w:rsidRDefault="00F663CF" w:rsidP="00F663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9704F4">
        <w:rPr>
          <w:rFonts w:eastAsia="CenturyGothic" w:cs="CenturyGothic"/>
          <w:color w:val="787878"/>
        </w:rPr>
        <w:t>C</w:t>
      </w:r>
      <w:r w:rsidR="009704F4" w:rsidRPr="009704F4">
        <w:rPr>
          <w:rFonts w:eastAsia="CenturyGothic" w:cs="CenturyGothic"/>
          <w:color w:val="787878"/>
        </w:rPr>
        <w:t xml:space="preserve">oordinate care with interdisciplinary team, physicians, specialist, other healthcare professionals, and families </w:t>
      </w:r>
      <w:r w:rsidR="009704F4">
        <w:rPr>
          <w:rFonts w:eastAsia="CenturyGothic" w:cs="CenturyGothic"/>
          <w:color w:val="787878"/>
        </w:rPr>
        <w:t>in the implementation of interventions and discharge plans.</w:t>
      </w:r>
    </w:p>
    <w:p w:rsidR="009704F4" w:rsidRPr="009704F4" w:rsidRDefault="009704F4" w:rsidP="009704F4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</w:p>
    <w:p w:rsidR="00F663CF" w:rsidRPr="00F663CF" w:rsidRDefault="00F663CF" w:rsidP="00F663CF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</w:p>
    <w:p w:rsidR="00F663CF" w:rsidRDefault="00180A6C" w:rsidP="00F663CF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333333"/>
        </w:rPr>
      </w:pPr>
      <w:r>
        <w:rPr>
          <w:rFonts w:eastAsia="CenturyGothic" w:cs="CenturyGothic"/>
          <w:color w:val="333333"/>
        </w:rPr>
        <w:t xml:space="preserve">RN, Generations at </w:t>
      </w:r>
      <w:r w:rsidR="00F663CF" w:rsidRPr="00F663CF">
        <w:rPr>
          <w:rFonts w:eastAsia="CenturyGothic" w:cs="CenturyGothic"/>
          <w:color w:val="333333"/>
        </w:rPr>
        <w:t>Oakton Pavillion</w:t>
      </w:r>
      <w:r w:rsidR="00F663CF">
        <w:rPr>
          <w:rFonts w:eastAsia="CenturyGothic" w:cs="CenturyGothic"/>
          <w:color w:val="333333"/>
        </w:rPr>
        <w:t xml:space="preserve"> (S</w:t>
      </w:r>
      <w:r>
        <w:rPr>
          <w:rFonts w:eastAsia="CenturyGothic" w:cs="CenturyGothic"/>
          <w:color w:val="333333"/>
        </w:rPr>
        <w:t>killed Nursing Facility</w:t>
      </w:r>
      <w:r w:rsidR="00F663CF">
        <w:rPr>
          <w:rFonts w:eastAsia="CenturyGothic" w:cs="CenturyGothic"/>
          <w:color w:val="333333"/>
        </w:rPr>
        <w:t xml:space="preserve">), </w:t>
      </w:r>
      <w:r w:rsidR="00F663CF" w:rsidRPr="00F663CF">
        <w:rPr>
          <w:rFonts w:eastAsia="CenturyGothic" w:cs="CenturyGothic"/>
          <w:color w:val="333333"/>
        </w:rPr>
        <w:t>Des Plaines, IL</w:t>
      </w:r>
    </w:p>
    <w:p w:rsidR="00103D67" w:rsidRPr="00F663CF" w:rsidRDefault="00103D67" w:rsidP="00103D67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333333"/>
        </w:rPr>
      </w:pPr>
      <w:r>
        <w:rPr>
          <w:rFonts w:eastAsia="CenturyGothic" w:cs="CenturyGothic"/>
          <w:color w:val="333333"/>
        </w:rPr>
        <w:t>August 2018</w:t>
      </w:r>
      <w:r w:rsidRPr="00F663CF">
        <w:rPr>
          <w:rFonts w:eastAsia="CenturyGothic" w:cs="CenturyGothic"/>
          <w:color w:val="333333"/>
        </w:rPr>
        <w:t>-</w:t>
      </w:r>
      <w:r>
        <w:rPr>
          <w:rFonts w:eastAsia="CenturyGothic" w:cs="CenturyGothic"/>
          <w:color w:val="333333"/>
        </w:rPr>
        <w:t>December 2019</w:t>
      </w:r>
    </w:p>
    <w:p w:rsidR="00F663CF" w:rsidRDefault="00F663CF" w:rsidP="00F663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F663CF">
        <w:rPr>
          <w:rFonts w:eastAsia="CenturyGothic" w:cs="CenturyGothic"/>
          <w:color w:val="787878"/>
        </w:rPr>
        <w:t>Treated patients by administering various types of medications and therapies.</w:t>
      </w:r>
    </w:p>
    <w:p w:rsidR="00F663CF" w:rsidRDefault="00F663CF" w:rsidP="00F663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Assess patient daily for any new and change in condition.</w:t>
      </w:r>
    </w:p>
    <w:p w:rsidR="00F663CF" w:rsidRDefault="00F663CF" w:rsidP="00F663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Coordinates and report to medical doctor for any sudden change of patients condition</w:t>
      </w:r>
    </w:p>
    <w:p w:rsidR="00F663CF" w:rsidRDefault="00F663CF" w:rsidP="00F663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Administer oral and intravenous medications.</w:t>
      </w:r>
    </w:p>
    <w:p w:rsidR="00F663CF" w:rsidRDefault="0087681B" w:rsidP="00F663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Update</w:t>
      </w:r>
      <w:r w:rsidR="00F663CF">
        <w:rPr>
          <w:rFonts w:eastAsia="CenturyGothic" w:cs="CenturyGothic"/>
          <w:color w:val="787878"/>
        </w:rPr>
        <w:t xml:space="preserve"> designated family member of the </w:t>
      </w:r>
      <w:r w:rsidR="00952D8B">
        <w:rPr>
          <w:rFonts w:eastAsia="CenturyGothic" w:cs="CenturyGothic"/>
          <w:color w:val="787878"/>
        </w:rPr>
        <w:t>patient’s</w:t>
      </w:r>
      <w:r w:rsidR="00F663CF">
        <w:rPr>
          <w:rFonts w:eastAsia="CenturyGothic" w:cs="CenturyGothic"/>
          <w:color w:val="787878"/>
        </w:rPr>
        <w:t xml:space="preserve"> clinical status.</w:t>
      </w:r>
    </w:p>
    <w:p w:rsidR="00F663CF" w:rsidRDefault="00F663CF" w:rsidP="00F663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Inform patient of their current medical status and the health teams plan of care</w:t>
      </w:r>
    </w:p>
    <w:p w:rsidR="00F663CF" w:rsidRPr="00952D8B" w:rsidRDefault="00952D8B" w:rsidP="00F663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952D8B">
        <w:rPr>
          <w:rFonts w:eastAsia="CenturyGothic" w:cs="CenturyGothic"/>
          <w:color w:val="787878"/>
        </w:rPr>
        <w:t>Monitor and record</w:t>
      </w:r>
      <w:r w:rsidR="00F663CF" w:rsidRPr="00952D8B">
        <w:rPr>
          <w:rFonts w:eastAsia="CenturyGothic" w:cs="CenturyGothic"/>
          <w:color w:val="787878"/>
        </w:rPr>
        <w:t xml:space="preserve"> patient condition, </w:t>
      </w:r>
      <w:r w:rsidRPr="00952D8B">
        <w:rPr>
          <w:rFonts w:eastAsia="CenturyGothic" w:cs="CenturyGothic"/>
          <w:color w:val="787878"/>
        </w:rPr>
        <w:t>vital signs,</w:t>
      </w:r>
      <w:r w:rsidR="00F663CF" w:rsidRPr="00952D8B">
        <w:rPr>
          <w:rFonts w:eastAsia="CenturyGothic" w:cs="CenturyGothic"/>
          <w:color w:val="787878"/>
        </w:rPr>
        <w:t xml:space="preserve"> progress </w:t>
      </w:r>
      <w:r>
        <w:rPr>
          <w:rFonts w:eastAsia="CenturyGothic" w:cs="CenturyGothic"/>
          <w:color w:val="787878"/>
        </w:rPr>
        <w:t>or change in condition.</w:t>
      </w:r>
    </w:p>
    <w:p w:rsidR="00F663CF" w:rsidRPr="0087681B" w:rsidRDefault="0087681B" w:rsidP="00F663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87681B">
        <w:rPr>
          <w:rFonts w:eastAsia="CenturyGothic" w:cs="CenturyGothic"/>
          <w:color w:val="787878"/>
        </w:rPr>
        <w:t xml:space="preserve">Ensure </w:t>
      </w:r>
      <w:r w:rsidR="00F663CF" w:rsidRPr="0087681B">
        <w:rPr>
          <w:rFonts w:eastAsia="CenturyGothic" w:cs="CenturyGothic"/>
          <w:color w:val="787878"/>
        </w:rPr>
        <w:t>quality patient care from admission to discharge through direct supervision of nursing and ancillary staff.</w:t>
      </w:r>
    </w:p>
    <w:p w:rsidR="00F663CF" w:rsidRPr="0026256A" w:rsidRDefault="00F663CF" w:rsidP="00F663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26256A">
        <w:rPr>
          <w:rFonts w:eastAsia="CenturyGothic" w:cs="CenturyGothic"/>
          <w:color w:val="787878"/>
        </w:rPr>
        <w:t>Observed strict safety measures, including checking medication dosages before</w:t>
      </w:r>
      <w:r w:rsidR="0026256A">
        <w:rPr>
          <w:rFonts w:eastAsia="CenturyGothic" w:cs="CenturyGothic"/>
          <w:color w:val="787878"/>
        </w:rPr>
        <w:t xml:space="preserve"> </w:t>
      </w:r>
      <w:r w:rsidRPr="0026256A">
        <w:rPr>
          <w:rFonts w:eastAsia="CenturyGothic" w:cs="CenturyGothic"/>
          <w:color w:val="787878"/>
        </w:rPr>
        <w:t xml:space="preserve">administration </w:t>
      </w:r>
    </w:p>
    <w:p w:rsidR="00F663CF" w:rsidRPr="0087681B" w:rsidRDefault="00F663CF" w:rsidP="00F663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87681B">
        <w:rPr>
          <w:rFonts w:eastAsia="CenturyGothic" w:cs="CenturyGothic"/>
          <w:color w:val="787878"/>
        </w:rPr>
        <w:t>Administered scheduled medicat</w:t>
      </w:r>
      <w:r w:rsidR="0087681B" w:rsidRPr="0087681B">
        <w:rPr>
          <w:rFonts w:eastAsia="CenturyGothic" w:cs="CenturyGothic"/>
          <w:color w:val="787878"/>
        </w:rPr>
        <w:t>ions and therapies intravenous, rectal, oral</w:t>
      </w:r>
      <w:r w:rsidRPr="0087681B">
        <w:rPr>
          <w:rFonts w:eastAsia="CenturyGothic" w:cs="CenturyGothic"/>
          <w:color w:val="787878"/>
        </w:rPr>
        <w:t>,</w:t>
      </w:r>
      <w:r w:rsidR="0087681B">
        <w:rPr>
          <w:rFonts w:eastAsia="CenturyGothic" w:cs="CenturyGothic"/>
          <w:color w:val="787878"/>
        </w:rPr>
        <w:t xml:space="preserve"> s</w:t>
      </w:r>
      <w:r w:rsidR="0087681B" w:rsidRPr="0087681B">
        <w:rPr>
          <w:rFonts w:eastAsia="CenturyGothic" w:cs="CenturyGothic"/>
          <w:color w:val="787878"/>
        </w:rPr>
        <w:t xml:space="preserve">ubcutaneous, </w:t>
      </w:r>
      <w:r w:rsidR="0087681B">
        <w:rPr>
          <w:rFonts w:eastAsia="CenturyGothic" w:cs="CenturyGothic"/>
          <w:color w:val="787878"/>
        </w:rPr>
        <w:t>intramuscular injections, monitor therapeutic and side effects</w:t>
      </w:r>
    </w:p>
    <w:p w:rsidR="00F663CF" w:rsidRPr="00952D8B" w:rsidRDefault="00952D8B" w:rsidP="00F663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952D8B">
        <w:rPr>
          <w:rFonts w:eastAsia="CenturyGothic" w:cs="CenturyGothic"/>
          <w:color w:val="787878"/>
        </w:rPr>
        <w:t>Treat</w:t>
      </w:r>
      <w:r w:rsidR="00F663CF" w:rsidRPr="00952D8B">
        <w:rPr>
          <w:rFonts w:eastAsia="CenturyGothic" w:cs="CenturyGothic"/>
          <w:color w:val="787878"/>
        </w:rPr>
        <w:t xml:space="preserve"> patients using pharmacological and non-pharmacological treatment modalities to</w:t>
      </w:r>
      <w:r>
        <w:rPr>
          <w:rFonts w:eastAsia="CenturyGothic" w:cs="CenturyGothic"/>
          <w:color w:val="787878"/>
        </w:rPr>
        <w:t xml:space="preserve"> </w:t>
      </w:r>
      <w:r w:rsidR="00F663CF" w:rsidRPr="00952D8B">
        <w:rPr>
          <w:rFonts w:eastAsia="CenturyGothic" w:cs="CenturyGothic"/>
          <w:color w:val="787878"/>
        </w:rPr>
        <w:t>address various disorders, diseases</w:t>
      </w:r>
      <w:r>
        <w:rPr>
          <w:rFonts w:eastAsia="CenturyGothic" w:cs="CenturyGothic"/>
          <w:color w:val="787878"/>
        </w:rPr>
        <w:t xml:space="preserve"> or</w:t>
      </w:r>
      <w:r w:rsidR="00F663CF" w:rsidRPr="00952D8B">
        <w:rPr>
          <w:rFonts w:eastAsia="CenturyGothic" w:cs="CenturyGothic"/>
          <w:color w:val="787878"/>
        </w:rPr>
        <w:t xml:space="preserve"> injuries.</w:t>
      </w:r>
    </w:p>
    <w:p w:rsidR="00F663CF" w:rsidRPr="00F663CF" w:rsidRDefault="00F663CF" w:rsidP="00F663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F663CF">
        <w:rPr>
          <w:rFonts w:eastAsia="CenturyGothic" w:cs="CenturyGothic"/>
          <w:color w:val="787878"/>
        </w:rPr>
        <w:t>Utilized computerized Resource and Patient Management System (RPMS) and Electronic</w:t>
      </w:r>
    </w:p>
    <w:p w:rsidR="00F663CF" w:rsidRPr="00F663CF" w:rsidRDefault="00F663CF" w:rsidP="00F663CF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F663CF">
        <w:rPr>
          <w:rFonts w:eastAsia="CenturyGothic" w:cs="CenturyGothic"/>
          <w:color w:val="787878"/>
        </w:rPr>
        <w:t>Health Record (EHR) system.</w:t>
      </w:r>
    </w:p>
    <w:p w:rsidR="00F663CF" w:rsidRPr="00F663CF" w:rsidRDefault="00F663CF" w:rsidP="00F663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F663CF">
        <w:rPr>
          <w:rFonts w:eastAsia="CenturyGothic" w:cs="CenturyGothic"/>
          <w:color w:val="787878"/>
        </w:rPr>
        <w:t>Answered patient questions and provided take-home materials for further information.</w:t>
      </w:r>
    </w:p>
    <w:p w:rsidR="00F663CF" w:rsidRPr="00641B46" w:rsidRDefault="00641B46" w:rsidP="00641B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Adhere to strict compliance with HIPAA and preventions on data breach</w:t>
      </w:r>
    </w:p>
    <w:p w:rsidR="00F663CF" w:rsidRPr="00F663CF" w:rsidRDefault="00F663CF" w:rsidP="00F663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F663CF">
        <w:rPr>
          <w:rFonts w:eastAsia="CenturyGothic" w:cs="CenturyGothic"/>
          <w:color w:val="787878"/>
        </w:rPr>
        <w:t>Administered oral, IV and intra-muscular medications and monitored patient reactions.</w:t>
      </w:r>
    </w:p>
    <w:p w:rsidR="00F663CF" w:rsidRPr="00F663CF" w:rsidRDefault="00F663CF" w:rsidP="00F663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F663CF">
        <w:rPr>
          <w:rFonts w:eastAsia="CenturyGothic" w:cs="CenturyGothic"/>
          <w:color w:val="787878"/>
        </w:rPr>
        <w:t>Counseled patients and caregivers, providing emotional, psychological and spiritual support.</w:t>
      </w:r>
    </w:p>
    <w:p w:rsidR="00F663CF" w:rsidRPr="00F663CF" w:rsidRDefault="00641B46" w:rsidP="00F663C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Communicate</w:t>
      </w:r>
      <w:r w:rsidR="00F663CF" w:rsidRPr="00F663CF">
        <w:rPr>
          <w:rFonts w:eastAsia="CenturyGothic" w:cs="CenturyGothic"/>
          <w:color w:val="787878"/>
        </w:rPr>
        <w:t xml:space="preserve"> with primary care physicians or emergency care providers </w:t>
      </w:r>
      <w:r>
        <w:rPr>
          <w:rFonts w:eastAsia="CenturyGothic" w:cs="CenturyGothic"/>
          <w:color w:val="787878"/>
        </w:rPr>
        <w:t>on patient’s need</w:t>
      </w:r>
    </w:p>
    <w:p w:rsidR="0026256A" w:rsidRDefault="0026256A" w:rsidP="00DE01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Administer immunization on</w:t>
      </w:r>
      <w:r w:rsidR="00F663CF" w:rsidRPr="00F663CF">
        <w:rPr>
          <w:rFonts w:eastAsia="CenturyGothic" w:cs="CenturyGothic"/>
          <w:color w:val="787878"/>
        </w:rPr>
        <w:t xml:space="preserve"> patients against diseases suc</w:t>
      </w:r>
      <w:r>
        <w:rPr>
          <w:rFonts w:eastAsia="CenturyGothic" w:cs="CenturyGothic"/>
          <w:color w:val="787878"/>
        </w:rPr>
        <w:t xml:space="preserve">h as influenza and pneumonia </w:t>
      </w:r>
    </w:p>
    <w:p w:rsidR="0026256A" w:rsidRDefault="0026256A" w:rsidP="0026256A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</w:p>
    <w:p w:rsidR="008641B9" w:rsidRPr="0029458D" w:rsidRDefault="008641B9" w:rsidP="008641B9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b/>
          <w:color w:val="787878"/>
        </w:rPr>
      </w:pPr>
      <w:r w:rsidRPr="0029458D">
        <w:rPr>
          <w:rFonts w:eastAsia="CenturyGothic" w:cs="CenturyGothic"/>
          <w:b/>
          <w:color w:val="787878"/>
        </w:rPr>
        <w:t>Senior Nurse Clinician Service Analyst (</w:t>
      </w:r>
      <w:r w:rsidR="00EB2E70" w:rsidRPr="0029458D">
        <w:rPr>
          <w:rFonts w:eastAsia="CenturyGothic" w:cs="CenturyGothic"/>
          <w:b/>
          <w:color w:val="787878"/>
        </w:rPr>
        <w:t xml:space="preserve">Post service claims reviewer), </w:t>
      </w:r>
      <w:r w:rsidRPr="0029458D">
        <w:rPr>
          <w:rFonts w:eastAsia="CenturyGothic" w:cs="CenturyGothic"/>
          <w:b/>
          <w:color w:val="787878"/>
        </w:rPr>
        <w:t>Accenture Philippines</w:t>
      </w:r>
    </w:p>
    <w:p w:rsidR="008641B9" w:rsidRDefault="008641B9" w:rsidP="008641B9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b/>
          <w:color w:val="787878"/>
        </w:rPr>
      </w:pPr>
      <w:r w:rsidRPr="0029458D">
        <w:rPr>
          <w:rFonts w:eastAsia="CenturyGothic" w:cs="CenturyGothic"/>
          <w:b/>
          <w:color w:val="787878"/>
        </w:rPr>
        <w:t>April 2014-June 2018</w:t>
      </w:r>
    </w:p>
    <w:p w:rsidR="0029458D" w:rsidRPr="0029458D" w:rsidRDefault="0029458D" w:rsidP="008641B9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b/>
          <w:color w:val="787878"/>
        </w:rPr>
      </w:pPr>
    </w:p>
    <w:p w:rsidR="000E4396" w:rsidRDefault="0029458D" w:rsidP="000E43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Conduct case reviews, record reviews, medical necessity determinations of clinical data submitted for claims, identify documentation requirements and compliance issues</w:t>
      </w:r>
    </w:p>
    <w:p w:rsidR="0029458D" w:rsidRDefault="00D95771" w:rsidP="000E43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Apply critical thinking skills in analyzing clinical data, review appropriateness of diagnoses and interventions</w:t>
      </w:r>
    </w:p>
    <w:p w:rsidR="00D95771" w:rsidRDefault="00D95771" w:rsidP="000E43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Determination of maximized utilization activities, authorized days, and integrity of the health plan services, provide recommendations as needed.</w:t>
      </w:r>
    </w:p>
    <w:p w:rsidR="00D95771" w:rsidRDefault="00D95771" w:rsidP="000E43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lastRenderedPageBreak/>
        <w:t>Compliance of turnaround times, completions of reviews, and adherence to scheduled tasks</w:t>
      </w:r>
    </w:p>
    <w:p w:rsidR="00D95771" w:rsidRPr="000E4396" w:rsidRDefault="00D95771" w:rsidP="00D95771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bookmarkStart w:id="0" w:name="_GoBack"/>
      <w:bookmarkEnd w:id="0"/>
    </w:p>
    <w:p w:rsidR="008641B9" w:rsidRDefault="008641B9" w:rsidP="008641B9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</w:p>
    <w:p w:rsidR="00DE015C" w:rsidRDefault="008641B9" w:rsidP="008641B9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 xml:space="preserve">Nurse QA Event Analyst (Wipro Company), Philippines </w:t>
      </w:r>
    </w:p>
    <w:p w:rsidR="00DE015C" w:rsidRDefault="008641B9" w:rsidP="008641B9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October 2012-March 2014</w:t>
      </w:r>
    </w:p>
    <w:p w:rsidR="000336A4" w:rsidRDefault="000336A4" w:rsidP="000336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Determine symptoms of patient with pacemakers and identify the necessity for change</w:t>
      </w:r>
    </w:p>
    <w:p w:rsidR="000336A4" w:rsidRDefault="00EF3B41" w:rsidP="000336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Conduct r</w:t>
      </w:r>
      <w:r w:rsidR="000336A4">
        <w:rPr>
          <w:rFonts w:eastAsia="CenturyGothic" w:cs="CenturyGothic"/>
          <w:color w:val="787878"/>
        </w:rPr>
        <w:t xml:space="preserve">eviews </w:t>
      </w:r>
      <w:r>
        <w:rPr>
          <w:rFonts w:eastAsia="CenturyGothic" w:cs="CenturyGothic"/>
          <w:color w:val="787878"/>
        </w:rPr>
        <w:t xml:space="preserve">on </w:t>
      </w:r>
      <w:r w:rsidR="000336A4">
        <w:rPr>
          <w:rFonts w:eastAsia="CenturyGothic" w:cs="CenturyGothic"/>
          <w:color w:val="787878"/>
        </w:rPr>
        <w:t>communic</w:t>
      </w:r>
      <w:r>
        <w:rPr>
          <w:rFonts w:eastAsia="CenturyGothic" w:cs="CenturyGothic"/>
          <w:color w:val="787878"/>
        </w:rPr>
        <w:t xml:space="preserve">ator issues and determines if pacemaker event is related to </w:t>
      </w:r>
      <w:r w:rsidR="000336A4">
        <w:rPr>
          <w:rFonts w:eastAsia="CenturyGothic" w:cs="CenturyGothic"/>
          <w:color w:val="787878"/>
        </w:rPr>
        <w:t>infection</w:t>
      </w:r>
      <w:r>
        <w:rPr>
          <w:rFonts w:eastAsia="CenturyGothic" w:cs="CenturyGothic"/>
          <w:color w:val="787878"/>
        </w:rPr>
        <w:t>, battery change, life expectancy, etc.</w:t>
      </w:r>
    </w:p>
    <w:p w:rsidR="00EF3B41" w:rsidRDefault="00EF3B41" w:rsidP="000336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Collaborate to other department reviews after event perusal</w:t>
      </w:r>
    </w:p>
    <w:p w:rsidR="00EF3B41" w:rsidRDefault="00C16C71" w:rsidP="000336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Evaluate associate’s work and recommend changes on initial work</w:t>
      </w:r>
    </w:p>
    <w:p w:rsidR="00EF3B41" w:rsidRDefault="00EF3B41" w:rsidP="00EF3B41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</w:p>
    <w:p w:rsidR="00EF3B41" w:rsidRPr="000336A4" w:rsidRDefault="00EF3B41" w:rsidP="00EF3B41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</w:p>
    <w:p w:rsidR="008641B9" w:rsidRDefault="008641B9" w:rsidP="008641B9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</w:p>
    <w:p w:rsidR="008641B9" w:rsidRDefault="008641B9" w:rsidP="008641B9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Nurse Clinical Instructor, University of Southern Philippines Foundation, Philippines</w:t>
      </w:r>
    </w:p>
    <w:p w:rsidR="008641B9" w:rsidRDefault="008641B9" w:rsidP="008641B9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April 2006-March 2011</w:t>
      </w:r>
    </w:p>
    <w:p w:rsidR="00C16C71" w:rsidRDefault="00C16C71" w:rsidP="00C16C7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Manage student’s learning in the clinical setting</w:t>
      </w:r>
    </w:p>
    <w:p w:rsidR="00C16C71" w:rsidRDefault="00C16C71" w:rsidP="00C16C7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Determines goals and objectives for related learning experiences</w:t>
      </w:r>
    </w:p>
    <w:p w:rsidR="00C16C71" w:rsidRDefault="00C16C71" w:rsidP="00C16C7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 xml:space="preserve">Identify skills student’s need to </w:t>
      </w:r>
      <w:r w:rsidR="00A71FDA">
        <w:rPr>
          <w:rFonts w:eastAsia="CenturyGothic" w:cs="CenturyGothic"/>
          <w:color w:val="787878"/>
        </w:rPr>
        <w:t>achieve</w:t>
      </w:r>
      <w:r>
        <w:rPr>
          <w:rFonts w:eastAsia="CenturyGothic" w:cs="CenturyGothic"/>
          <w:color w:val="787878"/>
        </w:rPr>
        <w:t xml:space="preserve"> during the hospital exposure specific to the area assigned</w:t>
      </w:r>
    </w:p>
    <w:p w:rsidR="00C16C71" w:rsidRDefault="00C16C71" w:rsidP="00C16C7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 xml:space="preserve">Provide directives suited for student’s </w:t>
      </w:r>
      <w:r w:rsidR="00A71FDA">
        <w:rPr>
          <w:rFonts w:eastAsia="CenturyGothic" w:cs="CenturyGothic"/>
          <w:color w:val="787878"/>
        </w:rPr>
        <w:t>acquisition of knowledge or skills through experience</w:t>
      </w:r>
    </w:p>
    <w:p w:rsidR="00EE7848" w:rsidRPr="00EE7848" w:rsidRDefault="00A71FDA" w:rsidP="00EE784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A71FDA">
        <w:rPr>
          <w:rFonts w:eastAsia="CenturyGothic" w:cs="CenturyGothic"/>
          <w:color w:val="787878"/>
        </w:rPr>
        <w:t>Conduct discussions during the exposure to help synchronize classroom teaching to hospital learning</w:t>
      </w:r>
    </w:p>
    <w:p w:rsidR="000336A4" w:rsidRDefault="000336A4" w:rsidP="008641B9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</w:p>
    <w:p w:rsidR="008641B9" w:rsidRDefault="008641B9" w:rsidP="008641B9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</w:p>
    <w:p w:rsidR="008641B9" w:rsidRDefault="008641B9" w:rsidP="008641B9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 xml:space="preserve">Staff Nurse Chong Hua Hospital, Philippines </w:t>
      </w:r>
    </w:p>
    <w:p w:rsidR="008641B9" w:rsidRDefault="008641B9" w:rsidP="008641B9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November 2004-March 2006</w:t>
      </w:r>
    </w:p>
    <w:p w:rsidR="00A71FDA" w:rsidRDefault="00EE7848" w:rsidP="00A71FD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Assess patient and their needs during hospital stay</w:t>
      </w:r>
    </w:p>
    <w:p w:rsidR="00EE7848" w:rsidRDefault="00EE7848" w:rsidP="00A71FD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Conduct referrals to physician for new changes/condition the patient is experiencing</w:t>
      </w:r>
    </w:p>
    <w:p w:rsidR="00EE7848" w:rsidRDefault="00EE7848" w:rsidP="00A71FD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Administer medications</w:t>
      </w:r>
    </w:p>
    <w:p w:rsidR="00EE7848" w:rsidRDefault="00EE7848" w:rsidP="00A71FD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Advocate to patient’s needs and concerns</w:t>
      </w:r>
    </w:p>
    <w:p w:rsidR="00EE7848" w:rsidRPr="00A71FDA" w:rsidRDefault="00BC5FF0" w:rsidP="00A71FD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>
        <w:rPr>
          <w:rFonts w:eastAsia="CenturyGothic" w:cs="CenturyGothic"/>
          <w:color w:val="787878"/>
        </w:rPr>
        <w:t>Collaborates with other department and staff for medical procedures and recommendations</w:t>
      </w:r>
    </w:p>
    <w:p w:rsidR="00DF0DCF" w:rsidRDefault="00DF0DCF" w:rsidP="008641B9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</w:p>
    <w:p w:rsidR="00F663CF" w:rsidRDefault="00F663CF" w:rsidP="00F663CF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</w:p>
    <w:p w:rsidR="008641B9" w:rsidRDefault="008641B9" w:rsidP="00F663CF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</w:p>
    <w:p w:rsidR="00F663CF" w:rsidRDefault="00DE015C" w:rsidP="00F663CF">
      <w:pPr>
        <w:autoSpaceDE w:val="0"/>
        <w:autoSpaceDN w:val="0"/>
        <w:adjustRightInd w:val="0"/>
        <w:spacing w:after="0" w:line="240" w:lineRule="auto"/>
        <w:rPr>
          <w:rFonts w:eastAsia="CenturyGothic-Bold" w:cs="CenturyGothic-Bold"/>
          <w:b/>
          <w:bCs/>
          <w:color w:val="333333"/>
          <w:sz w:val="32"/>
          <w:szCs w:val="32"/>
        </w:rPr>
      </w:pPr>
      <w:r>
        <w:rPr>
          <w:rFonts w:eastAsia="CenturyGothic-Bold" w:cs="CenturyGothic-Bold"/>
          <w:b/>
          <w:bCs/>
          <w:color w:val="333333"/>
          <w:sz w:val="32"/>
          <w:szCs w:val="32"/>
        </w:rPr>
        <w:t xml:space="preserve">LICENSES AND </w:t>
      </w:r>
      <w:r w:rsidR="00F663CF" w:rsidRPr="00F663CF">
        <w:rPr>
          <w:rFonts w:eastAsia="CenturyGothic-Bold" w:cs="CenturyGothic-Bold"/>
          <w:b/>
          <w:bCs/>
          <w:color w:val="333333"/>
          <w:sz w:val="32"/>
          <w:szCs w:val="32"/>
        </w:rPr>
        <w:t>TRAINING</w:t>
      </w:r>
      <w:r w:rsidR="00103D67">
        <w:rPr>
          <w:rFonts w:eastAsia="CenturyGothic-Bold" w:cs="CenturyGothic-Bold"/>
          <w:b/>
          <w:bCs/>
          <w:color w:val="333333"/>
          <w:sz w:val="32"/>
          <w:szCs w:val="32"/>
        </w:rPr>
        <w:t xml:space="preserve"> </w:t>
      </w:r>
      <w:r w:rsidR="00F663CF" w:rsidRPr="00F663CF">
        <w:rPr>
          <w:rFonts w:eastAsia="CenturyGothic-Bold" w:cs="CenturyGothic-Bold"/>
          <w:b/>
          <w:bCs/>
          <w:color w:val="333333"/>
          <w:sz w:val="32"/>
          <w:szCs w:val="32"/>
        </w:rPr>
        <w:t>CERTIFICATIONS</w:t>
      </w:r>
    </w:p>
    <w:p w:rsidR="00DE015C" w:rsidRPr="00DE015C" w:rsidRDefault="00DE015C" w:rsidP="00DE01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DE015C">
        <w:rPr>
          <w:rFonts w:eastAsia="CenturyGothic" w:cs="CenturyGothic"/>
          <w:color w:val="787878"/>
        </w:rPr>
        <w:t>September 2020 Illinois License Renewed</w:t>
      </w:r>
    </w:p>
    <w:p w:rsidR="00DE015C" w:rsidRPr="00DE015C" w:rsidRDefault="00DE015C" w:rsidP="00DE01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DE015C">
        <w:rPr>
          <w:rFonts w:eastAsia="CenturyGothic" w:cs="CenturyGothic"/>
          <w:color w:val="787878"/>
        </w:rPr>
        <w:t>September 2020 – BLS Certification</w:t>
      </w:r>
    </w:p>
    <w:p w:rsidR="00103D67" w:rsidRPr="00DE015C" w:rsidRDefault="00103D67" w:rsidP="00DE01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DE015C">
        <w:rPr>
          <w:rFonts w:eastAsia="CenturyGothic" w:cs="CenturyGothic"/>
          <w:color w:val="787878"/>
        </w:rPr>
        <w:t xml:space="preserve">October 2019 - CPI certification conducted at Alexian Brothers Behavioral Health Hospital, Hoffman </w:t>
      </w:r>
      <w:proofErr w:type="spellStart"/>
      <w:r w:rsidRPr="00DE015C">
        <w:rPr>
          <w:rFonts w:eastAsia="CenturyGothic" w:cs="CenturyGothic"/>
          <w:color w:val="787878"/>
        </w:rPr>
        <w:t>Estastes</w:t>
      </w:r>
      <w:proofErr w:type="spellEnd"/>
      <w:r w:rsidRPr="00DE015C">
        <w:rPr>
          <w:rFonts w:eastAsia="CenturyGothic" w:cs="CenturyGothic"/>
          <w:color w:val="787878"/>
        </w:rPr>
        <w:t>, IL</w:t>
      </w:r>
    </w:p>
    <w:p w:rsidR="00103D67" w:rsidRPr="00DE015C" w:rsidRDefault="00103D67" w:rsidP="00DE01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DE015C">
        <w:rPr>
          <w:rFonts w:eastAsia="CenturyGothic" w:cs="CenturyGothic"/>
          <w:color w:val="787878"/>
        </w:rPr>
        <w:t>June 2012 - NCLEX Passer, passed the State Board of Nursing Illinois</w:t>
      </w:r>
    </w:p>
    <w:p w:rsidR="00103D67" w:rsidRPr="00F663CF" w:rsidRDefault="00DE015C" w:rsidP="00DE015C">
      <w:pPr>
        <w:pStyle w:val="ListParagraph"/>
        <w:numPr>
          <w:ilvl w:val="0"/>
          <w:numId w:val="5"/>
        </w:numPr>
      </w:pPr>
      <w:r w:rsidRPr="00DE015C">
        <w:rPr>
          <w:rFonts w:eastAsia="CenturyGothic" w:cs="CenturyGothic"/>
          <w:color w:val="787878"/>
        </w:rPr>
        <w:t xml:space="preserve">September 2004 - </w:t>
      </w:r>
      <w:r w:rsidR="00103D67" w:rsidRPr="00DE015C">
        <w:rPr>
          <w:rFonts w:eastAsia="CenturyGothic" w:cs="CenturyGothic"/>
          <w:color w:val="787878"/>
        </w:rPr>
        <w:t xml:space="preserve">CGFNS </w:t>
      </w:r>
      <w:r w:rsidRPr="00DE015C">
        <w:rPr>
          <w:rFonts w:eastAsia="CenturyGothic" w:cs="CenturyGothic"/>
          <w:color w:val="787878"/>
        </w:rPr>
        <w:t>certified</w:t>
      </w:r>
    </w:p>
    <w:p w:rsidR="00103D67" w:rsidRDefault="00103D67" w:rsidP="00F663CF">
      <w:pPr>
        <w:autoSpaceDE w:val="0"/>
        <w:autoSpaceDN w:val="0"/>
        <w:adjustRightInd w:val="0"/>
        <w:spacing w:after="0" w:line="240" w:lineRule="auto"/>
        <w:rPr>
          <w:rFonts w:eastAsia="CenturyGothic-Bold" w:cs="CenturyGothic-Bold"/>
          <w:b/>
          <w:bCs/>
          <w:color w:val="333333"/>
          <w:sz w:val="32"/>
          <w:szCs w:val="32"/>
        </w:rPr>
      </w:pPr>
    </w:p>
    <w:p w:rsidR="00F663CF" w:rsidRPr="00F663CF" w:rsidRDefault="00103D67" w:rsidP="00103D67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F663CF">
        <w:rPr>
          <w:rFonts w:eastAsia="CenturyGothic-Bold" w:cs="CenturyGothic-Bold"/>
          <w:b/>
          <w:bCs/>
          <w:color w:val="333333"/>
          <w:sz w:val="32"/>
          <w:szCs w:val="32"/>
        </w:rPr>
        <w:t>EDUCATION</w:t>
      </w:r>
    </w:p>
    <w:p w:rsidR="00F663CF" w:rsidRPr="00DE015C" w:rsidRDefault="00F663CF" w:rsidP="00DE015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333333"/>
        </w:rPr>
      </w:pPr>
      <w:r w:rsidRPr="00DE015C">
        <w:rPr>
          <w:rFonts w:eastAsia="CenturyGothic" w:cs="CenturyGothic"/>
          <w:color w:val="333333"/>
        </w:rPr>
        <w:t>Master of Science</w:t>
      </w:r>
      <w:r w:rsidR="00103D67" w:rsidRPr="00DE015C">
        <w:rPr>
          <w:rFonts w:eastAsia="CenturyGothic" w:cs="CenturyGothic"/>
          <w:color w:val="333333"/>
        </w:rPr>
        <w:t xml:space="preserve"> in </w:t>
      </w:r>
      <w:r w:rsidRPr="00DE015C">
        <w:rPr>
          <w:rFonts w:eastAsia="CenturyGothic" w:cs="CenturyGothic"/>
          <w:color w:val="333333"/>
        </w:rPr>
        <w:t>Nursing, Cebu Normal University, Cebu City, Philippines 6000</w:t>
      </w:r>
    </w:p>
    <w:p w:rsidR="00F663CF" w:rsidRPr="00DE015C" w:rsidRDefault="00F663CF" w:rsidP="00DE015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DE015C">
        <w:rPr>
          <w:rFonts w:eastAsia="CenturyGothic" w:cs="CenturyGothic"/>
          <w:color w:val="787878"/>
        </w:rPr>
        <w:t>Major in Mental Health and Psychiatric Nursing with Certification of Proficiency, completed the</w:t>
      </w:r>
    </w:p>
    <w:p w:rsidR="00F663CF" w:rsidRPr="00DE015C" w:rsidRDefault="00103D67" w:rsidP="00DE015C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proofErr w:type="gramStart"/>
      <w:r w:rsidRPr="00DE015C">
        <w:rPr>
          <w:rFonts w:eastAsia="CenturyGothic" w:cs="CenturyGothic"/>
          <w:color w:val="787878"/>
        </w:rPr>
        <w:lastRenderedPageBreak/>
        <w:t>academic</w:t>
      </w:r>
      <w:proofErr w:type="gramEnd"/>
      <w:r w:rsidRPr="00DE015C">
        <w:rPr>
          <w:rFonts w:eastAsia="CenturyGothic" w:cs="CenturyGothic"/>
          <w:color w:val="787878"/>
        </w:rPr>
        <w:t xml:space="preserve"> requirements only – May 2010</w:t>
      </w:r>
    </w:p>
    <w:p w:rsidR="00103D67" w:rsidRDefault="00103D67" w:rsidP="00F663CF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333333"/>
        </w:rPr>
      </w:pPr>
    </w:p>
    <w:p w:rsidR="00103D67" w:rsidRPr="00DE015C" w:rsidRDefault="00103D67" w:rsidP="00DE015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787878"/>
        </w:rPr>
      </w:pPr>
      <w:r w:rsidRPr="00DE015C">
        <w:rPr>
          <w:rFonts w:eastAsia="CenturyGothic" w:cs="CenturyGothic"/>
          <w:color w:val="787878"/>
        </w:rPr>
        <w:t>Graduated Bachelor of Science in Nursing</w:t>
      </w:r>
    </w:p>
    <w:p w:rsidR="00F663CF" w:rsidRDefault="00F663CF" w:rsidP="008641B9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333333"/>
        </w:rPr>
      </w:pPr>
      <w:r w:rsidRPr="008641B9">
        <w:rPr>
          <w:rFonts w:eastAsia="CenturyGothic" w:cs="CenturyGothic"/>
          <w:color w:val="333333"/>
        </w:rPr>
        <w:t xml:space="preserve">University of San </w:t>
      </w:r>
      <w:proofErr w:type="gramStart"/>
      <w:r w:rsidRPr="008641B9">
        <w:rPr>
          <w:rFonts w:eastAsia="CenturyGothic" w:cs="CenturyGothic"/>
          <w:color w:val="333333"/>
        </w:rPr>
        <w:t>Carlos ,</w:t>
      </w:r>
      <w:proofErr w:type="gramEnd"/>
      <w:r w:rsidRPr="008641B9">
        <w:rPr>
          <w:rFonts w:eastAsia="CenturyGothic" w:cs="CenturyGothic"/>
          <w:color w:val="333333"/>
        </w:rPr>
        <w:t xml:space="preserve"> Cebu City, Philippines, 6000 October 2002</w:t>
      </w:r>
    </w:p>
    <w:p w:rsidR="008641B9" w:rsidRDefault="008641B9" w:rsidP="008641B9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333333"/>
        </w:rPr>
      </w:pPr>
    </w:p>
    <w:p w:rsidR="008641B9" w:rsidRPr="00736BC3" w:rsidRDefault="00736BC3" w:rsidP="008641B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333333"/>
        </w:rPr>
      </w:pPr>
      <w:r w:rsidRPr="00736BC3">
        <w:rPr>
          <w:rFonts w:eastAsia="CenturyGothic" w:cs="CenturyGothic"/>
          <w:color w:val="333333"/>
        </w:rPr>
        <w:t>BS Physical Therapy (undergraduate)</w:t>
      </w:r>
    </w:p>
    <w:p w:rsidR="008641B9" w:rsidRDefault="008641B9" w:rsidP="008641B9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333333"/>
        </w:rPr>
      </w:pPr>
      <w:r>
        <w:rPr>
          <w:rFonts w:eastAsia="CenturyGothic" w:cs="CenturyGothic"/>
          <w:color w:val="333333"/>
        </w:rPr>
        <w:t>Velez College, Philippines</w:t>
      </w:r>
    </w:p>
    <w:p w:rsidR="008641B9" w:rsidRPr="008641B9" w:rsidRDefault="008641B9" w:rsidP="008641B9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333333"/>
        </w:rPr>
      </w:pPr>
      <w:r>
        <w:rPr>
          <w:rFonts w:eastAsia="CenturyGothic" w:cs="CenturyGothic"/>
          <w:color w:val="333333"/>
        </w:rPr>
        <w:t>June 1997-November 1999</w:t>
      </w:r>
    </w:p>
    <w:p w:rsidR="008641B9" w:rsidRPr="008641B9" w:rsidRDefault="008641B9" w:rsidP="008641B9">
      <w:pPr>
        <w:autoSpaceDE w:val="0"/>
        <w:autoSpaceDN w:val="0"/>
        <w:adjustRightInd w:val="0"/>
        <w:spacing w:after="0" w:line="240" w:lineRule="auto"/>
        <w:rPr>
          <w:rFonts w:eastAsia="CenturyGothic" w:cs="CenturyGothic"/>
          <w:color w:val="333333"/>
        </w:rPr>
      </w:pPr>
    </w:p>
    <w:sectPr w:rsidR="008641B9" w:rsidRPr="008641B9" w:rsidSect="00766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Gothic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1CBD"/>
    <w:multiLevelType w:val="hybridMultilevel"/>
    <w:tmpl w:val="5394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374E0"/>
    <w:multiLevelType w:val="hybridMultilevel"/>
    <w:tmpl w:val="2034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A1640"/>
    <w:multiLevelType w:val="hybridMultilevel"/>
    <w:tmpl w:val="709E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E7A46"/>
    <w:multiLevelType w:val="hybridMultilevel"/>
    <w:tmpl w:val="4C7A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B15FD"/>
    <w:multiLevelType w:val="hybridMultilevel"/>
    <w:tmpl w:val="841E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349C2"/>
    <w:multiLevelType w:val="hybridMultilevel"/>
    <w:tmpl w:val="AB8452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73C6E"/>
    <w:multiLevelType w:val="hybridMultilevel"/>
    <w:tmpl w:val="2E34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C6AEE"/>
    <w:multiLevelType w:val="hybridMultilevel"/>
    <w:tmpl w:val="0C8A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B57BD"/>
    <w:multiLevelType w:val="hybridMultilevel"/>
    <w:tmpl w:val="6FD4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04082"/>
    <w:multiLevelType w:val="hybridMultilevel"/>
    <w:tmpl w:val="F296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470A3"/>
    <w:multiLevelType w:val="hybridMultilevel"/>
    <w:tmpl w:val="FC94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663CF"/>
    <w:rsid w:val="000336A4"/>
    <w:rsid w:val="000E4396"/>
    <w:rsid w:val="000F65A8"/>
    <w:rsid w:val="00103D67"/>
    <w:rsid w:val="00180A6C"/>
    <w:rsid w:val="001C64AD"/>
    <w:rsid w:val="002500FE"/>
    <w:rsid w:val="0026256A"/>
    <w:rsid w:val="0029458D"/>
    <w:rsid w:val="003A0D17"/>
    <w:rsid w:val="003D318F"/>
    <w:rsid w:val="003E651D"/>
    <w:rsid w:val="00415FAE"/>
    <w:rsid w:val="0044742F"/>
    <w:rsid w:val="00476B72"/>
    <w:rsid w:val="005010C2"/>
    <w:rsid w:val="00525E87"/>
    <w:rsid w:val="005E0864"/>
    <w:rsid w:val="00624237"/>
    <w:rsid w:val="00641B46"/>
    <w:rsid w:val="006B059E"/>
    <w:rsid w:val="006E46B7"/>
    <w:rsid w:val="00736BC3"/>
    <w:rsid w:val="007510B2"/>
    <w:rsid w:val="00766FF3"/>
    <w:rsid w:val="00776298"/>
    <w:rsid w:val="008641B9"/>
    <w:rsid w:val="0087681B"/>
    <w:rsid w:val="00940047"/>
    <w:rsid w:val="00950D7B"/>
    <w:rsid w:val="00952D8B"/>
    <w:rsid w:val="00966215"/>
    <w:rsid w:val="009704F4"/>
    <w:rsid w:val="009A1F8A"/>
    <w:rsid w:val="009D1EBA"/>
    <w:rsid w:val="00A71FDA"/>
    <w:rsid w:val="00AA2853"/>
    <w:rsid w:val="00BC5FF0"/>
    <w:rsid w:val="00C1394C"/>
    <w:rsid w:val="00C16C71"/>
    <w:rsid w:val="00C43407"/>
    <w:rsid w:val="00CB3D7C"/>
    <w:rsid w:val="00D371DA"/>
    <w:rsid w:val="00D95771"/>
    <w:rsid w:val="00D9640A"/>
    <w:rsid w:val="00DB72D7"/>
    <w:rsid w:val="00DE015C"/>
    <w:rsid w:val="00DF0DCF"/>
    <w:rsid w:val="00E14409"/>
    <w:rsid w:val="00E700A2"/>
    <w:rsid w:val="00EB2E70"/>
    <w:rsid w:val="00EE7848"/>
    <w:rsid w:val="00EF3B41"/>
    <w:rsid w:val="00F151EE"/>
    <w:rsid w:val="00F57423"/>
    <w:rsid w:val="00F663CF"/>
    <w:rsid w:val="00F74C1B"/>
    <w:rsid w:val="00FB3CF7"/>
    <w:rsid w:val="00FB7C17"/>
    <w:rsid w:val="00FD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dcterms:created xsi:type="dcterms:W3CDTF">2022-01-31T22:19:00Z</dcterms:created>
  <dcterms:modified xsi:type="dcterms:W3CDTF">2022-02-01T15:32:00Z</dcterms:modified>
</cp:coreProperties>
</file>