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6D08" w:rsidRDefault="00A36D08">
      <w:pPr>
        <w:widowControl/>
        <w:jc w:val="left"/>
        <w:rPr>
          <w:rFonts w:ascii="Times" w:eastAsia="Times" w:hAnsi="Times" w:cs="Times"/>
          <w:b/>
          <w:color w:val="232323"/>
          <w:sz w:val="22"/>
          <w:szCs w:val="22"/>
          <w:u w:val="single"/>
        </w:rPr>
      </w:pPr>
    </w:p>
    <w:p w14:paraId="00000002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Dear Sir or Madam:</w:t>
      </w:r>
    </w:p>
    <w:p w14:paraId="00000003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4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am a bilingual (English/Chinese) Registered Nurse in Illinois.</w:t>
      </w:r>
    </w:p>
    <w:p w14:paraId="00000005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Currently, I have my Bachelor of Science in Nursing from North Park University and my Paramedic license from Malcolm X College. </w:t>
      </w:r>
    </w:p>
    <w:p w14:paraId="00000006" w14:textId="571F317C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have more than six years working experience as a register nurse. I have been working in Northwestern research unit</w:t>
      </w:r>
      <w:r w:rsidR="009B227B">
        <w:rPr>
          <w:rFonts w:ascii="Times New Roman" w:eastAsia="Times New Roman" w:hAnsi="Times New Roman" w:cs="Times New Roman"/>
          <w:color w:val="222222"/>
          <w:sz w:val="24"/>
          <w:szCs w:val="24"/>
        </w:rPr>
        <w:t>, Swedish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Coven</w:t>
      </w:r>
      <w:r w:rsidR="005812E5">
        <w:rPr>
          <w:rFonts w:ascii="Times New Roman" w:eastAsia="Times New Roman" w:hAnsi="Times New Roman" w:cs="Times New Roman"/>
          <w:color w:val="222222"/>
          <w:sz w:val="24"/>
          <w:szCs w:val="24"/>
        </w:rPr>
        <w:t>ant Hospital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medical surgical unit. I am currently a </w:t>
      </w:r>
      <w:r w:rsidR="009B227B">
        <w:rPr>
          <w:rFonts w:ascii="Times New Roman" w:eastAsia="Times New Roman" w:hAnsi="Times New Roman" w:cs="Times New Roman"/>
          <w:color w:val="222222"/>
          <w:sz w:val="24"/>
          <w:szCs w:val="24"/>
        </w:rPr>
        <w:t>population health nurse navigator at University of Chicago Hospital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I am passionate about providing quality care to people. With my skills and personality, I believe I would be an excellent assert to your team.</w:t>
      </w:r>
    </w:p>
    <w:p w14:paraId="00000007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would greatly enjoy an opportunity to further discuss my qualifications with you. You may reach me at (312) 709-2021 and summerruijin1@gmail.com</w:t>
      </w:r>
    </w:p>
    <w:p w14:paraId="00000008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00000009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A" w14:textId="77777777" w:rsidR="00A36D08" w:rsidRDefault="0061622A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Summer Wang</w:t>
      </w:r>
    </w:p>
    <w:p w14:paraId="0000000B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C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E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F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0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1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2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3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4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5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6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7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8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9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A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B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C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D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E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F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0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1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2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3" w14:textId="77777777" w:rsidR="00A36D08" w:rsidRDefault="00A36D08">
      <w:pPr>
        <w:widowControl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4" w14:textId="77777777" w:rsidR="00A36D08" w:rsidRDefault="0061622A">
      <w:pPr>
        <w:widowControl/>
        <w:jc w:val="left"/>
        <w:rPr>
          <w:rFonts w:ascii="Times" w:eastAsia="Times" w:hAnsi="Times" w:cs="Times"/>
          <w:b/>
          <w:color w:val="232323"/>
          <w:sz w:val="22"/>
          <w:szCs w:val="22"/>
          <w:u w:val="single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br/>
      </w:r>
    </w:p>
    <w:p w14:paraId="00000025" w14:textId="77777777" w:rsidR="00A36D08" w:rsidRDefault="00A36D08">
      <w:pPr>
        <w:widowControl/>
        <w:jc w:val="left"/>
        <w:rPr>
          <w:rFonts w:ascii="Times" w:eastAsia="Times" w:hAnsi="Times" w:cs="Times"/>
          <w:b/>
          <w:color w:val="232323"/>
          <w:sz w:val="22"/>
          <w:szCs w:val="22"/>
          <w:u w:val="single"/>
        </w:rPr>
      </w:pPr>
    </w:p>
    <w:p w14:paraId="00000026" w14:textId="77777777" w:rsidR="00A36D08" w:rsidRDefault="00A36D08">
      <w:pPr>
        <w:widowControl/>
        <w:jc w:val="left"/>
        <w:rPr>
          <w:rFonts w:ascii="Times" w:eastAsia="Times" w:hAnsi="Times" w:cs="Times"/>
          <w:b/>
          <w:color w:val="232323"/>
          <w:sz w:val="22"/>
          <w:szCs w:val="22"/>
          <w:u w:val="single"/>
        </w:rPr>
      </w:pPr>
    </w:p>
    <w:p w14:paraId="00000027" w14:textId="77777777" w:rsidR="00A36D08" w:rsidRDefault="00A36D08">
      <w:pPr>
        <w:jc w:val="left"/>
      </w:pPr>
    </w:p>
    <w:p w14:paraId="00000028" w14:textId="77777777" w:rsidR="00A36D08" w:rsidRDefault="00A36D08">
      <w:pPr>
        <w:jc w:val="left"/>
      </w:pPr>
    </w:p>
    <w:p w14:paraId="00000029" w14:textId="77777777" w:rsidR="00A36D08" w:rsidRDefault="00A36D08">
      <w:pPr>
        <w:jc w:val="left"/>
      </w:pPr>
    </w:p>
    <w:p w14:paraId="0000002A" w14:textId="3651836D" w:rsidR="00A36D08" w:rsidRDefault="00A36D08">
      <w:pPr>
        <w:jc w:val="left"/>
      </w:pPr>
    </w:p>
    <w:p w14:paraId="702BBA85" w14:textId="589F7CEC" w:rsidR="00601897" w:rsidRDefault="00601897">
      <w:pPr>
        <w:jc w:val="left"/>
      </w:pPr>
    </w:p>
    <w:p w14:paraId="79884645" w14:textId="7BFCAB6A" w:rsidR="00601897" w:rsidRDefault="00601897">
      <w:pPr>
        <w:jc w:val="left"/>
      </w:pPr>
    </w:p>
    <w:p w14:paraId="27490682" w14:textId="77777777" w:rsidR="00601897" w:rsidRDefault="00601897">
      <w:pPr>
        <w:jc w:val="left"/>
      </w:pPr>
    </w:p>
    <w:p w14:paraId="0000002B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lastRenderedPageBreak/>
        <w:t>QUALIFICATION HIGHLIGHTS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</w:p>
    <w:p w14:paraId="0000002C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Maintains professional composure and effectiveness in Nursing and makes decisions in fast-paced, unpredictable and stressful environments. Possess a highly adaptable personality that transitions easily between different tasks while working individually and with a team. </w:t>
      </w:r>
    </w:p>
    <w:p w14:paraId="0000002D" w14:textId="77777777" w:rsidR="00A36D08" w:rsidRDefault="00A36D08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</w:p>
    <w:p w14:paraId="0000002E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t>EDUCATION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</w:p>
    <w:p w14:paraId="0000002F" w14:textId="77777777" w:rsidR="00A36D08" w:rsidRDefault="0061622A">
      <w:pPr>
        <w:widowControl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 xml:space="preserve">NORTH PARK UNIVERSITY, </w:t>
      </w:r>
      <w:r>
        <w:rPr>
          <w:rFonts w:ascii="Times" w:eastAsia="Times" w:hAnsi="Times" w:cs="Times"/>
          <w:color w:val="232323"/>
          <w:sz w:val="22"/>
          <w:szCs w:val="22"/>
        </w:rPr>
        <w:t xml:space="preserve">Chicago, IL 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December 2016</w:t>
      </w:r>
    </w:p>
    <w:p w14:paraId="00000030" w14:textId="77777777" w:rsidR="00A36D08" w:rsidRDefault="0061622A">
      <w:pPr>
        <w:widowControl/>
        <w:ind w:firstLine="360"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Bachelor of Science Degree in Nursing,</w:t>
      </w:r>
      <w:r>
        <w:rPr>
          <w:rFonts w:ascii="Times" w:eastAsia="Times" w:hAnsi="Times" w:cs="Times"/>
          <w:i/>
          <w:color w:val="232323"/>
          <w:sz w:val="22"/>
          <w:szCs w:val="22"/>
        </w:rPr>
        <w:t xml:space="preserve"> College of Nursing and Health Sciences</w:t>
      </w:r>
    </w:p>
    <w:p w14:paraId="00000031" w14:textId="77777777" w:rsidR="00A36D08" w:rsidRDefault="006162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Sigma Theta Tau International Honor Society of Nursing</w:t>
      </w:r>
    </w:p>
    <w:p w14:paraId="00000032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 xml:space="preserve">MALCOLM X COLLEGE, City Colleges of Chicago, </w:t>
      </w:r>
      <w:r>
        <w:rPr>
          <w:rFonts w:ascii="Times" w:eastAsia="Times" w:hAnsi="Times" w:cs="Times"/>
          <w:color w:val="232323"/>
          <w:sz w:val="22"/>
          <w:szCs w:val="22"/>
        </w:rPr>
        <w:t>Chicago, IL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 xml:space="preserve">       2018</w:t>
      </w:r>
    </w:p>
    <w:p w14:paraId="00000033" w14:textId="77777777" w:rsidR="00A36D08" w:rsidRDefault="0061622A">
      <w:pPr>
        <w:widowControl/>
        <w:ind w:firstLine="420"/>
        <w:jc w:val="left"/>
        <w:rPr>
          <w:rFonts w:ascii="Times" w:eastAsia="Times" w:hAnsi="Times" w:cs="Times"/>
          <w:b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Paramedic Program </w:t>
      </w:r>
    </w:p>
    <w:p w14:paraId="00000034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MORAINE VALLEY COMMUNITY COLLEGE,</w:t>
      </w:r>
      <w:r>
        <w:rPr>
          <w:rFonts w:ascii="Times" w:eastAsia="Times" w:hAnsi="Times" w:cs="Times"/>
          <w:color w:val="232323"/>
          <w:sz w:val="22"/>
          <w:szCs w:val="22"/>
        </w:rPr>
        <w:t xml:space="preserve"> Palos Hills, IL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Jan-May 2015</w:t>
      </w:r>
    </w:p>
    <w:p w14:paraId="00000035" w14:textId="77777777" w:rsidR="00A36D08" w:rsidRDefault="0061622A">
      <w:pPr>
        <w:widowControl/>
        <w:ind w:firstLine="420"/>
        <w:jc w:val="left"/>
        <w:rPr>
          <w:rFonts w:ascii="Times" w:eastAsia="Times" w:hAnsi="Times" w:cs="Times"/>
          <w:b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EMT Program</w:t>
      </w:r>
    </w:p>
    <w:p w14:paraId="00000036" w14:textId="77777777" w:rsidR="00A36D08" w:rsidRDefault="0061622A">
      <w:pPr>
        <w:widowControl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MORAINE VALLEY COMMUNITY COLLEGE,</w:t>
      </w:r>
      <w:r>
        <w:rPr>
          <w:rFonts w:ascii="Times" w:eastAsia="Times" w:hAnsi="Times" w:cs="Times"/>
          <w:color w:val="232323"/>
          <w:sz w:val="22"/>
          <w:szCs w:val="22"/>
        </w:rPr>
        <w:t xml:space="preserve"> Palos Hills, IL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2013-2014</w:t>
      </w:r>
    </w:p>
    <w:p w14:paraId="00000037" w14:textId="77777777" w:rsidR="00A36D08" w:rsidRDefault="0061622A">
      <w:pPr>
        <w:widowControl/>
        <w:ind w:firstLine="420"/>
        <w:jc w:val="left"/>
        <w:rPr>
          <w:rFonts w:ascii="Times" w:eastAsia="Times" w:hAnsi="Times" w:cs="Times"/>
          <w:i/>
          <w:color w:val="232323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Completed 80 credits hours</w:t>
      </w:r>
      <w:r>
        <w:rPr>
          <w:rFonts w:ascii="Times" w:eastAsia="Times" w:hAnsi="Times" w:cs="Times"/>
          <w:i/>
          <w:color w:val="232323"/>
          <w:sz w:val="22"/>
          <w:szCs w:val="22"/>
        </w:rPr>
        <w:t xml:space="preserve"> required by North Park University Nursing Program </w:t>
      </w:r>
    </w:p>
    <w:p w14:paraId="00000038" w14:textId="77777777" w:rsidR="00A36D08" w:rsidRDefault="00A36D08">
      <w:pPr>
        <w:widowControl/>
        <w:jc w:val="left"/>
        <w:rPr>
          <w:rFonts w:ascii="Times" w:eastAsia="Times" w:hAnsi="Times" w:cs="Times"/>
          <w:b/>
          <w:color w:val="232323"/>
          <w:sz w:val="22"/>
          <w:szCs w:val="22"/>
        </w:rPr>
      </w:pPr>
    </w:p>
    <w:p w14:paraId="00000039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t>LICENSURE &amp; CERTIFICATIONS</w:t>
      </w:r>
    </w:p>
    <w:p w14:paraId="0000003A" w14:textId="21045402" w:rsidR="00A36D08" w:rsidRDefault="0061622A">
      <w:pPr>
        <w:widowControl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-IL Registered Professional Nurse License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-CPR Certification</w:t>
      </w:r>
    </w:p>
    <w:p w14:paraId="0000003B" w14:textId="5BE0F0A7" w:rsidR="00A36D08" w:rsidRDefault="0061622A">
      <w:pPr>
        <w:widowControl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-IL EM</w:t>
      </w:r>
      <w:r w:rsidR="003855D8">
        <w:rPr>
          <w:rFonts w:ascii="Times" w:eastAsia="Times" w:hAnsi="Times" w:cs="Times"/>
          <w:color w:val="232323"/>
          <w:sz w:val="22"/>
          <w:szCs w:val="22"/>
        </w:rPr>
        <w:t>T- Paramedic License      </w:t>
      </w:r>
      <w:r w:rsidR="003855D8">
        <w:rPr>
          <w:rFonts w:ascii="Times" w:eastAsia="Times" w:hAnsi="Times" w:cs="Times"/>
          <w:color w:val="232323"/>
          <w:sz w:val="22"/>
          <w:szCs w:val="22"/>
        </w:rPr>
        <w:tab/>
      </w:r>
      <w:r w:rsidR="003855D8">
        <w:rPr>
          <w:rFonts w:ascii="Times" w:eastAsia="Times" w:hAnsi="Times" w:cs="Times"/>
          <w:color w:val="232323"/>
          <w:sz w:val="22"/>
          <w:szCs w:val="22"/>
        </w:rPr>
        <w:tab/>
      </w:r>
      <w:r w:rsidR="003855D8">
        <w:rPr>
          <w:rFonts w:ascii="Times" w:eastAsia="Times" w:hAnsi="Times" w:cs="Times"/>
          <w:color w:val="232323"/>
          <w:sz w:val="22"/>
          <w:szCs w:val="22"/>
        </w:rPr>
        <w:tab/>
      </w:r>
      <w:r w:rsidR="003855D8">
        <w:rPr>
          <w:rFonts w:ascii="Times" w:eastAsia="Times" w:hAnsi="Times" w:cs="Times"/>
          <w:color w:val="232323"/>
          <w:sz w:val="22"/>
          <w:szCs w:val="22"/>
        </w:rPr>
        <w:tab/>
      </w:r>
      <w:r w:rsidR="003855D8"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>-</w:t>
      </w:r>
      <w:r w:rsidR="003855D8">
        <w:rPr>
          <w:rFonts w:ascii="Times" w:eastAsia="Times" w:hAnsi="Times" w:cs="Times"/>
          <w:color w:val="232323"/>
          <w:sz w:val="22"/>
          <w:szCs w:val="22"/>
        </w:rPr>
        <w:t>ACLS Certification</w:t>
      </w:r>
    </w:p>
    <w:p w14:paraId="0000003C" w14:textId="6B5288C3" w:rsidR="00A36D08" w:rsidRDefault="003855D8">
      <w:pPr>
        <w:widowControl/>
        <w:ind w:left="4620" w:firstLine="420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 xml:space="preserve">                          </w:t>
      </w:r>
      <w:r w:rsidR="0061622A">
        <w:rPr>
          <w:rFonts w:ascii="Times" w:eastAsia="Times" w:hAnsi="Times" w:cs="Times"/>
          <w:color w:val="232323"/>
          <w:sz w:val="22"/>
          <w:szCs w:val="22"/>
        </w:rPr>
        <w:t>-BLS Instru</w:t>
      </w:r>
      <w:r>
        <w:rPr>
          <w:rFonts w:ascii="Times" w:eastAsia="Times" w:hAnsi="Times" w:cs="Times"/>
          <w:color w:val="232323"/>
          <w:sz w:val="22"/>
          <w:szCs w:val="22"/>
        </w:rPr>
        <w:t>ctor Certification</w:t>
      </w:r>
    </w:p>
    <w:p w14:paraId="0000003D" w14:textId="18FA461C" w:rsidR="00A36D08" w:rsidRDefault="0061622A">
      <w:pPr>
        <w:widowControl/>
        <w:ind w:left="420" w:hanging="420"/>
        <w:rPr>
          <w:rFonts w:ascii="Times" w:eastAsia="Times" w:hAnsi="Times" w:cs="Times"/>
          <w:b/>
          <w:color w:val="232323"/>
          <w:sz w:val="22"/>
          <w:szCs w:val="22"/>
          <w:u w:val="single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t>PROFESSIONAL EXPERIENCE</w:t>
      </w:r>
    </w:p>
    <w:p w14:paraId="0000003E" w14:textId="291F05C1" w:rsidR="00A36D08" w:rsidRPr="005A13DE" w:rsidRDefault="005A13DE" w:rsidP="005A13DE">
      <w:pPr>
        <w:widowControl/>
        <w:ind w:left="420" w:hanging="420"/>
        <w:rPr>
          <w:rFonts w:ascii="Times" w:eastAsia="Times" w:hAnsi="Times" w:cs="Times"/>
          <w:color w:val="232323"/>
          <w:sz w:val="22"/>
          <w:szCs w:val="22"/>
        </w:rPr>
      </w:pPr>
      <w:r w:rsidRPr="005A13DE">
        <w:rPr>
          <w:rFonts w:ascii="Times" w:eastAsia="Times" w:hAnsi="Times" w:cs="Times"/>
          <w:b/>
          <w:color w:val="232323"/>
          <w:sz w:val="22"/>
          <w:szCs w:val="22"/>
        </w:rPr>
        <w:t>RN, University of Chicago,</w:t>
      </w:r>
      <w:r w:rsidR="009B227B">
        <w:rPr>
          <w:rFonts w:ascii="Times" w:eastAsia="Times" w:hAnsi="Times" w:cs="Times"/>
          <w:b/>
          <w:color w:val="232323"/>
          <w:sz w:val="22"/>
          <w:szCs w:val="22"/>
        </w:rPr>
        <w:t xml:space="preserve"> Population health nurse navigator</w:t>
      </w:r>
      <w:r w:rsidR="00DD08AF">
        <w:rPr>
          <w:rFonts w:ascii="Times" w:eastAsia="Times" w:hAnsi="Times" w:cs="Times"/>
          <w:b/>
          <w:color w:val="232323"/>
          <w:sz w:val="22"/>
          <w:szCs w:val="22"/>
        </w:rPr>
        <w:t>,</w:t>
      </w:r>
      <w:r w:rsidRPr="005A13DE">
        <w:rPr>
          <w:rFonts w:ascii="Times" w:eastAsia="Times" w:hAnsi="Times" w:cs="Times"/>
          <w:b/>
          <w:color w:val="232323"/>
          <w:sz w:val="22"/>
          <w:szCs w:val="22"/>
        </w:rPr>
        <w:t xml:space="preserve"> </w:t>
      </w:r>
      <w:r w:rsidRPr="005A13DE">
        <w:rPr>
          <w:rFonts w:ascii="Times" w:eastAsia="Times" w:hAnsi="Times" w:cs="Times"/>
          <w:color w:val="232323"/>
          <w:sz w:val="22"/>
          <w:szCs w:val="22"/>
        </w:rPr>
        <w:t>Chicago, IL                                               2020</w:t>
      </w:r>
      <w:r>
        <w:rPr>
          <w:rFonts w:ascii="Times" w:eastAsia="Times" w:hAnsi="Times" w:cs="Times"/>
          <w:color w:val="232323"/>
          <w:sz w:val="22"/>
          <w:szCs w:val="22"/>
        </w:rPr>
        <w:t>-</w:t>
      </w:r>
    </w:p>
    <w:p w14:paraId="486CC994" w14:textId="00FAB5E5" w:rsidR="005812E5" w:rsidRDefault="005A13DE" w:rsidP="005812E5">
      <w:pPr>
        <w:ind w:left="420" w:hanging="420"/>
      </w:pPr>
      <w:r>
        <w:t xml:space="preserve">• </w:t>
      </w:r>
      <w:r w:rsidR="005812E5">
        <w:t>Acts as liaison for patients, families and their multidisciplinary clinical team to address the population health needs of our patients and the community</w:t>
      </w:r>
    </w:p>
    <w:p w14:paraId="107E1274" w14:textId="72BAF618" w:rsidR="005812E5" w:rsidRDefault="005812E5" w:rsidP="005812E5">
      <w:pPr>
        <w:ind w:left="420" w:hanging="420"/>
      </w:pPr>
      <w:r w:rsidRPr="005812E5">
        <w:t xml:space="preserve">• </w:t>
      </w:r>
      <w:r>
        <w:t>Assesses clinical, emotional, spiritual, psychosocial, financial, and other patient needs</w:t>
      </w:r>
    </w:p>
    <w:p w14:paraId="4F969DE4" w14:textId="760FFA65" w:rsidR="005812E5" w:rsidRDefault="005812E5" w:rsidP="005812E5">
      <w:pPr>
        <w:ind w:left="420" w:hanging="420"/>
      </w:pPr>
      <w:r w:rsidRPr="005812E5">
        <w:t xml:space="preserve">• </w:t>
      </w:r>
      <w:r>
        <w:t>Facilitates resolution to patient care gaps and monitors follow up/completion by both proactively reaching out to patients and addressing direct phone calls and messages from patients</w:t>
      </w:r>
    </w:p>
    <w:p w14:paraId="6034250B" w14:textId="5BDE2F5C" w:rsidR="005812E5" w:rsidRDefault="005812E5" w:rsidP="005812E5">
      <w:pPr>
        <w:ind w:left="420" w:hanging="420"/>
      </w:pPr>
      <w:r w:rsidRPr="005812E5">
        <w:t xml:space="preserve">• </w:t>
      </w:r>
      <w:r>
        <w:t xml:space="preserve">Educates/reinforces education with patients and families on population health measures, specific disease processes relevant to those </w:t>
      </w:r>
      <w:proofErr w:type="gramStart"/>
      <w:r>
        <w:t>measures,</w:t>
      </w:r>
      <w:proofErr w:type="gramEnd"/>
      <w:r>
        <w:t xml:space="preserve"> and the steps patients can take to mitigate, treat, and properly diagnose those disease processes based on the multidisciplinary care plan</w:t>
      </w:r>
    </w:p>
    <w:p w14:paraId="4B7E0271" w14:textId="3DFC2515" w:rsidR="005812E5" w:rsidRDefault="005812E5" w:rsidP="005812E5">
      <w:pPr>
        <w:ind w:left="420" w:hanging="420"/>
      </w:pPr>
      <w:r w:rsidRPr="005812E5">
        <w:t xml:space="preserve">• </w:t>
      </w:r>
      <w:r>
        <w:t>Participates in relevant quality workgroups to assist in the development of patient education materials, clinical pathways, and workflows to improve patient compliance with population health measures</w:t>
      </w:r>
    </w:p>
    <w:p w14:paraId="3C309506" w14:textId="15F92297" w:rsidR="005812E5" w:rsidRDefault="005812E5" w:rsidP="005812E5">
      <w:pPr>
        <w:ind w:left="420" w:hanging="420"/>
      </w:pPr>
      <w:r w:rsidRPr="005812E5">
        <w:t xml:space="preserve">• </w:t>
      </w:r>
      <w:r>
        <w:t>Triages, coordinates, and orders appropriate patient testing using established protocols and facilitates record gathering process if testing performed outside UCM</w:t>
      </w:r>
    </w:p>
    <w:p w14:paraId="2ED1D734" w14:textId="7F5B40C6" w:rsidR="005812E5" w:rsidRDefault="005812E5" w:rsidP="005812E5">
      <w:pPr>
        <w:ind w:left="420" w:hanging="420"/>
      </w:pPr>
      <w:r w:rsidRPr="005812E5">
        <w:t xml:space="preserve">• </w:t>
      </w:r>
      <w:r>
        <w:t>Serves as primary point of contact for patients discharged from the hospital to address questions and patient care needs to prevent readmission or an emergency room visit</w:t>
      </w:r>
    </w:p>
    <w:p w14:paraId="4339BF6E" w14:textId="083170F9" w:rsidR="005812E5" w:rsidRDefault="005812E5" w:rsidP="005812E5">
      <w:pPr>
        <w:ind w:left="420" w:hanging="420"/>
      </w:pPr>
      <w:r w:rsidRPr="005812E5">
        <w:t xml:space="preserve">• </w:t>
      </w:r>
      <w:r>
        <w:t>Directs patients and families to available community resources and support services.</w:t>
      </w:r>
    </w:p>
    <w:p w14:paraId="6461B981" w14:textId="453E1888" w:rsidR="005812E5" w:rsidRDefault="005812E5" w:rsidP="005812E5">
      <w:pPr>
        <w:ind w:left="420" w:hanging="420"/>
      </w:pPr>
      <w:r w:rsidRPr="005812E5">
        <w:t xml:space="preserve">• </w:t>
      </w:r>
      <w:r>
        <w:t>Assists patients to overcome barriers to care, i.e. transportation, financial counseling, etc.</w:t>
      </w:r>
    </w:p>
    <w:p w14:paraId="0000003F" w14:textId="77777777" w:rsidR="00A36D08" w:rsidRDefault="00A36D08">
      <w:pPr>
        <w:ind w:left="420" w:hanging="420"/>
      </w:pPr>
    </w:p>
    <w:p w14:paraId="00000040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Nursing supervisor, Elevate Care</w:t>
      </w:r>
      <w:r>
        <w:rPr>
          <w:rFonts w:ascii="Times New Roman" w:eastAsia="Times New Roman" w:hAnsi="Times New Roman" w:cs="Times New Roman"/>
        </w:rPr>
        <w:t>, Chicago, IL                                              2019-</w:t>
      </w:r>
    </w:p>
    <w:p w14:paraId="00000041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Oversee the hospital staff to ensure quality care and compliance with policies and mandated regulations.</w:t>
      </w:r>
    </w:p>
    <w:p w14:paraId="00000042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Provide professional guidance for nursing personnel, manage disciplinary issues, prepare administrative reports, review staffing and budgetary needs, and integrate Nursing Services functions with other hospital departments.</w:t>
      </w:r>
    </w:p>
    <w:p w14:paraId="00000043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Hires, trains, supervises and evaluates designated nursing staff; assigns duties and coordinates nursing services.</w:t>
      </w:r>
    </w:p>
    <w:p w14:paraId="00000044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Participates in developing nursing protocol and procedures.</w:t>
      </w:r>
    </w:p>
    <w:p w14:paraId="00000045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Assesses patient needs; participates in providing nursing care; ensures services are carried out and documented appropriately</w:t>
      </w:r>
    </w:p>
    <w:p w14:paraId="00000046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Maintains patient health care records.</w:t>
      </w:r>
    </w:p>
    <w:p w14:paraId="00000047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Maintains supply inventory records; order supplies and equipment, as necessary.</w:t>
      </w:r>
    </w:p>
    <w:p w14:paraId="00000048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Promotes adherence to the Company's Code of Business Conduct and the Corporate Compliance Agreement by monitoring employee performance and identifying and responding to compliance issues.</w:t>
      </w:r>
    </w:p>
    <w:p w14:paraId="00000049" w14:textId="77777777" w:rsidR="00A36D08" w:rsidRDefault="00A36D08">
      <w:pPr>
        <w:ind w:left="420" w:hanging="420"/>
      </w:pPr>
    </w:p>
    <w:p w14:paraId="0000004A" w14:textId="3AB2FCF0" w:rsidR="00A36D08" w:rsidRDefault="0061622A">
      <w:pPr>
        <w:ind w:left="420" w:hanging="420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RN,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Northerstern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DD08AF">
        <w:rPr>
          <w:rFonts w:ascii="Times New Roman" w:eastAsia="Times New Roman" w:hAnsi="Times New Roman" w:cs="Times New Roman"/>
          <w:b/>
          <w:sz w:val="22"/>
          <w:szCs w:val="22"/>
        </w:rPr>
        <w:t xml:space="preserve">Hospital, </w:t>
      </w:r>
      <w:r w:rsidR="00DD08AF" w:rsidRPr="00DD08AF">
        <w:rPr>
          <w:rFonts w:ascii="Times New Roman" w:eastAsia="Times New Roman" w:hAnsi="Times New Roman" w:cs="Times New Roman"/>
          <w:b/>
          <w:sz w:val="22"/>
          <w:szCs w:val="22"/>
        </w:rPr>
        <w:t>Research Unit</w:t>
      </w:r>
      <w:r w:rsidR="00DD08A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Chicago, IL                                   2019-2020</w:t>
      </w:r>
    </w:p>
    <w:p w14:paraId="0000004B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• Assesses, plans, implements and evaluates the care of assigned patients based upon current nursing standards and practices.</w:t>
      </w:r>
    </w:p>
    <w:p w14:paraId="0000004C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   •  Guides and supervises staff in the provision of patient care.</w:t>
      </w:r>
    </w:p>
    <w:p w14:paraId="0000004D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   •  Maintains a safe therapeutic working environment and recognizes need for action in emergency situations.</w:t>
      </w:r>
    </w:p>
    <w:p w14:paraId="0000004E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   •  Enhances own professional growth and development.</w:t>
      </w:r>
    </w:p>
    <w:p w14:paraId="0000004F" w14:textId="77777777" w:rsidR="00A36D08" w:rsidRDefault="0061622A">
      <w:pPr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   </w:t>
      </w:r>
      <w:proofErr w:type="gramStart"/>
      <w:r>
        <w:rPr>
          <w:rFonts w:ascii="Times New Roman" w:eastAsia="Times New Roman" w:hAnsi="Times New Roman" w:cs="Times New Roman"/>
        </w:rPr>
        <w:t>•  Reads</w:t>
      </w:r>
      <w:proofErr w:type="gramEnd"/>
      <w:r>
        <w:rPr>
          <w:rFonts w:ascii="Times New Roman" w:eastAsia="Times New Roman" w:hAnsi="Times New Roman" w:cs="Times New Roman"/>
        </w:rPr>
        <w:t>, discusses and evaluates current research for possible implementation.</w:t>
      </w:r>
    </w:p>
    <w:p w14:paraId="00000058" w14:textId="1A27DF07" w:rsidR="00A36D08" w:rsidRDefault="00A36D08" w:rsidP="005812E5">
      <w:pPr>
        <w:widowControl/>
        <w:rPr>
          <w:rFonts w:ascii="Times" w:eastAsia="Times" w:hAnsi="Times" w:cs="Times"/>
          <w:color w:val="232323"/>
          <w:sz w:val="22"/>
          <w:szCs w:val="22"/>
        </w:rPr>
      </w:pPr>
    </w:p>
    <w:p w14:paraId="00000059" w14:textId="278FF459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32323"/>
          <w:sz w:val="22"/>
          <w:szCs w:val="22"/>
        </w:rPr>
        <w:t>RN, Swedish Covenant Hospital, </w:t>
      </w:r>
      <w:r w:rsidR="00DD08AF">
        <w:rPr>
          <w:rFonts w:ascii="Times New Roman" w:eastAsia="Times New Roman" w:hAnsi="Times New Roman" w:cs="Times New Roman"/>
          <w:b/>
          <w:color w:val="232323"/>
          <w:sz w:val="22"/>
          <w:szCs w:val="22"/>
        </w:rPr>
        <w:t xml:space="preserve">Med </w:t>
      </w:r>
      <w:proofErr w:type="spellStart"/>
      <w:r w:rsidR="00DD08AF">
        <w:rPr>
          <w:rFonts w:ascii="Times New Roman" w:eastAsia="Times New Roman" w:hAnsi="Times New Roman" w:cs="Times New Roman"/>
          <w:b/>
          <w:color w:val="232323"/>
          <w:sz w:val="22"/>
          <w:szCs w:val="22"/>
        </w:rPr>
        <w:t>Surg</w:t>
      </w:r>
      <w:proofErr w:type="spellEnd"/>
      <w:r w:rsidR="00DD08AF">
        <w:rPr>
          <w:rFonts w:ascii="Times New Roman" w:eastAsia="Times New Roman" w:hAnsi="Times New Roman" w:cs="Times New Roman"/>
          <w:b/>
          <w:color w:val="232323"/>
          <w:sz w:val="22"/>
          <w:szCs w:val="22"/>
        </w:rPr>
        <w:t xml:space="preserve"> Unit, 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Chicago, IL                </w:t>
      </w:r>
      <w:r w:rsidR="005A13DE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    </w:t>
      </w:r>
      <w:r w:rsidR="005812E5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                      2016-2020</w:t>
      </w:r>
    </w:p>
    <w:p w14:paraId="0000005A" w14:textId="77777777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>    •    Assesses, plans, implements and evaluates the care of assigned patients based upon current nursing standards and practices.</w:t>
      </w:r>
      <w:bookmarkStart w:id="1" w:name="_GoBack"/>
      <w:bookmarkEnd w:id="1"/>
    </w:p>
    <w:p w14:paraId="0000005B" w14:textId="77777777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   •    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>Guides and supervises staff in the provision of patient care.</w:t>
      </w:r>
    </w:p>
    <w:p w14:paraId="0000005C" w14:textId="77777777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   •    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>Maintains a safe therapeutic working environment and recognizes need for action in emergency situations.</w:t>
      </w:r>
    </w:p>
    <w:p w14:paraId="0000005D" w14:textId="77777777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   •    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>Enhances own professional growth and development.</w:t>
      </w:r>
    </w:p>
    <w:p w14:paraId="0000005E" w14:textId="1736EF77" w:rsidR="00A36D08" w:rsidRDefault="0061622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   •    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>Reads, discusses and evaluates current research for possible implementation.</w:t>
      </w:r>
    </w:p>
    <w:p w14:paraId="2EE9CE0F" w14:textId="77777777" w:rsidR="005A13DE" w:rsidRDefault="005A13DE" w:rsidP="005A13DE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</w:p>
    <w:p w14:paraId="00000060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t>VOLUNTEER EXPERIENCE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</w:p>
    <w:p w14:paraId="00000061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Northwestern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  <w:r>
        <w:rPr>
          <w:rFonts w:ascii="Times" w:eastAsia="Times" w:hAnsi="Times" w:cs="Times"/>
          <w:b/>
          <w:color w:val="232323"/>
          <w:sz w:val="22"/>
          <w:szCs w:val="22"/>
        </w:rPr>
        <w:t>Memorial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  <w:r>
        <w:rPr>
          <w:rFonts w:ascii="Times" w:eastAsia="Times" w:hAnsi="Times" w:cs="Times"/>
          <w:b/>
          <w:color w:val="232323"/>
          <w:sz w:val="22"/>
          <w:szCs w:val="22"/>
        </w:rPr>
        <w:t>Hospital</w:t>
      </w:r>
      <w:r>
        <w:rPr>
          <w:rFonts w:ascii="Times" w:eastAsia="Times" w:hAnsi="Times" w:cs="Times"/>
          <w:color w:val="232323"/>
          <w:sz w:val="22"/>
          <w:szCs w:val="22"/>
        </w:rPr>
        <w:t>, Chicago, IL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2016-Present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</w:p>
    <w:p w14:paraId="00000062" w14:textId="77777777" w:rsidR="00A36D08" w:rsidRDefault="0061622A">
      <w:pPr>
        <w:widowControl/>
        <w:jc w:val="left"/>
        <w:rPr>
          <w:rFonts w:ascii="Times" w:eastAsia="Times" w:hAnsi="Times" w:cs="Times"/>
          <w:i/>
          <w:color w:val="232323"/>
          <w:sz w:val="22"/>
          <w:szCs w:val="22"/>
        </w:rPr>
      </w:pPr>
      <w:r>
        <w:rPr>
          <w:rFonts w:ascii="Times" w:eastAsia="Times" w:hAnsi="Times" w:cs="Times"/>
          <w:i/>
          <w:color w:val="232323"/>
          <w:sz w:val="22"/>
          <w:szCs w:val="22"/>
        </w:rPr>
        <w:t>Emergency Department in Triage</w:t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  <w:t> </w:t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</w:p>
    <w:p w14:paraId="00000063" w14:textId="77777777" w:rsidR="00A36D08" w:rsidRDefault="006162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Observe and assist Triage nurse assessments and diagnosis</w:t>
      </w:r>
    </w:p>
    <w:p w14:paraId="00000064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</w:rPr>
        <w:t>Northwestern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  <w:r>
        <w:rPr>
          <w:rFonts w:ascii="Times" w:eastAsia="Times" w:hAnsi="Times" w:cs="Times"/>
          <w:b/>
          <w:color w:val="232323"/>
          <w:sz w:val="22"/>
          <w:szCs w:val="22"/>
        </w:rPr>
        <w:t>Memorial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  <w:r>
        <w:rPr>
          <w:rFonts w:ascii="Times" w:eastAsia="Times" w:hAnsi="Times" w:cs="Times"/>
          <w:b/>
          <w:color w:val="232323"/>
          <w:sz w:val="22"/>
          <w:szCs w:val="22"/>
        </w:rPr>
        <w:t>Hospital</w:t>
      </w:r>
      <w:r>
        <w:rPr>
          <w:rFonts w:ascii="Times" w:eastAsia="Times" w:hAnsi="Times" w:cs="Times"/>
          <w:color w:val="232323"/>
          <w:sz w:val="22"/>
          <w:szCs w:val="22"/>
        </w:rPr>
        <w:t>, Chicago, IL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2014-2016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</w:p>
    <w:p w14:paraId="00000065" w14:textId="77777777" w:rsidR="00A36D08" w:rsidRDefault="0061622A">
      <w:pPr>
        <w:widowControl/>
        <w:jc w:val="left"/>
        <w:rPr>
          <w:rFonts w:ascii="Times" w:eastAsia="Times" w:hAnsi="Times" w:cs="Times"/>
          <w:i/>
          <w:color w:val="232323"/>
          <w:sz w:val="22"/>
          <w:szCs w:val="22"/>
        </w:rPr>
      </w:pPr>
      <w:r>
        <w:rPr>
          <w:rFonts w:ascii="Times" w:eastAsia="Times" w:hAnsi="Times" w:cs="Times"/>
          <w:i/>
          <w:color w:val="232323"/>
          <w:sz w:val="22"/>
          <w:szCs w:val="22"/>
        </w:rPr>
        <w:t>Postpartum floor at Prentice Women’s Hospital</w:t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  <w:r>
        <w:rPr>
          <w:rFonts w:ascii="Times" w:eastAsia="Times" w:hAnsi="Times" w:cs="Times"/>
          <w:i/>
          <w:color w:val="232323"/>
          <w:sz w:val="22"/>
          <w:szCs w:val="22"/>
        </w:rPr>
        <w:tab/>
      </w:r>
    </w:p>
    <w:p w14:paraId="00000066" w14:textId="77777777" w:rsidR="00A36D08" w:rsidRDefault="006162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Educated patients about breastfeeding/lactation and infant care</w:t>
      </w:r>
    </w:p>
    <w:p w14:paraId="00000067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br/>
        <w:t>TEACHING EXPERIENCE</w:t>
      </w:r>
    </w:p>
    <w:p w14:paraId="00000068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 xml:space="preserve">Mercy Hospital - CPR Course 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December 2016</w:t>
      </w:r>
    </w:p>
    <w:p w14:paraId="00000069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Malcolm X College - CPR Course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>September 2016</w:t>
      </w:r>
      <w:r>
        <w:rPr>
          <w:rFonts w:ascii="Times" w:eastAsia="Times" w:hAnsi="Times" w:cs="Times"/>
          <w:color w:val="232323"/>
          <w:sz w:val="22"/>
          <w:szCs w:val="22"/>
        </w:rPr>
        <w:br/>
        <w:t>AAAC - First Responder (EMT) Course</w:t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</w:r>
      <w:r>
        <w:rPr>
          <w:rFonts w:ascii="Times" w:eastAsia="Times" w:hAnsi="Times" w:cs="Times"/>
          <w:color w:val="232323"/>
          <w:sz w:val="22"/>
          <w:szCs w:val="22"/>
        </w:rPr>
        <w:tab/>
        <w:t xml:space="preserve">   April - May 2016</w:t>
      </w:r>
    </w:p>
    <w:p w14:paraId="0000006A" w14:textId="77777777" w:rsidR="00A36D08" w:rsidRDefault="00A36D08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</w:p>
    <w:p w14:paraId="0000006B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b/>
          <w:color w:val="232323"/>
          <w:sz w:val="22"/>
          <w:szCs w:val="22"/>
          <w:u w:val="single"/>
        </w:rPr>
        <w:t>RELEVANT SKILLS</w:t>
      </w:r>
      <w:r>
        <w:rPr>
          <w:rFonts w:ascii="Times" w:eastAsia="Times" w:hAnsi="Times" w:cs="Times"/>
          <w:color w:val="232323"/>
          <w:sz w:val="22"/>
          <w:szCs w:val="22"/>
        </w:rPr>
        <w:t> </w:t>
      </w:r>
    </w:p>
    <w:p w14:paraId="0000006C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 xml:space="preserve">Proficient in </w:t>
      </w:r>
      <w:proofErr w:type="spellStart"/>
      <w:r>
        <w:rPr>
          <w:rFonts w:ascii="Times" w:eastAsia="Times" w:hAnsi="Times" w:cs="Times"/>
          <w:color w:val="232323"/>
          <w:sz w:val="22"/>
          <w:szCs w:val="22"/>
        </w:rPr>
        <w:t>Meditech</w:t>
      </w:r>
      <w:proofErr w:type="spellEnd"/>
      <w:r>
        <w:rPr>
          <w:rFonts w:ascii="Times" w:eastAsia="Times" w:hAnsi="Times" w:cs="Times"/>
          <w:color w:val="232323"/>
          <w:sz w:val="22"/>
          <w:szCs w:val="22"/>
        </w:rPr>
        <w:t xml:space="preserve">, Epic, Point Click Care </w:t>
      </w:r>
    </w:p>
    <w:p w14:paraId="0000006D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Fluent in Chinese (Mandarin &amp;Shanghainese) and English</w:t>
      </w:r>
    </w:p>
    <w:p w14:paraId="0000006E" w14:textId="77777777" w:rsidR="00A36D08" w:rsidRDefault="0061622A">
      <w:pPr>
        <w:widowControl/>
        <w:jc w:val="left"/>
        <w:rPr>
          <w:rFonts w:ascii="Times" w:eastAsia="Times" w:hAnsi="Times" w:cs="Times"/>
          <w:color w:val="232323"/>
          <w:sz w:val="22"/>
          <w:szCs w:val="22"/>
        </w:rPr>
      </w:pPr>
      <w:r>
        <w:rPr>
          <w:rFonts w:ascii="Times" w:eastAsia="Times" w:hAnsi="Times" w:cs="Times"/>
          <w:color w:val="232323"/>
          <w:sz w:val="22"/>
          <w:szCs w:val="22"/>
        </w:rPr>
        <w:t>Proficient in AAXA, Microsoft Word, Excel, and PowerPoint </w:t>
      </w:r>
    </w:p>
    <w:sectPr w:rsidR="00A36D08">
      <w:headerReference w:type="default" r:id="rId7"/>
      <w:pgSz w:w="11906" w:h="16838"/>
      <w:pgMar w:top="1368" w:right="792" w:bottom="1080" w:left="792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1E55" w14:textId="77777777" w:rsidR="00172421" w:rsidRDefault="00172421">
      <w:r>
        <w:separator/>
      </w:r>
    </w:p>
  </w:endnote>
  <w:endnote w:type="continuationSeparator" w:id="0">
    <w:p w14:paraId="46281A6B" w14:textId="77777777" w:rsidR="00172421" w:rsidRDefault="001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9977" w14:textId="77777777" w:rsidR="00172421" w:rsidRDefault="00172421">
      <w:r>
        <w:separator/>
      </w:r>
    </w:p>
  </w:footnote>
  <w:footnote w:type="continuationSeparator" w:id="0">
    <w:p w14:paraId="57CF393F" w14:textId="77777777" w:rsidR="00172421" w:rsidRDefault="0017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F" w14:textId="77777777" w:rsidR="00A36D08" w:rsidRDefault="0061622A">
    <w:pPr>
      <w:widowControl/>
      <w:jc w:val="center"/>
      <w:rPr>
        <w:rFonts w:ascii="Times New Roman" w:eastAsia="Times New Roman" w:hAnsi="Times New Roman" w:cs="Times New Roman"/>
        <w:b/>
        <w:color w:val="232323"/>
        <w:sz w:val="28"/>
        <w:szCs w:val="28"/>
      </w:rPr>
    </w:pPr>
    <w:r>
      <w:rPr>
        <w:rFonts w:ascii="Times New Roman" w:eastAsia="Times New Roman" w:hAnsi="Times New Roman" w:cs="Times New Roman"/>
        <w:b/>
        <w:color w:val="232323"/>
        <w:sz w:val="28"/>
        <w:szCs w:val="28"/>
      </w:rPr>
      <w:t>Summer Wang, RN, BSN, EMT-P</w:t>
    </w:r>
  </w:p>
  <w:p w14:paraId="00000070" w14:textId="77777777" w:rsidR="00A36D08" w:rsidRDefault="0061622A">
    <w:pPr>
      <w:widowControl/>
      <w:jc w:val="center"/>
      <w:rPr>
        <w:rFonts w:ascii="Times New Roman" w:eastAsia="Times New Roman" w:hAnsi="Times New Roman" w:cs="Times New Roman"/>
        <w:color w:val="232323"/>
        <w:sz w:val="28"/>
        <w:szCs w:val="28"/>
      </w:rPr>
    </w:pPr>
    <w:r>
      <w:rPr>
        <w:rFonts w:ascii="Times New Roman" w:eastAsia="Times New Roman" w:hAnsi="Times New Roman" w:cs="Times New Roman"/>
        <w:color w:val="232323"/>
        <w:sz w:val="24"/>
        <w:szCs w:val="24"/>
      </w:rPr>
      <w:t>3100 N Lake Shore Drive, Apt 1903, Chicago, IL 60657 | 312-709-2021 | summerruijin1@gmail.com</w:t>
    </w:r>
  </w:p>
  <w:p w14:paraId="00000071" w14:textId="77777777" w:rsidR="00A36D08" w:rsidRDefault="00A36D08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54F9"/>
    <w:multiLevelType w:val="multilevel"/>
    <w:tmpl w:val="5804F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B1695D"/>
    <w:multiLevelType w:val="multilevel"/>
    <w:tmpl w:val="B7746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8"/>
    <w:rsid w:val="00172421"/>
    <w:rsid w:val="001B3AC2"/>
    <w:rsid w:val="003855D8"/>
    <w:rsid w:val="003C263B"/>
    <w:rsid w:val="005812E5"/>
    <w:rsid w:val="005A13DE"/>
    <w:rsid w:val="00601897"/>
    <w:rsid w:val="0061622A"/>
    <w:rsid w:val="009B227B"/>
    <w:rsid w:val="00A36D08"/>
    <w:rsid w:val="00D3442C"/>
    <w:rsid w:val="00DD08AF"/>
    <w:rsid w:val="00E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C959"/>
  <w15:docId w15:val="{0C572A14-6D61-49AF-AD0A-9A53577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Meng Yun [UCM]</dc:creator>
  <cp:lastModifiedBy>Wang, Mengyun</cp:lastModifiedBy>
  <cp:revision>4</cp:revision>
  <dcterms:created xsi:type="dcterms:W3CDTF">2021-12-18T06:38:00Z</dcterms:created>
  <dcterms:modified xsi:type="dcterms:W3CDTF">2022-01-08T05:51:00Z</dcterms:modified>
</cp:coreProperties>
</file>