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4CDF" w:rsidRDefault="00DC6A8A">
      <w:pPr>
        <w:pStyle w:val="Heading1"/>
        <w:jc w:val="center"/>
      </w:pPr>
      <w:bookmarkStart w:id="0" w:name="_heading=h.gjdgxs" w:colFirst="0" w:colLast="0"/>
      <w:bookmarkEnd w:id="0"/>
      <w:r>
        <w:rPr>
          <w:rFonts w:ascii="Calibri" w:eastAsia="Calibri" w:hAnsi="Calibri" w:cs="Calibri"/>
          <w:b w:val="0"/>
          <w:sz w:val="40"/>
          <w:szCs w:val="40"/>
        </w:rPr>
        <w:t>Michelle Heck</w:t>
      </w:r>
    </w:p>
    <w:p w14:paraId="00000002" w14:textId="77777777" w:rsidR="00B34CDF" w:rsidRDefault="00DC6A8A">
      <w:pPr>
        <w:spacing w:line="276" w:lineRule="auto"/>
        <w:jc w:val="center"/>
        <w:rPr>
          <w:rFonts w:ascii="Calibri" w:eastAsia="Calibri" w:hAnsi="Calibri" w:cs="Calibri"/>
          <w:color w:val="A6A6A6"/>
          <w:sz w:val="22"/>
          <w:szCs w:val="22"/>
        </w:rPr>
      </w:pPr>
      <w:r>
        <w:rPr>
          <w:rFonts w:ascii="Calibri" w:eastAsia="Calibri" w:hAnsi="Calibri" w:cs="Calibri"/>
          <w:color w:val="A6A6A6"/>
          <w:sz w:val="22"/>
          <w:szCs w:val="22"/>
        </w:rPr>
        <w:t>1310 E Highway 3</w:t>
      </w:r>
    </w:p>
    <w:p w14:paraId="00000003" w14:textId="77777777" w:rsidR="00B34CDF" w:rsidRDefault="00DC6A8A">
      <w:pPr>
        <w:spacing w:line="276" w:lineRule="auto"/>
        <w:jc w:val="center"/>
        <w:rPr>
          <w:rFonts w:ascii="Calibri" w:eastAsia="Calibri" w:hAnsi="Calibri" w:cs="Calibri"/>
          <w:color w:val="A6A6A6"/>
          <w:sz w:val="22"/>
          <w:szCs w:val="22"/>
        </w:rPr>
      </w:pPr>
      <w:r>
        <w:rPr>
          <w:rFonts w:ascii="Calibri" w:eastAsia="Calibri" w:hAnsi="Calibri" w:cs="Calibri"/>
          <w:color w:val="A6A6A6"/>
          <w:sz w:val="22"/>
          <w:szCs w:val="22"/>
        </w:rPr>
        <w:t>Guymon, OK 73942</w:t>
      </w:r>
    </w:p>
    <w:p w14:paraId="00000004" w14:textId="77777777" w:rsidR="00B34CDF" w:rsidRDefault="00DC6A8A">
      <w:pPr>
        <w:spacing w:line="276" w:lineRule="auto"/>
        <w:jc w:val="center"/>
      </w:pPr>
      <w:r>
        <w:rPr>
          <w:rFonts w:ascii="Calibri" w:eastAsia="Calibri" w:hAnsi="Calibri" w:cs="Calibri"/>
          <w:color w:val="7F7F7F"/>
          <w:sz w:val="22"/>
          <w:szCs w:val="22"/>
        </w:rPr>
        <w:t>(719) 680-3694   heckmichelle76@gmail.com</w:t>
      </w:r>
    </w:p>
    <w:p w14:paraId="00000005" w14:textId="77777777" w:rsidR="00B34CDF" w:rsidRDefault="00DC6A8A">
      <w:pPr>
        <w:pStyle w:val="Heading2"/>
        <w:ind w:left="-359" w:firstLine="360"/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</w:pPr>
      <w:r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  <w:t>Employment History</w:t>
      </w:r>
    </w:p>
    <w:p w14:paraId="00000006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October 5,2020 - Present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Seaboard Foods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Guymon, OK</w:t>
      </w:r>
    </w:p>
    <w:p w14:paraId="00000007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Nurse Care Manager</w:t>
      </w:r>
    </w:p>
    <w:p w14:paraId="00000008" w14:textId="77777777" w:rsidR="00B34CDF" w:rsidRDefault="00B34CDF">
      <w:pPr>
        <w:ind w:left="720" w:hanging="359"/>
        <w:rPr>
          <w:rFonts w:ascii="Calibri" w:eastAsia="Calibri" w:hAnsi="Calibri" w:cs="Calibri"/>
          <w:sz w:val="20"/>
          <w:szCs w:val="20"/>
        </w:rPr>
      </w:pPr>
    </w:p>
    <w:p w14:paraId="00000009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Responsible for staff performance reviews</w:t>
      </w:r>
    </w:p>
    <w:p w14:paraId="0000000A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Novel Coronavirus Policy development</w:t>
      </w:r>
    </w:p>
    <w:p w14:paraId="0000000B" w14:textId="77777777" w:rsidR="00B34CDF" w:rsidRDefault="00DC6A8A">
      <w:pPr>
        <w:pBdr>
          <w:top w:val="nil"/>
          <w:left w:val="nil"/>
          <w:bottom w:val="nil"/>
          <w:right w:val="nil"/>
          <w:between w:val="nil"/>
        </w:pBd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Developed and implemented a medical management system to assist employees with underly</w:t>
      </w:r>
      <w:r>
        <w:rPr>
          <w:rFonts w:ascii="Calibri" w:eastAsia="Calibri" w:hAnsi="Calibri" w:cs="Calibri"/>
          <w:sz w:val="20"/>
          <w:szCs w:val="20"/>
        </w:rPr>
        <w:t>ing health conditions</w:t>
      </w:r>
    </w:p>
    <w:p w14:paraId="0000000C" w14:textId="77777777" w:rsidR="00B34CDF" w:rsidRDefault="00DC6A8A">
      <w:pPr>
        <w:pBdr>
          <w:top w:val="nil"/>
          <w:left w:val="nil"/>
          <w:bottom w:val="nil"/>
          <w:right w:val="nil"/>
          <w:between w:val="nil"/>
        </w:pBd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Facilitate and monitor patient outreach and education to improve overall health and care of employees  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0D" w14:textId="77777777" w:rsidR="00B34CDF" w:rsidRDefault="00DC6A8A">
      <w:pPr>
        <w:pBdr>
          <w:top w:val="nil"/>
          <w:left w:val="nil"/>
          <w:bottom w:val="nil"/>
          <w:right w:val="nil"/>
          <w:between w:val="nil"/>
        </w:pBd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Conduct an initial and ongoing patient assessment and develop a plan of care</w:t>
      </w:r>
    </w:p>
    <w:p w14:paraId="0000000E" w14:textId="77777777" w:rsidR="00B34CDF" w:rsidRDefault="00DC6A8A">
      <w:pPr>
        <w:pBdr>
          <w:top w:val="nil"/>
          <w:left w:val="nil"/>
          <w:bottom w:val="nil"/>
          <w:right w:val="nil"/>
          <w:between w:val="nil"/>
        </w:pBd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Assist employees in achieving optimal clinical outco</w:t>
      </w:r>
      <w:r>
        <w:rPr>
          <w:rFonts w:ascii="Calibri" w:eastAsia="Calibri" w:hAnsi="Calibri" w:cs="Calibri"/>
          <w:sz w:val="20"/>
          <w:szCs w:val="20"/>
        </w:rPr>
        <w:t>mes</w:t>
      </w:r>
    </w:p>
    <w:p w14:paraId="0000000F" w14:textId="77777777" w:rsidR="00B34CDF" w:rsidRDefault="00DC6A8A">
      <w:pPr>
        <w:pBdr>
          <w:top w:val="nil"/>
          <w:left w:val="nil"/>
          <w:bottom w:val="nil"/>
          <w:right w:val="nil"/>
          <w:between w:val="nil"/>
        </w:pBd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Educate patients on disease processes and ways to manage disease progression as independently as possible</w:t>
      </w:r>
    </w:p>
    <w:p w14:paraId="00000010" w14:textId="77777777" w:rsidR="00B34CDF" w:rsidRDefault="00DC6A8A">
      <w:pPr>
        <w:pBdr>
          <w:top w:val="nil"/>
          <w:left w:val="nil"/>
          <w:bottom w:val="nil"/>
          <w:right w:val="nil"/>
          <w:between w:val="nil"/>
        </w:pBd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Developed, implemented, and maintained an internal contact tracing process for infectious diseases (</w:t>
      </w:r>
      <w:proofErr w:type="gramStart"/>
      <w:r>
        <w:rPr>
          <w:rFonts w:ascii="Calibri" w:eastAsia="Calibri" w:hAnsi="Calibri" w:cs="Calibri"/>
          <w:sz w:val="20"/>
          <w:szCs w:val="20"/>
        </w:rPr>
        <w:t>i.e.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COVID-19)</w:t>
      </w:r>
    </w:p>
    <w:p w14:paraId="00000011" w14:textId="77777777" w:rsidR="00B34CDF" w:rsidRDefault="00DC6A8A">
      <w:p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Keep operational and corporate leadership abreast of any novel coronavirus developments related to the production plant, change in guidance, or regulations</w:t>
      </w:r>
    </w:p>
    <w:p w14:paraId="00000012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00000013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00000014" w14:textId="1AC0E88F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November 2018 </w:t>
      </w:r>
      <w:r w:rsidR="004D58B9"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4D58B9">
        <w:rPr>
          <w:rFonts w:ascii="Calibri" w:eastAsia="Calibri" w:hAnsi="Calibri" w:cs="Calibri"/>
          <w:sz w:val="20"/>
          <w:szCs w:val="20"/>
        </w:rPr>
        <w:t>October 2020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Miners Colfax Medical Center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Raton, NM</w:t>
      </w:r>
    </w:p>
    <w:p w14:paraId="00000015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Nurse Supervisor / Informatics Nurse</w:t>
      </w:r>
    </w:p>
    <w:p w14:paraId="00000016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Manager OB/GYN, Surgery, Pulmonology, and Primary Care Clinics</w:t>
      </w:r>
    </w:p>
    <w:p w14:paraId="00000017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Responsible for staff performance reviews</w:t>
      </w:r>
    </w:p>
    <w:p w14:paraId="00000018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Policy development</w:t>
      </w:r>
    </w:p>
    <w:p w14:paraId="00000019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Developed and maintain the facility Chronic Care Management Program</w:t>
      </w:r>
    </w:p>
    <w:p w14:paraId="0000001A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Developing a Diabetes Self-management Education Program</w:t>
      </w:r>
    </w:p>
    <w:p w14:paraId="0000001B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Train physicians on the EMR system</w:t>
      </w:r>
    </w:p>
    <w:p w14:paraId="0000001C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Patient portal improvement project</w:t>
      </w:r>
    </w:p>
    <w:p w14:paraId="0000001D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Systems improvement implementation &amp; staff training</w:t>
      </w:r>
    </w:p>
    <w:p w14:paraId="0000001E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Clinical and informatics lead for HRSA grant program to deliver prenatal care</w:t>
      </w:r>
      <w:r>
        <w:rPr>
          <w:rFonts w:ascii="Calibri" w:eastAsia="Calibri" w:hAnsi="Calibri" w:cs="Calibri"/>
          <w:sz w:val="20"/>
          <w:szCs w:val="20"/>
        </w:rPr>
        <w:t xml:space="preserve"> to underserved areas</w:t>
      </w:r>
    </w:p>
    <w:p w14:paraId="0000001F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Covid-19 policy development</w:t>
      </w:r>
    </w:p>
    <w:p w14:paraId="00000020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Promoting interoperability attestation submission responsibility</w:t>
      </w:r>
    </w:p>
    <w:p w14:paraId="00000021" w14:textId="77777777" w:rsidR="00B34CDF" w:rsidRDefault="00B34CDF">
      <w:pPr>
        <w:ind w:left="720" w:hanging="359"/>
        <w:rPr>
          <w:rFonts w:ascii="Calibri" w:eastAsia="Calibri" w:hAnsi="Calibri" w:cs="Calibri"/>
          <w:sz w:val="20"/>
          <w:szCs w:val="20"/>
        </w:rPr>
      </w:pPr>
    </w:p>
    <w:p w14:paraId="00000022" w14:textId="7DD142A5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November 2018</w:t>
      </w:r>
      <w:r>
        <w:rPr>
          <w:rFonts w:ascii="Calibri" w:eastAsia="Calibri" w:hAnsi="Calibri" w:cs="Calibri"/>
          <w:sz w:val="20"/>
          <w:szCs w:val="20"/>
        </w:rPr>
        <w:t xml:space="preserve"> - October 202</w:t>
      </w:r>
      <w:r w:rsidR="004D58B9"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Trinidad State Junior College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Trinidad, CO</w:t>
      </w:r>
    </w:p>
    <w:p w14:paraId="00000023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Adjunct Nursing Instructor</w:t>
      </w:r>
    </w:p>
    <w:p w14:paraId="00000024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Responsible for instruction of</w:t>
      </w:r>
      <w:r>
        <w:rPr>
          <w:rFonts w:ascii="Calibri" w:eastAsia="Calibri" w:hAnsi="Calibri" w:cs="Calibri"/>
          <w:sz w:val="20"/>
          <w:szCs w:val="20"/>
        </w:rPr>
        <w:t xml:space="preserve"> theory and practice in the classroom, lab, simulation, and acute care setting</w:t>
      </w:r>
    </w:p>
    <w:p w14:paraId="00000025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Work in conjunction with the Nursing Program Director and the other nursing to achieve a comprehensive </w:t>
      </w:r>
    </w:p>
    <w:p w14:paraId="00000026" w14:textId="6182453F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program including hybrid learning</w:t>
      </w:r>
    </w:p>
    <w:p w14:paraId="00000027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00000028" w14:textId="77777777" w:rsidR="00B34CDF" w:rsidRDefault="00DC6A8A">
      <w:pPr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July 2018 - November 2018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Worldwide Travel Staffing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KS &amp; CO</w:t>
      </w:r>
    </w:p>
    <w:p w14:paraId="00000029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Travel RN</w:t>
      </w:r>
    </w:p>
    <w:p w14:paraId="0000002A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Forensic Psych Unit Experience - Osawatomie, KS</w:t>
      </w:r>
    </w:p>
    <w:p w14:paraId="0000002B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Adolescents and Geriatric Psych Units - Pueblo, CO </w:t>
      </w:r>
    </w:p>
    <w:p w14:paraId="0000002C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0000002D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January 2018 - July 201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Colorado Dept. Of Corrections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Model, CO</w:t>
      </w:r>
    </w:p>
    <w:p w14:paraId="0000002E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Nurse Supervisor </w:t>
      </w:r>
    </w:p>
    <w:p w14:paraId="0000002F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Responsible for payroll, scheduling, and Performance Management Plans </w:t>
      </w:r>
    </w:p>
    <w:p w14:paraId="00000030" w14:textId="77777777" w:rsidR="00B34CDF" w:rsidRDefault="00DC6A8A">
      <w:pPr>
        <w:ind w:left="360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Accountable for completion of shift responsibilities for 8-16 </w:t>
      </w:r>
      <w:r>
        <w:rPr>
          <w:rFonts w:ascii="Calibri" w:eastAsia="Calibri" w:hAnsi="Calibri" w:cs="Calibri"/>
          <w:sz w:val="20"/>
          <w:szCs w:val="20"/>
        </w:rPr>
        <w:t>hours per day; point person for daily operations and decisions in a correctional setting</w:t>
      </w:r>
    </w:p>
    <w:p w14:paraId="00000031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Assigns nursing staff, coordinates staff orientation</w:t>
      </w:r>
    </w:p>
    <w:p w14:paraId="00000032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Assists in hiring, participates in promotional examinations and disciplinary recommendations</w:t>
      </w:r>
    </w:p>
    <w:p w14:paraId="00000033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Continuous Quality Im</w:t>
      </w:r>
      <w:r>
        <w:rPr>
          <w:rFonts w:ascii="Calibri" w:eastAsia="Calibri" w:hAnsi="Calibri" w:cs="Calibri"/>
          <w:sz w:val="20"/>
          <w:szCs w:val="20"/>
        </w:rPr>
        <w:t>provement</w:t>
      </w:r>
    </w:p>
    <w:p w14:paraId="00000034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Communications Management</w:t>
      </w:r>
    </w:p>
    <w:p w14:paraId="00000035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7A4596E2" w14:textId="77777777" w:rsidR="009B00BC" w:rsidRDefault="009B00BC">
      <w:pPr>
        <w:rPr>
          <w:rFonts w:ascii="Calibri" w:eastAsia="Calibri" w:hAnsi="Calibri" w:cs="Calibri"/>
          <w:sz w:val="20"/>
          <w:szCs w:val="20"/>
        </w:rPr>
      </w:pPr>
    </w:p>
    <w:p w14:paraId="00000036" w14:textId="5DA767CA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July 2015 – January 2018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Prowers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County Public Health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         Lamar, CO</w:t>
      </w:r>
    </w:p>
    <w:p w14:paraId="00000037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Nurse Home Visitor Supervisor (2017 - 2018)</w:t>
      </w:r>
    </w:p>
    <w:p w14:paraId="00000038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Oversee the recruitment and hiring of all Nur</w:t>
      </w:r>
      <w:r>
        <w:rPr>
          <w:rFonts w:ascii="Calibri" w:eastAsia="Calibri" w:hAnsi="Calibri" w:cs="Calibri"/>
          <w:sz w:val="20"/>
          <w:szCs w:val="20"/>
        </w:rPr>
        <w:t>se Home Visitors and administrative support staff</w:t>
      </w:r>
    </w:p>
    <w:p w14:paraId="00000039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Assess and develop strategies to address knowledge/skill gaps of Nurse Home Visitors and support staff</w:t>
      </w:r>
    </w:p>
    <w:p w14:paraId="0000003A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Manage operation including annual leave, performance review, and disciplinary action</w:t>
      </w:r>
    </w:p>
    <w:p w14:paraId="0000003B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Prepare and monitor annual report and renewal grant for the program</w:t>
      </w:r>
    </w:p>
    <w:p w14:paraId="0000003C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Administer $625,000 Nurse Family Partnership budget to ensure appropriate use of funds</w:t>
      </w:r>
    </w:p>
    <w:p w14:paraId="0000003D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3E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Nurse Home Visitor (2015 - 2017)</w:t>
      </w:r>
    </w:p>
    <w:p w14:paraId="0000003F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Provide educational information related to pregnancy, infancy &amp; c</w:t>
      </w:r>
      <w:r>
        <w:rPr>
          <w:rFonts w:ascii="Calibri" w:eastAsia="Calibri" w:hAnsi="Calibri" w:cs="Calibri"/>
          <w:sz w:val="20"/>
          <w:szCs w:val="20"/>
        </w:rPr>
        <w:t>hildhood</w:t>
      </w:r>
    </w:p>
    <w:p w14:paraId="00000040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Assist in connecting clients with community resources</w:t>
      </w:r>
    </w:p>
    <w:p w14:paraId="00000041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Provide direction about how to set career and educational goals to support self-efficacy</w:t>
      </w:r>
    </w:p>
    <w:p w14:paraId="00000042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Monitor infant/child growth and development</w:t>
      </w:r>
    </w:p>
    <w:p w14:paraId="00000043" w14:textId="77777777" w:rsidR="00B34CDF" w:rsidRDefault="00B34CDF">
      <w:pPr>
        <w:ind w:left="361"/>
      </w:pPr>
    </w:p>
    <w:p w14:paraId="00000045" w14:textId="77777777" w:rsidR="00B34CDF" w:rsidRDefault="00B34CDF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00000046" w14:textId="77777777" w:rsidR="00B34CDF" w:rsidRDefault="00DC6A8A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August 2015 – May 2016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AIM Home Health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Trinidad, CO</w:t>
      </w:r>
    </w:p>
    <w:p w14:paraId="00000047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Adult &amp; Pediatric Home Health Nurse (PRN)</w:t>
      </w:r>
    </w:p>
    <w:p w14:paraId="00000048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Initiate the admission for the Agency</w:t>
      </w:r>
    </w:p>
    <w:p w14:paraId="00000049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Develop and implements the nursing care plans</w:t>
      </w:r>
    </w:p>
    <w:p w14:paraId="0000004A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Provide skilled nursing </w:t>
      </w:r>
      <w:proofErr w:type="gramStart"/>
      <w:r>
        <w:rPr>
          <w:rFonts w:ascii="Calibri" w:eastAsia="Calibri" w:hAnsi="Calibri" w:cs="Calibri"/>
          <w:sz w:val="20"/>
          <w:szCs w:val="20"/>
        </w:rPr>
        <w:t>care</w:t>
      </w:r>
      <w:r>
        <w:rPr>
          <w:rFonts w:ascii="Calibri" w:eastAsia="Calibri" w:hAnsi="Calibri" w:cs="Calibri"/>
          <w:sz w:val="20"/>
          <w:szCs w:val="20"/>
        </w:rPr>
        <w:t xml:space="preserve"> 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coordinates and supervises the care given by the LPN or Home Health Aide</w:t>
      </w:r>
    </w:p>
    <w:p w14:paraId="0000004B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Chart services rendered to the patient, evaluate the effectiveness of his/her nursing services to the individual and family</w:t>
      </w:r>
    </w:p>
    <w:p w14:paraId="0000004C" w14:textId="77777777" w:rsidR="00B34CDF" w:rsidRDefault="00DC6A8A">
      <w:pPr>
        <w:ind w:left="720" w:hanging="3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Consults with the attending physician concerning alterat</w:t>
      </w:r>
      <w:r>
        <w:rPr>
          <w:rFonts w:ascii="Calibri" w:eastAsia="Calibri" w:hAnsi="Calibri" w:cs="Calibri"/>
          <w:sz w:val="20"/>
          <w:szCs w:val="20"/>
        </w:rPr>
        <w:t xml:space="preserve">ions of the plan of treatment </w:t>
      </w:r>
    </w:p>
    <w:p w14:paraId="0000004D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0000004E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September  2015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– May 2016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School Nurse Consultant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Aguilar and La </w:t>
      </w:r>
      <w:proofErr w:type="spellStart"/>
      <w:r>
        <w:rPr>
          <w:rFonts w:ascii="Calibri" w:eastAsia="Calibri" w:hAnsi="Calibri" w:cs="Calibri"/>
          <w:sz w:val="20"/>
          <w:szCs w:val="20"/>
        </w:rPr>
        <w:t>Veta</w:t>
      </w:r>
      <w:proofErr w:type="spellEnd"/>
      <w:r>
        <w:rPr>
          <w:rFonts w:ascii="Calibri" w:eastAsia="Calibri" w:hAnsi="Calibri" w:cs="Calibri"/>
          <w:sz w:val="20"/>
          <w:szCs w:val="20"/>
        </w:rPr>
        <w:t>, CO</w:t>
      </w:r>
    </w:p>
    <w:p w14:paraId="0000004F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School Nurse (PT)</w:t>
      </w:r>
    </w:p>
    <w:p w14:paraId="00000050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Assist in the development of Individual Education Plans</w:t>
      </w:r>
    </w:p>
    <w:p w14:paraId="00000051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z w:val="20"/>
          <w:szCs w:val="20"/>
        </w:rPr>
        <w:t>mmunicate medical needs with parents</w:t>
      </w:r>
    </w:p>
    <w:p w14:paraId="00000052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Connect parents with providers and community resources</w:t>
      </w:r>
    </w:p>
    <w:p w14:paraId="00000053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Perform hearing and vision screening exams</w:t>
      </w:r>
    </w:p>
    <w:p w14:paraId="00000054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 xml:space="preserve"> Ensure that students are up to date with state-required immunizations</w:t>
      </w:r>
    </w:p>
    <w:p w14:paraId="00000055" w14:textId="77777777" w:rsidR="00B34CDF" w:rsidRDefault="00B34CDF">
      <w:pPr>
        <w:ind w:left="361"/>
      </w:pPr>
    </w:p>
    <w:p w14:paraId="00000056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September  2013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– July 2015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United Health Care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Albuquerque, NM</w:t>
      </w:r>
    </w:p>
    <w:p w14:paraId="00000057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Case Manager RN</w:t>
      </w:r>
    </w:p>
    <w:p w14:paraId="00000058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 xml:space="preserve">Coordinate medical </w:t>
      </w:r>
      <w:proofErr w:type="gramStart"/>
      <w:r>
        <w:rPr>
          <w:rFonts w:ascii="Calibri" w:eastAsia="Calibri" w:hAnsi="Calibri" w:cs="Calibri"/>
          <w:sz w:val="20"/>
          <w:szCs w:val="20"/>
        </w:rPr>
        <w:t>and  behavioral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health needs for members</w:t>
      </w:r>
    </w:p>
    <w:p w14:paraId="00000059" w14:textId="77777777" w:rsidR="00B34CDF" w:rsidRDefault="00DC6A8A">
      <w:pPr>
        <w:ind w:left="720" w:hanging="359"/>
      </w:pPr>
      <w:proofErr w:type="gramStart"/>
      <w:r>
        <w:rPr>
          <w:rFonts w:ascii="Calibri" w:eastAsia="Calibri" w:hAnsi="Calibri" w:cs="Calibri"/>
          <w:sz w:val="20"/>
          <w:szCs w:val="20"/>
        </w:rPr>
        <w:t>Behavioral  health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subject matter expert</w:t>
      </w:r>
    </w:p>
    <w:p w14:paraId="0000005A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High risk care coordination/ Pediatric s / Nursing facility repatriation</w:t>
      </w:r>
    </w:p>
    <w:p w14:paraId="0000005B" w14:textId="77777777" w:rsidR="00B34CDF" w:rsidRDefault="00B34CD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7F7F7F"/>
          <w:sz w:val="30"/>
          <w:szCs w:val="30"/>
        </w:rPr>
      </w:pPr>
    </w:p>
    <w:p w14:paraId="0000005C" w14:textId="77777777" w:rsidR="00B34CDF" w:rsidRDefault="00DC6A8A">
      <w:proofErr w:type="gramStart"/>
      <w:r>
        <w:rPr>
          <w:rFonts w:ascii="Calibri" w:eastAsia="Calibri" w:hAnsi="Calibri" w:cs="Calibri"/>
          <w:sz w:val="20"/>
          <w:szCs w:val="20"/>
        </w:rPr>
        <w:t>February  2013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– September 2013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Supplemental Healthcare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Buffalo, NY</w:t>
      </w:r>
    </w:p>
    <w:p w14:paraId="0000005D" w14:textId="77777777" w:rsidR="00B34CDF" w:rsidRDefault="00DC6A8A">
      <w:r>
        <w:rPr>
          <w:rFonts w:ascii="Calibri" w:eastAsia="Calibri" w:hAnsi="Calibri" w:cs="Calibri"/>
          <w:sz w:val="20"/>
          <w:szCs w:val="20"/>
        </w:rPr>
        <w:t>Travel RN</w:t>
      </w:r>
    </w:p>
    <w:p w14:paraId="0000005E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Learn a new EMR system every three months</w:t>
      </w:r>
    </w:p>
    <w:p w14:paraId="0000005F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Quickly learn nursing routines for various acute care settings urology, neurological /trauma, &amp; med/surg</w:t>
      </w:r>
    </w:p>
    <w:p w14:paraId="00000060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General nursing duties as assigned</w:t>
      </w:r>
    </w:p>
    <w:p w14:paraId="00000061" w14:textId="77777777" w:rsidR="00B34CDF" w:rsidRDefault="00B34CDF"/>
    <w:p w14:paraId="00000062" w14:textId="77777777" w:rsidR="00B34CDF" w:rsidRDefault="00DC6A8A">
      <w:r>
        <w:rPr>
          <w:rFonts w:ascii="Calibri" w:eastAsia="Calibri" w:hAnsi="Calibri" w:cs="Calibri"/>
          <w:sz w:val="20"/>
          <w:szCs w:val="20"/>
        </w:rPr>
        <w:t>January 2012 – February 2013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Miners Colfax Medical Center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Raton, NM</w:t>
      </w:r>
    </w:p>
    <w:p w14:paraId="00000063" w14:textId="77777777" w:rsidR="00B34CDF" w:rsidRDefault="00DC6A8A">
      <w:r>
        <w:rPr>
          <w:rFonts w:ascii="Calibri" w:eastAsia="Calibri" w:hAnsi="Calibri" w:cs="Calibri"/>
          <w:sz w:val="20"/>
          <w:szCs w:val="20"/>
        </w:rPr>
        <w:t>Charge Nurse - RN</w:t>
      </w:r>
    </w:p>
    <w:p w14:paraId="00000064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Perfor</w:t>
      </w:r>
      <w:r>
        <w:rPr>
          <w:rFonts w:ascii="Calibri" w:eastAsia="Calibri" w:hAnsi="Calibri" w:cs="Calibri"/>
          <w:sz w:val="20"/>
          <w:szCs w:val="20"/>
        </w:rPr>
        <w:t>m health assessment</w:t>
      </w:r>
    </w:p>
    <w:p w14:paraId="00000065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Perform treatments/dressing changes as ordered</w:t>
      </w:r>
    </w:p>
    <w:p w14:paraId="00000066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Quickly assess and respond appropriately to codes/emergency medical situations</w:t>
      </w:r>
    </w:p>
    <w:p w14:paraId="00000067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 xml:space="preserve">Administer medications as prescribed </w:t>
      </w:r>
    </w:p>
    <w:p w14:paraId="00000068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00000069" w14:textId="5ABA4886" w:rsidR="00B34CDF" w:rsidRDefault="00DC6A8A">
      <w:r>
        <w:rPr>
          <w:rFonts w:ascii="Calibri" w:eastAsia="Calibri" w:hAnsi="Calibri" w:cs="Calibri"/>
          <w:sz w:val="20"/>
          <w:szCs w:val="20"/>
        </w:rPr>
        <w:t>November 2009 – December 2011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Correct Care Solutions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</w:t>
      </w:r>
      <w:r>
        <w:rPr>
          <w:rFonts w:ascii="Calibri" w:eastAsia="Calibri" w:hAnsi="Calibri" w:cs="Calibri"/>
          <w:sz w:val="20"/>
          <w:szCs w:val="20"/>
        </w:rPr>
        <w:t xml:space="preserve">           New Century, KS</w:t>
      </w:r>
    </w:p>
    <w:p w14:paraId="0000006A" w14:textId="77777777" w:rsidR="00B34CDF" w:rsidRDefault="00DC6A8A">
      <w:r>
        <w:rPr>
          <w:rFonts w:ascii="Calibri" w:eastAsia="Calibri" w:hAnsi="Calibri" w:cs="Calibri"/>
          <w:sz w:val="20"/>
          <w:szCs w:val="20"/>
        </w:rPr>
        <w:t>LPN</w:t>
      </w:r>
    </w:p>
    <w:p w14:paraId="0000006B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Ability to work in high stress situations</w:t>
      </w:r>
    </w:p>
    <w:p w14:paraId="0000006C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 xml:space="preserve">Perform health assessment/medical screenings </w:t>
      </w:r>
    </w:p>
    <w:p w14:paraId="0000006D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High behavioral health population</w:t>
      </w:r>
    </w:p>
    <w:p w14:paraId="0000006E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Provide professional nursing care at sick call in a facility with an average census of 800</w:t>
      </w:r>
    </w:p>
    <w:p w14:paraId="0000006F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Quickly asse</w:t>
      </w:r>
      <w:r>
        <w:rPr>
          <w:rFonts w:ascii="Calibri" w:eastAsia="Calibri" w:hAnsi="Calibri" w:cs="Calibri"/>
          <w:sz w:val="20"/>
          <w:szCs w:val="20"/>
        </w:rPr>
        <w:t>ss and respond appropriately to codes/emergency medical situations</w:t>
      </w:r>
    </w:p>
    <w:p w14:paraId="00000070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 xml:space="preserve">Administer medications as prescribed </w:t>
      </w:r>
    </w:p>
    <w:p w14:paraId="00000071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00000072" w14:textId="77777777" w:rsidR="00B34CDF" w:rsidRDefault="00DC6A8A">
      <w:r>
        <w:rPr>
          <w:rFonts w:ascii="Calibri" w:eastAsia="Calibri" w:hAnsi="Calibri" w:cs="Calibri"/>
          <w:sz w:val="20"/>
          <w:szCs w:val="20"/>
        </w:rPr>
        <w:t>August 2009 – February 2010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Interim Healthcare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Leawood, KS</w:t>
      </w:r>
    </w:p>
    <w:p w14:paraId="00000073" w14:textId="77777777" w:rsidR="00B34CDF" w:rsidRDefault="00DC6A8A">
      <w:r>
        <w:rPr>
          <w:rFonts w:ascii="Calibri" w:eastAsia="Calibri" w:hAnsi="Calibri" w:cs="Calibri"/>
          <w:sz w:val="20"/>
          <w:szCs w:val="20"/>
        </w:rPr>
        <w:t>LPN</w:t>
      </w:r>
    </w:p>
    <w:p w14:paraId="00000074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Perform tracheostomy care, suctioning, and internal pulmonary percussion</w:t>
      </w:r>
    </w:p>
    <w:p w14:paraId="00000075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Medication and TPN administration via G-tube</w:t>
      </w:r>
    </w:p>
    <w:p w14:paraId="00000076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Ventilator monitoring and maintenance</w:t>
      </w:r>
    </w:p>
    <w:p w14:paraId="00000077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sz w:val="20"/>
          <w:szCs w:val="20"/>
        </w:rPr>
        <w:t>Total patient care for adult</w:t>
      </w:r>
      <w:r>
        <w:rPr>
          <w:rFonts w:ascii="Calibri" w:eastAsia="Calibri" w:hAnsi="Calibri" w:cs="Calibri"/>
          <w:sz w:val="20"/>
          <w:szCs w:val="20"/>
        </w:rPr>
        <w:t xml:space="preserve"> and pediatric clients</w:t>
      </w:r>
    </w:p>
    <w:p w14:paraId="00000078" w14:textId="77777777" w:rsidR="00B34CDF" w:rsidRDefault="00B34CDF"/>
    <w:p w14:paraId="0000007D" w14:textId="77777777" w:rsidR="00B34CDF" w:rsidRDefault="00B34CDF">
      <w:pPr>
        <w:pStyle w:val="Heading2"/>
        <w:ind w:left="-359" w:firstLine="360"/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</w:pPr>
    </w:p>
    <w:p w14:paraId="0000007E" w14:textId="77777777" w:rsidR="00B34CDF" w:rsidRDefault="00DC6A8A">
      <w:pPr>
        <w:pStyle w:val="Heading2"/>
        <w:ind w:left="-359" w:firstLine="360"/>
      </w:pPr>
      <w:r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  <w:t>Education/Licenses/Certifications</w:t>
      </w:r>
    </w:p>
    <w:p w14:paraId="0000007F" w14:textId="77777777" w:rsidR="00B34CDF" w:rsidRDefault="00DC6A8A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Western Governors University </w:t>
      </w:r>
      <w:r>
        <w:rPr>
          <w:rFonts w:ascii="Calibri" w:eastAsia="Calibri" w:hAnsi="Calibri" w:cs="Calibri"/>
          <w:color w:val="000000"/>
          <w:sz w:val="20"/>
          <w:szCs w:val="20"/>
        </w:rPr>
        <w:t>– Salt Lake City, UT</w:t>
      </w:r>
    </w:p>
    <w:p w14:paraId="00000080" w14:textId="53E448DA" w:rsidR="00B34CDF" w:rsidRDefault="00DC6A8A">
      <w:pPr>
        <w:ind w:left="360" w:firstLine="1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Master of Science in Nursing Leadership &amp; Management Student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(Projected Graduation Date Fall 202</w:t>
      </w:r>
      <w:r w:rsidR="009B00BC">
        <w:rPr>
          <w:rFonts w:ascii="Calibri" w:eastAsia="Calibri" w:hAnsi="Calibri" w:cs="Calibri"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14:paraId="00000081" w14:textId="77777777" w:rsidR="00B34CDF" w:rsidRDefault="00B34CDF">
      <w:pP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82" w14:textId="77777777" w:rsidR="00B34CDF" w:rsidRDefault="00DC6A8A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Mid-America Nazarene University, </w:t>
      </w:r>
      <w:r>
        <w:rPr>
          <w:rFonts w:ascii="Calibri" w:eastAsia="Calibri" w:hAnsi="Calibri" w:cs="Calibri"/>
          <w:color w:val="000000"/>
          <w:sz w:val="20"/>
          <w:szCs w:val="20"/>
        </w:rPr>
        <w:t>Olathe, KS</w:t>
      </w:r>
    </w:p>
    <w:p w14:paraId="00000083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color w:val="000000"/>
          <w:sz w:val="20"/>
          <w:szCs w:val="20"/>
        </w:rPr>
        <w:t>Bachelor of Science in Nursing – December 2011</w:t>
      </w:r>
    </w:p>
    <w:p w14:paraId="00000084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color w:val="000000"/>
          <w:sz w:val="20"/>
          <w:szCs w:val="20"/>
        </w:rPr>
        <w:t>Registered Nurse – December 2011</w:t>
      </w:r>
    </w:p>
    <w:p w14:paraId="00000085" w14:textId="77777777" w:rsidR="00B34CDF" w:rsidRDefault="00B34CDF"/>
    <w:p w14:paraId="00000086" w14:textId="77777777" w:rsidR="00B34CDF" w:rsidRDefault="00DC6A8A">
      <w:r>
        <w:rPr>
          <w:rFonts w:ascii="Calibri" w:eastAsia="Calibri" w:hAnsi="Calibri" w:cs="Calibri"/>
          <w:b/>
          <w:color w:val="000000"/>
          <w:sz w:val="20"/>
          <w:szCs w:val="20"/>
        </w:rPr>
        <w:t>Johnson County Community College</w:t>
      </w:r>
      <w:r>
        <w:rPr>
          <w:rFonts w:ascii="Calibri" w:eastAsia="Calibri" w:hAnsi="Calibri" w:cs="Calibri"/>
          <w:color w:val="000000"/>
          <w:sz w:val="20"/>
          <w:szCs w:val="20"/>
        </w:rPr>
        <w:t>, Overland Park, KS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00000087" w14:textId="77777777" w:rsidR="00B34CDF" w:rsidRDefault="00DC6A8A">
      <w:pPr>
        <w:ind w:left="720" w:hanging="359"/>
      </w:pPr>
      <w:r>
        <w:rPr>
          <w:rFonts w:ascii="Calibri" w:eastAsia="Calibri" w:hAnsi="Calibri" w:cs="Calibri"/>
          <w:color w:val="000000"/>
          <w:sz w:val="20"/>
          <w:szCs w:val="20"/>
        </w:rPr>
        <w:t>Associate of Liberal Arts Degree, - May 2010</w:t>
      </w:r>
    </w:p>
    <w:p w14:paraId="00000088" w14:textId="77777777" w:rsidR="00B34CDF" w:rsidRDefault="00DC6A8A">
      <w:pPr>
        <w:ind w:left="720" w:hanging="35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Licensed Practical Nurse - June 2</w:t>
      </w:r>
      <w:r>
        <w:rPr>
          <w:rFonts w:ascii="Calibri" w:eastAsia="Calibri" w:hAnsi="Calibri" w:cs="Calibri"/>
          <w:color w:val="000000"/>
          <w:sz w:val="20"/>
          <w:szCs w:val="20"/>
        </w:rPr>
        <w:t>009</w:t>
      </w:r>
    </w:p>
    <w:p w14:paraId="00000089" w14:textId="77777777" w:rsidR="00B34CDF" w:rsidRDefault="00B34CDF">
      <w:pPr>
        <w:ind w:left="720" w:hanging="359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8A" w14:textId="77777777" w:rsidR="00B34CDF" w:rsidRDefault="00DC6A8A">
      <w:pPr>
        <w:pStyle w:val="Heading2"/>
      </w:pPr>
      <w:r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  <w:t>Certifications</w:t>
      </w:r>
      <w:r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  <w:tab/>
      </w:r>
      <w:r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  <w:tab/>
      </w:r>
    </w:p>
    <w:p w14:paraId="0000008C" w14:textId="77777777" w:rsidR="00B34CDF" w:rsidRDefault="00DC6A8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Vocational teaching credential through the Colorado Community College and Occupational Education System</w:t>
      </w:r>
    </w:p>
    <w:p w14:paraId="0000008D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0000008E" w14:textId="77777777" w:rsidR="00B34CDF" w:rsidRDefault="00DC6A8A">
      <w:pPr>
        <w:pStyle w:val="Heading2"/>
      </w:pPr>
      <w:r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  <w:t>Other Skills</w:t>
      </w:r>
      <w:r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  <w:tab/>
      </w:r>
      <w:r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  <w:tab/>
      </w:r>
      <w:r>
        <w:rPr>
          <w:rFonts w:ascii="Calibri" w:eastAsia="Calibri" w:hAnsi="Calibri" w:cs="Calibri"/>
          <w:b w:val="0"/>
          <w:i w:val="0"/>
          <w:color w:val="7F7F7F"/>
          <w:sz w:val="30"/>
          <w:szCs w:val="30"/>
        </w:rPr>
        <w:tab/>
      </w:r>
    </w:p>
    <w:p w14:paraId="0000008F" w14:textId="77777777" w:rsidR="00B34CDF" w:rsidRDefault="00DC6A8A">
      <w:r>
        <w:rPr>
          <w:rFonts w:ascii="Calibri" w:eastAsia="Calibri" w:hAnsi="Calibri" w:cs="Calibri"/>
          <w:sz w:val="20"/>
          <w:szCs w:val="20"/>
        </w:rPr>
        <w:t>Advanced Word, Excel, &amp; PowerPoint Skills</w:t>
      </w:r>
    </w:p>
    <w:p w14:paraId="00000090" w14:textId="77777777" w:rsidR="00B34CDF" w:rsidRDefault="00DC6A8A">
      <w:r>
        <w:rPr>
          <w:rFonts w:ascii="Calibri" w:eastAsia="Calibri" w:hAnsi="Calibri" w:cs="Calibri"/>
          <w:sz w:val="20"/>
          <w:szCs w:val="20"/>
        </w:rPr>
        <w:t>Project Management Skills</w:t>
      </w:r>
    </w:p>
    <w:p w14:paraId="00000091" w14:textId="77777777" w:rsidR="00B34CDF" w:rsidRDefault="00DC6A8A">
      <w:r>
        <w:rPr>
          <w:rFonts w:ascii="Calibri" w:eastAsia="Calibri" w:hAnsi="Calibri" w:cs="Calibri"/>
          <w:sz w:val="20"/>
          <w:szCs w:val="20"/>
        </w:rPr>
        <w:t>Typing: 60 W.P.M</w:t>
      </w:r>
    </w:p>
    <w:p w14:paraId="00000092" w14:textId="77777777" w:rsidR="00B34CDF" w:rsidRDefault="00B34CDF">
      <w:pPr>
        <w:rPr>
          <w:rFonts w:ascii="Calibri" w:eastAsia="Calibri" w:hAnsi="Calibri" w:cs="Calibri"/>
          <w:color w:val="7F7F7F"/>
          <w:sz w:val="30"/>
          <w:szCs w:val="30"/>
        </w:rPr>
      </w:pPr>
    </w:p>
    <w:p w14:paraId="00000096" w14:textId="77777777" w:rsidR="00B34CDF" w:rsidRDefault="00B34CDF">
      <w:pPr>
        <w:rPr>
          <w:rFonts w:ascii="Calibri" w:eastAsia="Calibri" w:hAnsi="Calibri" w:cs="Calibri"/>
          <w:sz w:val="20"/>
          <w:szCs w:val="20"/>
        </w:rPr>
      </w:pPr>
    </w:p>
    <w:p w14:paraId="00000097" w14:textId="77777777" w:rsidR="00B34CDF" w:rsidRDefault="00B34CDF"/>
    <w:sectPr w:rsidR="00B34CD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hazar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bM0MjYyNDOwMLdU0lEKTi0uzszPAykwrAUAgMuCZiwAAAA="/>
  </w:docVars>
  <w:rsids>
    <w:rsidRoot w:val="00B34CDF"/>
    <w:rsid w:val="004D58B9"/>
    <w:rsid w:val="007D1764"/>
    <w:rsid w:val="009B00BC"/>
    <w:rsid w:val="00B34CDF"/>
    <w:rsid w:val="00D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9330"/>
  <w15:docId w15:val="{1D35E719-DAB3-4DD7-9ECF-6698562F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jc w:val="left"/>
      <w:outlineLvl w:val="0"/>
    </w:pPr>
    <w:rPr>
      <w:rFonts w:ascii="Balthazar" w:eastAsia="Balthazar" w:hAnsi="Balthazar" w:cs="Balthazar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jc w:val="left"/>
      <w:outlineLvl w:val="1"/>
    </w:pPr>
    <w:rPr>
      <w:rFonts w:ascii="Balthazar" w:eastAsia="Balthazar" w:hAnsi="Balthazar" w:cs="Balthazar"/>
      <w:b/>
      <w:i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jc w:val="left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jc w:val="left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jc w:val="left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jc w:val="left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jc w:val="left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jc w:val="left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hi7TyQjNzr+JxmkDHLflqnjlg==">AMUW2mVyQKjxB4GY/4Q9OuJqHswqzQ5+mMgAkwyiUPNfOk6Xa3zQ77MnLNtFCmK6CFA2YnTtvx+817XkZkHXjeqWDievRPD/HViewOMUS9V3um8Ray1r7Ejw7X9gkz8XIiyPm26lDe7i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Heck, Michelle</cp:lastModifiedBy>
  <cp:revision>5</cp:revision>
  <dcterms:created xsi:type="dcterms:W3CDTF">2022-03-01T22:22:00Z</dcterms:created>
  <dcterms:modified xsi:type="dcterms:W3CDTF">2022-03-01T22:27:00Z</dcterms:modified>
</cp:coreProperties>
</file>