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88" w:right="288" w:hanging="0"/>
        <w:rPr/>
      </w:pPr>
      <w:r>
        <w:rPr/>
      </w:r>
    </w:p>
    <w:p>
      <w:pPr>
        <w:pStyle w:val="Normal"/>
        <w:spacing w:lineRule="auto" w:line="240" w:before="0" w:after="0"/>
        <w:ind w:left="288" w:hanging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1728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Cheryl Fredrick</w:t>
      </w:r>
    </w:p>
    <w:p>
      <w:pPr>
        <w:pStyle w:val="Normal"/>
        <w:spacing w:lineRule="auto" w:line="240" w:before="0" w:after="0"/>
        <w:ind w:left="1728" w:hanging="0"/>
        <w:rPr/>
      </w:pPr>
      <w:r>
        <w:rPr/>
        <w:t>2683 NW Rainbow Ridge Dr. Bend, OR 97703</w:t>
      </w:r>
    </w:p>
    <w:p>
      <w:pPr>
        <w:pStyle w:val="Normal"/>
        <w:spacing w:lineRule="auto" w:line="240" w:before="0" w:after="0"/>
        <w:ind w:left="1728" w:hanging="0"/>
        <w:rPr/>
      </w:pPr>
      <w:r>
        <w:rPr/>
        <w:t>541-844-8403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left="1728" w:right="288" w:hanging="0"/>
        <w:rPr/>
      </w:pPr>
      <w:r>
        <w:rPr/>
        <w:t>cf4424@gmail.com</w:t>
      </w:r>
    </w:p>
    <w:p>
      <w:pPr>
        <w:pStyle w:val="Normal"/>
        <w:spacing w:lineRule="auto" w:line="240" w:before="0" w:after="0"/>
        <w:ind w:left="1728"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>Objective:</w:t>
        <w:tab/>
        <w:t xml:space="preserve">     Seeking to obtain a position in a health care facility where I can utilize my knowledge, skills and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>diverse experience to provide quality health care to the community.</w:t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Work Experience:  </w:t>
      </w:r>
      <w:r>
        <w:rPr>
          <w:b/>
          <w:bCs/>
        </w:rPr>
        <w:t>Registered Nurse, Med/Surg, 25 beds,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ab/>
        <w:tab/>
        <w:t xml:space="preserve">     </w:t>
      </w:r>
      <w:r>
        <w:rPr/>
        <w:t>Gundersen Moundview, Friendship, WI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 xml:space="preserve">February 28, 2022 – March 18, 2022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>Nurse/Patient ratio 1:4-5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/>
          <w:bCs/>
        </w:rPr>
        <w:t xml:space="preserve">                                  </w:t>
      </w:r>
      <w:r>
        <w:rPr>
          <w:b/>
          <w:bCs/>
        </w:rPr>
        <w:t>Registered Nurse, Float Pool, varies,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/>
          <w:bCs/>
        </w:rPr>
        <w:t xml:space="preserve">                                  </w:t>
      </w:r>
      <w:r>
        <w:rPr>
          <w:b w:val="false"/>
          <w:bCs w:val="false"/>
        </w:rPr>
        <w:t>Marshfield Medical Center, Marshfield, WI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 w:val="false"/>
          <w:bCs w:val="false"/>
        </w:rPr>
        <w:tab/>
        <w:tab/>
        <w:t xml:space="preserve">     November 15, 2021 – February 6, 2022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 w:val="false"/>
          <w:bCs w:val="false"/>
        </w:rPr>
        <w:t xml:space="preserve">                                  </w:t>
      </w:r>
      <w:r>
        <w:rPr>
          <w:b w:val="false"/>
          <w:bCs w:val="false"/>
        </w:rPr>
        <w:t>Nurse/Patient ratio 1:4</w:t>
      </w:r>
    </w:p>
    <w:p>
      <w:pPr>
        <w:pStyle w:val="Normal"/>
        <w:spacing w:lineRule="auto" w:line="240" w:before="0" w:after="0"/>
        <w:ind w:right="288" w:hanging="0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/>
          <w:bCs/>
        </w:rPr>
        <w:t xml:space="preserve">                                  </w:t>
      </w:r>
      <w:r>
        <w:rPr>
          <w:b/>
          <w:bCs/>
        </w:rPr>
        <w:t>Registered Nurse, Medical unit, 50 beds, Permanent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/>
          <w:bCs/>
        </w:rPr>
        <w:t xml:space="preserve">                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St. Charles Medical Center, Bend, OR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 w:val="false"/>
          <w:bCs w:val="false"/>
        </w:rPr>
        <w:t xml:space="preserve">                                  </w:t>
      </w:r>
      <w:r>
        <w:rPr>
          <w:b w:val="false"/>
          <w:bCs w:val="false"/>
        </w:rPr>
        <w:t xml:space="preserve">October 14, 2018 – </w:t>
      </w:r>
      <w:r>
        <w:rPr>
          <w:b w:val="false"/>
          <w:bCs w:val="false"/>
        </w:rPr>
        <w:t>September 30, 2021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 w:val="false"/>
          <w:bCs w:val="false"/>
        </w:rPr>
        <w:t xml:space="preserve">                                  </w:t>
      </w:r>
      <w:r>
        <w:rPr>
          <w:b w:val="false"/>
          <w:bCs w:val="false"/>
        </w:rPr>
        <w:t>Nurse/Patient ratio 1:4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 w:val="false"/>
          <w:bCs w:val="false"/>
        </w:rPr>
        <w:t xml:space="preserve">                                 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/>
          <w:bCs/>
        </w:rPr>
        <w:t>Registered Nurse, Medical unit, 35 beds, Travel/Permanent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/>
          <w:bCs/>
        </w:rPr>
        <w:t xml:space="preserve">                    </w:t>
      </w:r>
      <w:r>
        <w:rPr>
          <w:b w:val="false"/>
          <w:bCs w:val="false"/>
        </w:rPr>
        <w:t>McKenzie-Willamette Hospital, Springfield, OR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>February 9, 2017 - October 7, 2018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>Nurse/Patient ratio 1:5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           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/>
          <w:bCs/>
        </w:rPr>
        <w:t>Registered Nurse, Medical unit, 35 beds, Travel assignment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>Providence Medford Medical Center, Medford OR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>October 17, 2016 - January 21, 2017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>Nurse/Patient ratio 1:5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      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/>
          <w:bCs/>
        </w:rPr>
        <w:t>Registered Nurse, Medical unit, Travel assignment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/>
          <w:bCs/>
        </w:rPr>
        <w:t xml:space="preserve">                    </w:t>
      </w:r>
      <w:r>
        <w:rPr>
          <w:b w:val="false"/>
          <w:bCs w:val="false"/>
        </w:rPr>
        <w:t>Sacred Heart Medical Center, Springfield OR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 xml:space="preserve">July 11, 2016 - October 8, 2016                             </w:t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 w:val="false"/>
          <w:bCs w:val="false"/>
        </w:rPr>
        <w:t xml:space="preserve">                    </w:t>
      </w:r>
      <w:r>
        <w:rPr>
          <w:b w:val="false"/>
          <w:bCs w:val="false"/>
        </w:rPr>
        <w:t>Nurse/Patient ration 1:5</w:t>
      </w:r>
    </w:p>
    <w:p>
      <w:pPr>
        <w:pStyle w:val="ListParagraph"/>
        <w:spacing w:lineRule="auto" w:line="240" w:before="0" w:after="0"/>
        <w:ind w:left="720" w:right="288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spacing w:lineRule="auto" w:line="240" w:before="0" w:after="0"/>
        <w:ind w:left="720" w:right="288" w:hanging="0"/>
        <w:contextualSpacing/>
        <w:rPr/>
      </w:pPr>
      <w:r>
        <w:rPr>
          <w:b/>
          <w:bCs/>
        </w:rPr>
        <w:t xml:space="preserve">                    </w:t>
      </w:r>
      <w:r>
        <w:rPr>
          <w:b/>
        </w:rPr>
        <w:t>Registered Nurse, Med/</w:t>
      </w:r>
      <w:r>
        <w:rPr>
          <w:b/>
        </w:rPr>
        <w:t>S</w:t>
      </w:r>
      <w:r>
        <w:rPr>
          <w:b/>
        </w:rPr>
        <w:t>urg unit,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/>
        </w:rPr>
        <w:t xml:space="preserve">                                  </w:t>
      </w:r>
      <w:r>
        <w:rPr/>
        <w:t>Providence St. Peter’s Hospital, Olympia, WA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>March 21, 2016 – June 18, 2016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>Nurse/Patient ratio 1:4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>
          <w:b/>
        </w:rPr>
        <w:t xml:space="preserve">Registered Nurse, 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en-US" w:eastAsia="en-US" w:bidi="ar-SA"/>
        </w:rPr>
        <w:t>Med/Surg</w:t>
      </w:r>
      <w:r>
        <w:rPr>
          <w:b/>
        </w:rPr>
        <w:t>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/>
        </w:rPr>
        <w:t xml:space="preserve">                                  </w:t>
      </w:r>
      <w:r>
        <w:rPr/>
        <w:t>Rogue Regional Medical Center, Medford, OR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>August 19, 2015 - January 13, 2016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/>
        <w:t>Nurse/Patient ratio 1:5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  <w:r>
        <w:rPr>
          <w:b/>
        </w:rPr>
        <w:t>Registered Nurse, Med/Tele unit, Permanent position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Providence Medford Medical Center, Medford, OR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October 14, 2013 - August 13, 2015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 xml:space="preserve">Nurse/Patient ratio 1:5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>
          <w:b/>
        </w:rPr>
        <w:t>Registered Nurse, IMCU,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Rogue Regional Medical Center, Medford, OR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June, 2013 - August, 2013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1:3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>
          <w:b/>
        </w:rPr>
        <w:t>Registered Nurse, Cardiac/</w:t>
      </w:r>
      <w:r>
        <w:rPr>
          <w:b/>
        </w:rPr>
        <w:t>T</w:t>
      </w:r>
      <w:r>
        <w:rPr>
          <w:b/>
        </w:rPr>
        <w:t>ele unit,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Providence St. Vincent Hospital, Portland, OR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February, 2012 – May, 2012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>
          <w:b/>
        </w:rPr>
        <w:t>Registered Nurse, Cardiac/tele unit,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Bethesda Memorial Hospital, Boynton Beach, FL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May, 2011 – July, 2011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</w:t>
      </w:r>
    </w:p>
    <w:p>
      <w:pPr>
        <w:pStyle w:val="Normal"/>
        <w:spacing w:lineRule="auto" w:line="240" w:before="0" w:after="0"/>
        <w:ind w:right="288" w:hanging="0"/>
        <w:rPr>
          <w:b/>
          <w:b/>
        </w:rPr>
      </w:pPr>
      <w:r>
        <w:rPr/>
        <w:t xml:space="preserve">                                 </w:t>
      </w:r>
      <w:r>
        <w:rPr>
          <w:b/>
        </w:rPr>
        <w:t>Registered Nurse, Cardiac/tele unit,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Sarasota Memorial Hospital, Sarasota, FL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January, 2011 – April, 2011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</w:t>
      </w:r>
    </w:p>
    <w:p>
      <w:pPr>
        <w:pStyle w:val="Normal"/>
        <w:spacing w:lineRule="auto" w:line="240" w:before="0" w:after="0"/>
        <w:ind w:right="288" w:hanging="0"/>
        <w:rPr>
          <w:b/>
          <w:b/>
        </w:rPr>
      </w:pPr>
      <w:r>
        <w:rPr/>
        <w:t xml:space="preserve">                                 </w:t>
      </w:r>
      <w:r>
        <w:rPr>
          <w:b/>
        </w:rPr>
        <w:t>Registered Nurse, Long-term acute care unit,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Highsmith-Rainey Specialty Hospital, Fayetteville, NC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September, 2010 – December, 2010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>
          <w:b/>
        </w:rPr>
        <w:t xml:space="preserve">                                 </w:t>
      </w:r>
      <w:r>
        <w:rPr>
          <w:b/>
        </w:rPr>
        <w:t>Registered Nurse, Stepdown unit,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Kaiser Santa Teresa Hospital, San Jose, CA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January, 2009 – April, 2009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1:4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</w:t>
      </w:r>
    </w:p>
    <w:p>
      <w:pPr>
        <w:pStyle w:val="Normal"/>
        <w:spacing w:lineRule="auto" w:line="240" w:before="0" w:after="0"/>
        <w:ind w:right="288" w:hanging="0"/>
        <w:rPr>
          <w:b/>
          <w:b/>
        </w:rPr>
      </w:pPr>
      <w:r>
        <w:rPr/>
        <w:t xml:space="preserve">                                 </w:t>
      </w:r>
      <w:r>
        <w:rPr>
          <w:b/>
        </w:rPr>
        <w:t>Registered Nurse, ICU,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Community Memorial Hospital, Menomonee Falls, WI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Sept, 2008 – December, 2008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1:3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>
          <w:b/>
        </w:rPr>
        <w:t>Registered Nurse, Cardiac/elee, Travel assignment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Mary Washington Hospital, Fredericksberg, VA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April, 2008 – July, 2008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 1:5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</w:p>
    <w:p>
      <w:pPr>
        <w:pStyle w:val="Normal"/>
        <w:spacing w:lineRule="auto" w:line="240" w:before="0" w:after="0"/>
        <w:ind w:right="288" w:hanging="0"/>
        <w:rPr>
          <w:b/>
          <w:b/>
        </w:rPr>
      </w:pPr>
      <w:r>
        <w:rPr/>
        <w:t xml:space="preserve">                                 </w:t>
      </w:r>
      <w:r>
        <w:rPr>
          <w:b/>
        </w:rPr>
        <w:t>Registered Nurse, ICU and PCU, Permanent position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St. Elizabeth’s Hospital, Appleton, WI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June 2004 – March 2008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</w:t>
      </w:r>
      <w:r>
        <w:rPr/>
        <w:t>Nurse/Patient ratio, ICU 1:3, PCU 1:5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</w:t>
      </w:r>
    </w:p>
    <w:p>
      <w:pPr>
        <w:pStyle w:val="Normal"/>
        <w:spacing w:lineRule="auto" w:line="240" w:before="0" w:after="0"/>
        <w:ind w:right="288" w:hanging="0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Education:             </w:t>
      </w:r>
      <w:r>
        <w:rPr>
          <w:b/>
        </w:rPr>
        <w:t>Associate’s Degree in Nursing</w:t>
      </w:r>
    </w:p>
    <w:p>
      <w:pPr>
        <w:pStyle w:val="Normal"/>
        <w:spacing w:lineRule="auto" w:line="240" w:before="0" w:after="0"/>
        <w:ind w:left="144" w:right="288" w:hanging="0"/>
        <w:rPr/>
      </w:pPr>
      <w:r>
        <w:rPr>
          <w:b/>
        </w:rPr>
        <w:t xml:space="preserve">                              </w:t>
      </w:r>
      <w:r>
        <w:rPr/>
        <w:t>Fox Valley Technical College, Appleton, WI</w:t>
      </w:r>
    </w:p>
    <w:p>
      <w:pPr>
        <w:pStyle w:val="Normal"/>
        <w:spacing w:lineRule="auto" w:line="240" w:before="0" w:after="0"/>
        <w:ind w:left="144" w:right="288" w:hanging="0"/>
        <w:rPr/>
      </w:pPr>
      <w:r>
        <w:rPr/>
        <w:t xml:space="preserve">                              </w:t>
      </w:r>
      <w:r>
        <w:rPr/>
        <w:t>Graduated: May 15, 2004</w:t>
      </w:r>
    </w:p>
    <w:p>
      <w:pPr>
        <w:pStyle w:val="Normal"/>
        <w:spacing w:lineRule="auto" w:line="240" w:before="0" w:after="0"/>
        <w:ind w:left="144" w:right="288" w:hanging="0"/>
        <w:rPr/>
      </w:pPr>
      <w:r>
        <w:rPr/>
        <w:t xml:space="preserve">                              </w:t>
      </w:r>
      <w:r>
        <w:rPr/>
        <w:t>GPA: 3.75/4.0</w:t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>Certifications:         ACLS, BLS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ab/>
        <w:tab/>
        <w:t xml:space="preserve">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>References:             Available on request</w:t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 </w:t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</w:r>
    </w:p>
    <w:p>
      <w:pPr>
        <w:pStyle w:val="Normal"/>
        <w:spacing w:lineRule="auto" w:line="240" w:before="0" w:after="0"/>
        <w:ind w:right="288" w:hanging="0"/>
        <w:rPr/>
      </w:pPr>
      <w:r>
        <w:rPr/>
        <w:t xml:space="preserve">                                   </w:t>
      </w:r>
    </w:p>
    <w:p>
      <w:pPr>
        <w:pStyle w:val="Normal"/>
        <w:spacing w:lineRule="auto" w:line="240" w:before="0" w:after="0"/>
        <w:ind w:left="144" w:right="288" w:hanging="0"/>
        <w:rPr/>
      </w:pPr>
      <w:r>
        <w:rPr/>
        <w:t xml:space="preserve">                              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c59c5"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f2a0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83B6-4A2F-496B-8D31-C93C49B3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LibreOffice/6.3.3.2$Windows_X86_64 LibreOffice_project/a64200df03143b798afd1ec74a12ab50359878ed</Application>
  <Pages>3</Pages>
  <Words>433</Words>
  <Characters>2755</Characters>
  <CharactersWithSpaces>6353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2016-04-23T02:18:00Z</dcterms:created>
  <dc:creator>Cheryl Fredrick</dc:creator>
  <dc:description/>
  <dc:language>en-US</dc:language>
  <cp:lastModifiedBy/>
  <dcterms:modified xsi:type="dcterms:W3CDTF">2022-03-07T07:43:19Z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