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795F60" w14:textId="77777777" w:rsidR="00F36568" w:rsidRPr="00330DC5" w:rsidRDefault="00F45E29">
      <w:pPr>
        <w:pStyle w:val="divdocumentdivname"/>
        <w:spacing w:before="200" w:line="700" w:lineRule="exact"/>
        <w:jc w:val="center"/>
        <w:rPr>
          <w:rFonts w:ascii="Hind" w:eastAsia="Hind" w:hAnsi="Hind" w:cs="Hind"/>
          <w:b/>
          <w:bCs/>
          <w:sz w:val="60"/>
          <w:szCs w:val="60"/>
          <w:lang w:val="fr-FR"/>
        </w:rPr>
      </w:pPr>
      <w:r w:rsidRPr="00330DC5">
        <w:rPr>
          <w:rStyle w:val="span"/>
          <w:rFonts w:ascii="Hind" w:eastAsia="Hind" w:hAnsi="Hind" w:cs="Hind"/>
          <w:b/>
          <w:bCs/>
          <w:sz w:val="60"/>
          <w:szCs w:val="60"/>
          <w:lang w:val="fr-FR"/>
        </w:rPr>
        <w:t>Leslie Denise</w:t>
      </w:r>
      <w:r w:rsidRPr="00330DC5">
        <w:rPr>
          <w:rFonts w:ascii="Hind" w:eastAsia="Hind" w:hAnsi="Hind" w:cs="Hind"/>
          <w:b/>
          <w:bCs/>
          <w:sz w:val="60"/>
          <w:szCs w:val="60"/>
          <w:lang w:val="fr-FR"/>
        </w:rPr>
        <w:t xml:space="preserve"> </w:t>
      </w:r>
      <w:r w:rsidRPr="00330DC5">
        <w:rPr>
          <w:rStyle w:val="span"/>
          <w:rFonts w:ascii="Hind" w:eastAsia="Hind" w:hAnsi="Hind" w:cs="Hind"/>
          <w:b/>
          <w:bCs/>
          <w:sz w:val="60"/>
          <w:szCs w:val="60"/>
          <w:lang w:val="fr-FR"/>
        </w:rPr>
        <w:t>Kearse</w:t>
      </w:r>
    </w:p>
    <w:p w14:paraId="5E4CABB5" w14:textId="77777777" w:rsidR="00F36568" w:rsidRPr="00330DC5" w:rsidRDefault="00F45E29">
      <w:pPr>
        <w:pStyle w:val="divaddres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0" w:right="100"/>
        <w:rPr>
          <w:rFonts w:ascii="Hind" w:eastAsia="Hind" w:hAnsi="Hind" w:cs="Hind"/>
          <w:sz w:val="18"/>
          <w:szCs w:val="18"/>
          <w:lang w:val="fr-FR"/>
        </w:rPr>
      </w:pPr>
      <w:r w:rsidRPr="00330DC5">
        <w:rPr>
          <w:rStyle w:val="span"/>
          <w:rFonts w:ascii="Hind" w:eastAsia="Hind" w:hAnsi="Hind" w:cs="Hind"/>
          <w:sz w:val="18"/>
          <w:szCs w:val="18"/>
          <w:lang w:val="fr-FR"/>
        </w:rPr>
        <w:t>leslie.kearse@yahoo.com | 912.604.0999</w:t>
      </w:r>
      <w:r w:rsidRPr="00330DC5">
        <w:rPr>
          <w:rFonts w:ascii="Hind" w:eastAsia="Hind" w:hAnsi="Hind" w:cs="Hind"/>
          <w:sz w:val="18"/>
          <w:szCs w:val="18"/>
          <w:lang w:val="fr-FR"/>
        </w:rPr>
        <w:t xml:space="preserve"> </w:t>
      </w:r>
      <w:r w:rsidRPr="00330DC5">
        <w:rPr>
          <w:rFonts w:ascii="Hind" w:eastAsia="Hind" w:hAnsi="Hind" w:cs="Hind"/>
          <w:sz w:val="18"/>
          <w:szCs w:val="18"/>
          <w:lang w:val="fr-FR"/>
        </w:rPr>
        <w:br/>
      </w:r>
      <w:r w:rsidRPr="00330DC5">
        <w:rPr>
          <w:rStyle w:val="span"/>
          <w:rFonts w:ascii="Hind" w:eastAsia="Hind" w:hAnsi="Hind" w:cs="Hind"/>
          <w:sz w:val="18"/>
          <w:szCs w:val="18"/>
          <w:lang w:val="fr-FR"/>
        </w:rPr>
        <w:t xml:space="preserve">201 East </w:t>
      </w:r>
      <w:proofErr w:type="spellStart"/>
      <w:r w:rsidRPr="00330DC5">
        <w:rPr>
          <w:rStyle w:val="span"/>
          <w:rFonts w:ascii="Hind" w:eastAsia="Hind" w:hAnsi="Hind" w:cs="Hind"/>
          <w:sz w:val="18"/>
          <w:szCs w:val="18"/>
          <w:lang w:val="fr-FR"/>
        </w:rPr>
        <w:t>DeRenne</w:t>
      </w:r>
      <w:proofErr w:type="spellEnd"/>
      <w:r w:rsidRPr="00330DC5">
        <w:rPr>
          <w:rStyle w:val="span"/>
          <w:rFonts w:ascii="Hind" w:eastAsia="Hind" w:hAnsi="Hind" w:cs="Hind"/>
          <w:sz w:val="18"/>
          <w:szCs w:val="18"/>
          <w:lang w:val="fr-FR"/>
        </w:rPr>
        <w:t xml:space="preserve"> Avenue, Savannah, Ga 31405</w:t>
      </w:r>
      <w:r w:rsidRPr="00330DC5">
        <w:rPr>
          <w:rFonts w:ascii="Hind" w:eastAsia="Hind" w:hAnsi="Hind" w:cs="Hind"/>
          <w:sz w:val="18"/>
          <w:szCs w:val="18"/>
          <w:lang w:val="fr-FR"/>
        </w:rPr>
        <w:t xml:space="preserve"> </w:t>
      </w:r>
    </w:p>
    <w:tbl>
      <w:tblPr>
        <w:tblStyle w:val="divdocumentdivheading"/>
        <w:tblW w:w="5000" w:type="pct"/>
        <w:tblCellSpacing w:w="0" w:type="dxa"/>
        <w:tblBorders>
          <w:bottom w:val="single" w:sz="8" w:space="0" w:color="000000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360"/>
      </w:tblGrid>
      <w:tr w:rsidR="00F36568" w14:paraId="22B9BDC1" w14:textId="77777777">
        <w:trPr>
          <w:trHeight w:val="375"/>
          <w:tblCellSpacing w:w="0" w:type="dxa"/>
        </w:trPr>
        <w:tc>
          <w:tcPr>
            <w:tcW w:w="9360" w:type="dxa"/>
            <w:tcMar>
              <w:top w:w="4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14:paraId="3E6423AF" w14:textId="77777777" w:rsidR="00F36568" w:rsidRDefault="00F45E29">
            <w:pPr>
              <w:pStyle w:val="divdocumentbottomborderdivheadingCelldivsectiontitle"/>
              <w:spacing w:line="375" w:lineRule="atLeast"/>
              <w:rPr>
                <w:rStyle w:val="divdocumentbottomborderdivheadingCell"/>
                <w:color w:val="333333"/>
                <w:sz w:val="22"/>
                <w:szCs w:val="22"/>
              </w:rPr>
            </w:pPr>
            <w:r>
              <w:rPr>
                <w:rStyle w:val="divdocumentbottomborderdivheadingCell"/>
                <w:color w:val="333333"/>
                <w:sz w:val="22"/>
                <w:szCs w:val="22"/>
              </w:rPr>
              <w:t>Professional Summary</w:t>
            </w:r>
          </w:p>
        </w:tc>
      </w:tr>
    </w:tbl>
    <w:p w14:paraId="4AB14C09" w14:textId="77777777" w:rsidR="00F36568" w:rsidRDefault="00F45E29">
      <w:pPr>
        <w:pStyle w:val="p"/>
        <w:spacing w:before="100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 xml:space="preserve"> Experienced, </w:t>
      </w:r>
      <w:proofErr w:type="gramStart"/>
      <w:r>
        <w:rPr>
          <w:rFonts w:ascii="Hind" w:eastAsia="Hind" w:hAnsi="Hind" w:cs="Hind"/>
          <w:color w:val="333333"/>
          <w:sz w:val="18"/>
          <w:szCs w:val="18"/>
        </w:rPr>
        <w:t>dedicated</w:t>
      </w:r>
      <w:proofErr w:type="gramEnd"/>
      <w:r>
        <w:rPr>
          <w:rFonts w:ascii="Hind" w:eastAsia="Hind" w:hAnsi="Hind" w:cs="Hind"/>
          <w:color w:val="333333"/>
          <w:sz w:val="18"/>
          <w:szCs w:val="18"/>
        </w:rPr>
        <w:t xml:space="preserve"> and diligent nursing professional with demonstrated success in emergency patient care. Agile and </w:t>
      </w:r>
      <w:r>
        <w:rPr>
          <w:rFonts w:ascii="Hind" w:eastAsia="Hind" w:hAnsi="Hind" w:cs="Hind"/>
          <w:color w:val="333333"/>
          <w:sz w:val="18"/>
          <w:szCs w:val="18"/>
        </w:rPr>
        <w:t>responsive to dynamic patient needs and environmental conditions. Team-oriented and reliable with expert healthcare knowledge, clear verbal and written communication skills and sound clinical judgment.</w:t>
      </w:r>
    </w:p>
    <w:p w14:paraId="0EBED495" w14:textId="77777777" w:rsidR="00F36568" w:rsidRDefault="00F45E29">
      <w:pPr>
        <w:pStyle w:val="div"/>
        <w:spacing w:line="20" w:lineRule="atLeast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 </w:t>
      </w:r>
    </w:p>
    <w:tbl>
      <w:tblPr>
        <w:tblStyle w:val="divdocumentdivheading"/>
        <w:tblW w:w="5000" w:type="pct"/>
        <w:tblCellSpacing w:w="0" w:type="dxa"/>
        <w:tblBorders>
          <w:bottom w:val="single" w:sz="8" w:space="0" w:color="000000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360"/>
      </w:tblGrid>
      <w:tr w:rsidR="00F36568" w14:paraId="4C8507E0" w14:textId="77777777">
        <w:trPr>
          <w:trHeight w:val="375"/>
          <w:tblCellSpacing w:w="0" w:type="dxa"/>
        </w:trPr>
        <w:tc>
          <w:tcPr>
            <w:tcW w:w="9360" w:type="dxa"/>
            <w:tcMar>
              <w:top w:w="4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14:paraId="49EE0D67" w14:textId="77777777" w:rsidR="00F36568" w:rsidRDefault="00F45E29">
            <w:pPr>
              <w:pStyle w:val="divdocumentbottomborderdivheadingCelldivsectiontitle"/>
              <w:spacing w:line="375" w:lineRule="atLeast"/>
              <w:rPr>
                <w:rStyle w:val="divdocumentbottomborderdivheadingCell"/>
                <w:color w:val="333333"/>
                <w:sz w:val="22"/>
                <w:szCs w:val="22"/>
              </w:rPr>
            </w:pPr>
            <w:r>
              <w:rPr>
                <w:rStyle w:val="divdocumentbottomborderdivheadingCell"/>
                <w:color w:val="333333"/>
                <w:sz w:val="22"/>
                <w:szCs w:val="22"/>
              </w:rPr>
              <w:t>Skills</w:t>
            </w:r>
          </w:p>
        </w:tc>
      </w:tr>
    </w:tbl>
    <w:tbl>
      <w:tblPr>
        <w:tblW w:w="8930" w:type="dxa"/>
        <w:tblInd w:w="340" w:type="dxa"/>
        <w:tblLook w:val="04A0" w:firstRow="1" w:lastRow="0" w:firstColumn="1" w:lastColumn="0" w:noHBand="0" w:noVBand="1"/>
      </w:tblPr>
      <w:tblGrid>
        <w:gridCol w:w="2974"/>
        <w:gridCol w:w="2973"/>
        <w:gridCol w:w="2983"/>
      </w:tblGrid>
      <w:tr w:rsidR="00F36568" w14:paraId="2732CD42" w14:textId="77777777">
        <w:tc>
          <w:tcPr>
            <w:tcW w:w="2977" w:type="dxa"/>
          </w:tcPr>
          <w:p w14:paraId="268C05F3" w14:textId="77777777" w:rsidR="00F36568" w:rsidRDefault="00F45E29">
            <w:pPr>
              <w:pStyle w:val="divskillSectionfield"/>
              <w:tabs>
                <w:tab w:val="left" w:pos="220"/>
              </w:tabs>
              <w:spacing w:before="120" w:after="140"/>
              <w:ind w:left="220" w:hanging="220"/>
              <w:rPr>
                <w:rFonts w:ascii="Hind" w:eastAsia="Hind" w:hAnsi="Hind" w:cs="Hind"/>
                <w:color w:val="333333"/>
                <w:sz w:val="18"/>
                <w:szCs w:val="18"/>
              </w:rPr>
            </w:pPr>
            <w:r>
              <w:rPr>
                <w:rStyle w:val="divskillSectionfieldCharacter"/>
                <w:rFonts w:ascii="Arial" w:eastAsia="Arial" w:hAnsi="Arial" w:cs="Arial"/>
                <w:color w:val="333333"/>
                <w:position w:val="-4"/>
              </w:rPr>
              <w:t>•  </w:t>
            </w:r>
            <w:r>
              <w:rPr>
                <w:rFonts w:ascii="Hind" w:eastAsia="Hind" w:hAnsi="Hind" w:cs="Hind"/>
                <w:color w:val="333333"/>
                <w:sz w:val="18"/>
                <w:szCs w:val="18"/>
              </w:rPr>
              <w:t>Central Line Management</w:t>
            </w:r>
          </w:p>
        </w:tc>
        <w:tc>
          <w:tcPr>
            <w:tcW w:w="2977" w:type="dxa"/>
          </w:tcPr>
          <w:p w14:paraId="64CD127E" w14:textId="77777777" w:rsidR="00F36568" w:rsidRDefault="00F45E29">
            <w:pPr>
              <w:pStyle w:val="divskillSectionfield"/>
              <w:tabs>
                <w:tab w:val="left" w:pos="220"/>
              </w:tabs>
              <w:spacing w:before="120" w:after="140"/>
              <w:ind w:left="220" w:hanging="220"/>
              <w:rPr>
                <w:rFonts w:ascii="Hind" w:eastAsia="Hind" w:hAnsi="Hind" w:cs="Hind"/>
                <w:color w:val="333333"/>
                <w:sz w:val="18"/>
                <w:szCs w:val="18"/>
              </w:rPr>
            </w:pPr>
            <w:r>
              <w:rPr>
                <w:rStyle w:val="divskillSectionfieldCharacter"/>
                <w:rFonts w:ascii="Arial" w:eastAsia="Arial" w:hAnsi="Arial" w:cs="Arial"/>
                <w:color w:val="333333"/>
                <w:position w:val="-4"/>
              </w:rPr>
              <w:t>•  </w:t>
            </w:r>
            <w:r>
              <w:rPr>
                <w:rFonts w:ascii="Hind" w:eastAsia="Hind" w:hAnsi="Hind" w:cs="Hind"/>
                <w:color w:val="333333"/>
                <w:sz w:val="18"/>
                <w:szCs w:val="18"/>
              </w:rPr>
              <w:t>Ventilator Support</w:t>
            </w:r>
          </w:p>
        </w:tc>
        <w:tc>
          <w:tcPr>
            <w:tcW w:w="2977" w:type="dxa"/>
          </w:tcPr>
          <w:p w14:paraId="2A4B5619" w14:textId="77777777" w:rsidR="00F36568" w:rsidRDefault="00F45E29">
            <w:pPr>
              <w:pStyle w:val="divskillSectionfield"/>
              <w:tabs>
                <w:tab w:val="left" w:pos="220"/>
              </w:tabs>
              <w:spacing w:before="120" w:after="140"/>
              <w:ind w:left="220" w:hanging="220"/>
              <w:rPr>
                <w:rFonts w:ascii="Hind" w:eastAsia="Hind" w:hAnsi="Hind" w:cs="Hind"/>
                <w:color w:val="333333"/>
                <w:sz w:val="18"/>
                <w:szCs w:val="18"/>
              </w:rPr>
            </w:pPr>
            <w:r>
              <w:rPr>
                <w:rStyle w:val="divskillSectionfieldCharacter"/>
                <w:rFonts w:ascii="Arial" w:eastAsia="Arial" w:hAnsi="Arial" w:cs="Arial"/>
                <w:color w:val="333333"/>
                <w:position w:val="-4"/>
              </w:rPr>
              <w:t>•  </w:t>
            </w:r>
            <w:r>
              <w:rPr>
                <w:rFonts w:ascii="Hind" w:eastAsia="Hind" w:hAnsi="Hind" w:cs="Hind"/>
                <w:color w:val="333333"/>
                <w:sz w:val="18"/>
                <w:szCs w:val="18"/>
              </w:rPr>
              <w:t>IV administration</w:t>
            </w:r>
          </w:p>
        </w:tc>
      </w:tr>
      <w:tr w:rsidR="00F36568" w14:paraId="31C232C5" w14:textId="77777777">
        <w:tc>
          <w:tcPr>
            <w:tcW w:w="2977" w:type="dxa"/>
          </w:tcPr>
          <w:p w14:paraId="62F91E16" w14:textId="77777777" w:rsidR="00F36568" w:rsidRDefault="00F45E29">
            <w:pPr>
              <w:pStyle w:val="divskillSectionfield"/>
              <w:tabs>
                <w:tab w:val="left" w:pos="220"/>
              </w:tabs>
              <w:spacing w:before="20" w:after="140"/>
              <w:ind w:left="220" w:hanging="220"/>
              <w:rPr>
                <w:rFonts w:ascii="Hind" w:eastAsia="Hind" w:hAnsi="Hind" w:cs="Hind"/>
                <w:color w:val="333333"/>
                <w:sz w:val="18"/>
                <w:szCs w:val="18"/>
              </w:rPr>
            </w:pPr>
            <w:r>
              <w:rPr>
                <w:rStyle w:val="divskillSectionfieldCharacter"/>
                <w:rFonts w:ascii="Arial" w:eastAsia="Arial" w:hAnsi="Arial" w:cs="Arial"/>
                <w:color w:val="333333"/>
                <w:position w:val="-4"/>
              </w:rPr>
              <w:t>•  </w:t>
            </w:r>
            <w:r>
              <w:rPr>
                <w:rFonts w:ascii="Hind" w:eastAsia="Hind" w:hAnsi="Hind" w:cs="Hind"/>
                <w:color w:val="333333"/>
                <w:sz w:val="18"/>
                <w:szCs w:val="18"/>
              </w:rPr>
              <w:t>Task prioritization</w:t>
            </w:r>
          </w:p>
        </w:tc>
        <w:tc>
          <w:tcPr>
            <w:tcW w:w="2977" w:type="dxa"/>
          </w:tcPr>
          <w:p w14:paraId="0A042C47" w14:textId="77777777" w:rsidR="00F36568" w:rsidRDefault="00F45E29">
            <w:pPr>
              <w:pStyle w:val="divskillSectionfield"/>
              <w:tabs>
                <w:tab w:val="left" w:pos="220"/>
              </w:tabs>
              <w:spacing w:before="20" w:after="140"/>
              <w:ind w:left="220" w:hanging="220"/>
              <w:rPr>
                <w:rFonts w:ascii="Hind" w:eastAsia="Hind" w:hAnsi="Hind" w:cs="Hind"/>
                <w:color w:val="333333"/>
                <w:sz w:val="18"/>
                <w:szCs w:val="18"/>
              </w:rPr>
            </w:pPr>
            <w:r>
              <w:rPr>
                <w:rStyle w:val="divskillSectionfieldCharacter"/>
                <w:rFonts w:ascii="Arial" w:eastAsia="Arial" w:hAnsi="Arial" w:cs="Arial"/>
                <w:color w:val="333333"/>
                <w:position w:val="-4"/>
              </w:rPr>
              <w:t>•  </w:t>
            </w:r>
            <w:r>
              <w:rPr>
                <w:rFonts w:ascii="Hind" w:eastAsia="Hind" w:hAnsi="Hind" w:cs="Hind"/>
                <w:color w:val="333333"/>
                <w:sz w:val="18"/>
                <w:szCs w:val="18"/>
              </w:rPr>
              <w:t>Electronic Medical Records</w:t>
            </w:r>
          </w:p>
        </w:tc>
        <w:tc>
          <w:tcPr>
            <w:tcW w:w="2977" w:type="dxa"/>
          </w:tcPr>
          <w:p w14:paraId="5D23640D" w14:textId="77777777" w:rsidR="00F36568" w:rsidRDefault="00F45E29">
            <w:pPr>
              <w:pStyle w:val="divskillSectionfield"/>
              <w:tabs>
                <w:tab w:val="left" w:pos="220"/>
              </w:tabs>
              <w:spacing w:before="20" w:after="140"/>
              <w:ind w:left="220" w:hanging="220"/>
              <w:rPr>
                <w:rFonts w:ascii="Hind" w:eastAsia="Hind" w:hAnsi="Hind" w:cs="Hind"/>
                <w:color w:val="333333"/>
                <w:sz w:val="18"/>
                <w:szCs w:val="18"/>
              </w:rPr>
            </w:pPr>
            <w:r>
              <w:rPr>
                <w:rStyle w:val="divskillSectionfieldCharacter"/>
                <w:rFonts w:ascii="Arial" w:eastAsia="Arial" w:hAnsi="Arial" w:cs="Arial"/>
                <w:color w:val="333333"/>
                <w:position w:val="-4"/>
              </w:rPr>
              <w:t>•  </w:t>
            </w:r>
            <w:r>
              <w:rPr>
                <w:rFonts w:ascii="Hind" w:eastAsia="Hind" w:hAnsi="Hind" w:cs="Hind"/>
                <w:color w:val="333333"/>
                <w:sz w:val="18"/>
                <w:szCs w:val="18"/>
              </w:rPr>
              <w:t>AV fistulas</w:t>
            </w:r>
          </w:p>
        </w:tc>
      </w:tr>
      <w:tr w:rsidR="00F36568" w14:paraId="30887FB0" w14:textId="77777777">
        <w:trPr>
          <w:gridAfter w:val="1"/>
          <w:wAfter w:w="2987" w:type="dxa"/>
        </w:trPr>
        <w:tc>
          <w:tcPr>
            <w:tcW w:w="2977" w:type="dxa"/>
          </w:tcPr>
          <w:p w14:paraId="02228690" w14:textId="77777777" w:rsidR="00F36568" w:rsidRDefault="00F45E29">
            <w:pPr>
              <w:pStyle w:val="divskillSectionfield"/>
              <w:tabs>
                <w:tab w:val="left" w:pos="220"/>
              </w:tabs>
              <w:spacing w:before="20" w:after="140"/>
              <w:ind w:left="220" w:hanging="220"/>
              <w:rPr>
                <w:rFonts w:ascii="Hind" w:eastAsia="Hind" w:hAnsi="Hind" w:cs="Hind"/>
                <w:color w:val="333333"/>
                <w:sz w:val="18"/>
                <w:szCs w:val="18"/>
              </w:rPr>
            </w:pPr>
            <w:r>
              <w:rPr>
                <w:rStyle w:val="divskillSectionfieldCharacter"/>
                <w:rFonts w:ascii="Arial" w:eastAsia="Arial" w:hAnsi="Arial" w:cs="Arial"/>
                <w:color w:val="333333"/>
                <w:position w:val="-4"/>
              </w:rPr>
              <w:t>•  </w:t>
            </w:r>
            <w:r>
              <w:rPr>
                <w:rFonts w:ascii="Hind" w:eastAsia="Hind" w:hAnsi="Hind" w:cs="Hind"/>
                <w:color w:val="333333"/>
                <w:sz w:val="18"/>
                <w:szCs w:val="18"/>
              </w:rPr>
              <w:t>Patient/Family Education</w:t>
            </w:r>
          </w:p>
        </w:tc>
        <w:tc>
          <w:tcPr>
            <w:tcW w:w="2977" w:type="dxa"/>
          </w:tcPr>
          <w:p w14:paraId="0190F15F" w14:textId="77777777" w:rsidR="00F36568" w:rsidRDefault="00F45E29">
            <w:pPr>
              <w:pStyle w:val="divskillSectionfield"/>
              <w:tabs>
                <w:tab w:val="left" w:pos="220"/>
              </w:tabs>
              <w:spacing w:before="20" w:after="140"/>
              <w:ind w:left="220" w:hanging="220"/>
              <w:rPr>
                <w:rFonts w:ascii="Hind" w:eastAsia="Hind" w:hAnsi="Hind" w:cs="Hind"/>
                <w:color w:val="333333"/>
                <w:sz w:val="18"/>
                <w:szCs w:val="18"/>
              </w:rPr>
            </w:pPr>
            <w:r>
              <w:rPr>
                <w:rStyle w:val="divskillSectionfieldCharacter"/>
                <w:rFonts w:ascii="Arial" w:eastAsia="Arial" w:hAnsi="Arial" w:cs="Arial"/>
                <w:color w:val="333333"/>
                <w:position w:val="-4"/>
              </w:rPr>
              <w:t>•  </w:t>
            </w:r>
            <w:r>
              <w:rPr>
                <w:rFonts w:ascii="Hind" w:eastAsia="Hind" w:hAnsi="Hind" w:cs="Hind"/>
                <w:color w:val="333333"/>
                <w:sz w:val="18"/>
                <w:szCs w:val="18"/>
              </w:rPr>
              <w:t>HIPPA compliance</w:t>
            </w:r>
          </w:p>
        </w:tc>
      </w:tr>
    </w:tbl>
    <w:p w14:paraId="7F9759EB" w14:textId="77777777" w:rsidR="00F36568" w:rsidRDefault="00F45E29">
      <w:pPr>
        <w:pStyle w:val="div"/>
        <w:spacing w:line="20" w:lineRule="atLeast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 </w:t>
      </w:r>
    </w:p>
    <w:tbl>
      <w:tblPr>
        <w:tblStyle w:val="divdocumentdivheading"/>
        <w:tblW w:w="5000" w:type="pct"/>
        <w:tblCellSpacing w:w="0" w:type="dxa"/>
        <w:tblBorders>
          <w:bottom w:val="single" w:sz="8" w:space="0" w:color="000000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360"/>
      </w:tblGrid>
      <w:tr w:rsidR="00F36568" w14:paraId="77926BA4" w14:textId="77777777">
        <w:trPr>
          <w:trHeight w:val="375"/>
          <w:tblCellSpacing w:w="0" w:type="dxa"/>
        </w:trPr>
        <w:tc>
          <w:tcPr>
            <w:tcW w:w="9360" w:type="dxa"/>
            <w:tcMar>
              <w:top w:w="4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14:paraId="6C619B5F" w14:textId="77777777" w:rsidR="00F36568" w:rsidRDefault="00F45E29">
            <w:pPr>
              <w:pStyle w:val="divdocumentbottomborderdivheadingCelldivsectiontitle"/>
              <w:spacing w:line="375" w:lineRule="atLeast"/>
              <w:rPr>
                <w:rStyle w:val="divdocumentbottomborderdivheadingCell"/>
                <w:color w:val="333333"/>
                <w:sz w:val="22"/>
                <w:szCs w:val="22"/>
              </w:rPr>
            </w:pPr>
            <w:r>
              <w:rPr>
                <w:rStyle w:val="divdocumentbottomborderdivheadingCell"/>
                <w:color w:val="333333"/>
                <w:sz w:val="22"/>
                <w:szCs w:val="22"/>
              </w:rPr>
              <w:t>Experience</w:t>
            </w:r>
          </w:p>
        </w:tc>
      </w:tr>
    </w:tbl>
    <w:p w14:paraId="11678187" w14:textId="4F2DB27F" w:rsidR="00330DC5" w:rsidRDefault="00330DC5">
      <w:pPr>
        <w:pStyle w:val="divdocumentsinglecolumn"/>
        <w:spacing w:before="100"/>
        <w:rPr>
          <w:rStyle w:val="spanjobtitle"/>
          <w:color w:val="333333"/>
          <w:sz w:val="18"/>
          <w:szCs w:val="18"/>
        </w:rPr>
      </w:pPr>
      <w:r>
        <w:rPr>
          <w:rStyle w:val="spanjobtitle"/>
          <w:color w:val="333333"/>
          <w:sz w:val="18"/>
          <w:szCs w:val="18"/>
        </w:rPr>
        <w:t>COVID ICU/ NSICU</w:t>
      </w:r>
    </w:p>
    <w:p w14:paraId="272594BF" w14:textId="5E0E2786" w:rsidR="00330DC5" w:rsidRDefault="0032250F">
      <w:pPr>
        <w:pStyle w:val="divdocumentsinglecolumn"/>
        <w:spacing w:before="100"/>
        <w:rPr>
          <w:rStyle w:val="spanjobtitle"/>
          <w:b w:val="0"/>
          <w:bCs w:val="0"/>
          <w:color w:val="333333"/>
          <w:sz w:val="18"/>
          <w:szCs w:val="18"/>
        </w:rPr>
      </w:pPr>
      <w:r w:rsidRPr="0064683D">
        <w:rPr>
          <w:rStyle w:val="spanjobtitle"/>
          <w:b w:val="0"/>
          <w:bCs w:val="0"/>
          <w:color w:val="333333"/>
          <w:sz w:val="18"/>
          <w:szCs w:val="18"/>
        </w:rPr>
        <w:t>A</w:t>
      </w:r>
      <w:r w:rsidR="0064683D" w:rsidRPr="0064683D">
        <w:rPr>
          <w:rStyle w:val="spanjobtitle"/>
          <w:b w:val="0"/>
          <w:bCs w:val="0"/>
          <w:color w:val="333333"/>
          <w:sz w:val="18"/>
          <w:szCs w:val="18"/>
        </w:rPr>
        <w:t>MI EXPEDITIONARY HEALTHCARE</w:t>
      </w:r>
    </w:p>
    <w:p w14:paraId="707B2ABC" w14:textId="571601D4" w:rsidR="0064683D" w:rsidRPr="0064683D" w:rsidRDefault="0064683D">
      <w:pPr>
        <w:pStyle w:val="divdocumentsinglecolumn"/>
        <w:spacing w:before="100"/>
        <w:rPr>
          <w:rStyle w:val="spanjobtitle"/>
          <w:b w:val="0"/>
          <w:bCs w:val="0"/>
          <w:color w:val="333333"/>
          <w:sz w:val="18"/>
          <w:szCs w:val="18"/>
        </w:rPr>
      </w:pPr>
    </w:p>
    <w:p w14:paraId="63D74A52" w14:textId="32797515" w:rsidR="00E07AC9" w:rsidRDefault="00E07AC9" w:rsidP="00E07AC9">
      <w:pPr>
        <w:pStyle w:val="ulli"/>
        <w:numPr>
          <w:ilvl w:val="0"/>
          <w:numId w:val="1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Coordinated initial care actions, including starting lines and checking IVs for suitability.</w:t>
      </w:r>
    </w:p>
    <w:p w14:paraId="26144780" w14:textId="704D836B" w:rsidR="008156B1" w:rsidRDefault="008156B1" w:rsidP="00E07AC9">
      <w:pPr>
        <w:pStyle w:val="ulli"/>
        <w:numPr>
          <w:ilvl w:val="0"/>
          <w:numId w:val="1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Recovered COVID 19 patients</w:t>
      </w:r>
    </w:p>
    <w:p w14:paraId="0F99A6E0" w14:textId="004E260F" w:rsidR="0046791F" w:rsidRDefault="008156B1" w:rsidP="0046791F">
      <w:pPr>
        <w:pStyle w:val="ulli"/>
        <w:numPr>
          <w:ilvl w:val="0"/>
          <w:numId w:val="1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Utilized</w:t>
      </w:r>
      <w:r w:rsidR="00445184">
        <w:rPr>
          <w:rFonts w:ascii="Hind" w:eastAsia="Hind" w:hAnsi="Hind" w:cs="Hind"/>
          <w:color w:val="333333"/>
          <w:sz w:val="18"/>
          <w:szCs w:val="18"/>
        </w:rPr>
        <w:t xml:space="preserve"> Epic </w:t>
      </w:r>
      <w:r w:rsidR="006369FF">
        <w:rPr>
          <w:rFonts w:ascii="Hind" w:eastAsia="Hind" w:hAnsi="Hind" w:cs="Hind"/>
          <w:color w:val="333333"/>
          <w:sz w:val="18"/>
          <w:szCs w:val="18"/>
        </w:rPr>
        <w:t>to administer medic</w:t>
      </w:r>
      <w:r w:rsidR="0046791F">
        <w:rPr>
          <w:rFonts w:ascii="Hind" w:eastAsia="Hind" w:hAnsi="Hind" w:cs="Hind"/>
          <w:color w:val="333333"/>
          <w:sz w:val="18"/>
          <w:szCs w:val="18"/>
        </w:rPr>
        <w:t>a</w:t>
      </w:r>
      <w:r w:rsidR="006369FF">
        <w:rPr>
          <w:rFonts w:ascii="Hind" w:eastAsia="Hind" w:hAnsi="Hind" w:cs="Hind"/>
          <w:color w:val="333333"/>
          <w:sz w:val="18"/>
          <w:szCs w:val="18"/>
        </w:rPr>
        <w:t xml:space="preserve">tions, </w:t>
      </w:r>
      <w:r w:rsidR="0046791F">
        <w:rPr>
          <w:rFonts w:ascii="Hind" w:eastAsia="Hind" w:hAnsi="Hind" w:cs="Hind"/>
          <w:color w:val="333333"/>
          <w:sz w:val="18"/>
          <w:szCs w:val="18"/>
        </w:rPr>
        <w:t>complete duties, adding new treatments, and documenting information.</w:t>
      </w:r>
    </w:p>
    <w:p w14:paraId="6FAF4462" w14:textId="59999A9E" w:rsidR="0046791F" w:rsidRPr="0046791F" w:rsidRDefault="0046791F" w:rsidP="0046791F">
      <w:pPr>
        <w:pStyle w:val="ulli"/>
        <w:numPr>
          <w:ilvl w:val="0"/>
          <w:numId w:val="1"/>
        </w:numPr>
        <w:spacing w:after="100"/>
        <w:ind w:left="540" w:hanging="263"/>
        <w:rPr>
          <w:rStyle w:val="spanjobtitle"/>
          <w:b w:val="0"/>
          <w:bCs w:val="0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 xml:space="preserve">Recover </w:t>
      </w:r>
      <w:r w:rsidR="00F45E29">
        <w:rPr>
          <w:rFonts w:ascii="Hind" w:eastAsia="Hind" w:hAnsi="Hind" w:cs="Hind"/>
          <w:color w:val="333333"/>
          <w:sz w:val="18"/>
          <w:szCs w:val="18"/>
        </w:rPr>
        <w:t>post operative</w:t>
      </w:r>
      <w:r>
        <w:rPr>
          <w:rFonts w:ascii="Hind" w:eastAsia="Hind" w:hAnsi="Hind" w:cs="Hind"/>
          <w:color w:val="333333"/>
          <w:sz w:val="18"/>
          <w:szCs w:val="18"/>
        </w:rPr>
        <w:t xml:space="preserve"> cranioto</w:t>
      </w:r>
      <w:r w:rsidR="00F45E29">
        <w:rPr>
          <w:rFonts w:ascii="Hind" w:eastAsia="Hind" w:hAnsi="Hind" w:cs="Hind"/>
          <w:color w:val="333333"/>
          <w:sz w:val="18"/>
          <w:szCs w:val="18"/>
        </w:rPr>
        <w:t>mies</w:t>
      </w:r>
    </w:p>
    <w:p w14:paraId="47387494" w14:textId="36040AF0" w:rsidR="00F36568" w:rsidRDefault="00F45E29">
      <w:pPr>
        <w:pStyle w:val="divdocumentsinglecolumn"/>
        <w:spacing w:before="100"/>
        <w:rPr>
          <w:rFonts w:ascii="Hind" w:eastAsia="Hind" w:hAnsi="Hind" w:cs="Hind"/>
          <w:color w:val="333333"/>
          <w:sz w:val="18"/>
          <w:szCs w:val="18"/>
        </w:rPr>
      </w:pPr>
      <w:r>
        <w:rPr>
          <w:rStyle w:val="spanjobtitle"/>
          <w:color w:val="333333"/>
          <w:sz w:val="18"/>
          <w:szCs w:val="18"/>
        </w:rPr>
        <w:t>I</w:t>
      </w:r>
      <w:r>
        <w:rPr>
          <w:rStyle w:val="spanjobtitle"/>
          <w:color w:val="333333"/>
          <w:sz w:val="18"/>
          <w:szCs w:val="18"/>
        </w:rPr>
        <w:t>V Therapy Nurse PRN</w:t>
      </w:r>
      <w:r>
        <w:rPr>
          <w:rStyle w:val="singlecolumnspanpaddedlinenth-child1"/>
          <w:rFonts w:ascii="Hind" w:eastAsia="Hind" w:hAnsi="Hind" w:cs="Hind"/>
          <w:color w:val="333333"/>
          <w:sz w:val="18"/>
          <w:szCs w:val="18"/>
        </w:rPr>
        <w:t xml:space="preserve"> </w:t>
      </w:r>
    </w:p>
    <w:p w14:paraId="5BDD314C" w14:textId="77777777" w:rsidR="00F36568" w:rsidRDefault="00F45E29">
      <w:pPr>
        <w:pStyle w:val="spanpaddedline"/>
        <w:rPr>
          <w:rFonts w:ascii="Hind" w:eastAsia="Hind" w:hAnsi="Hind" w:cs="Hind"/>
          <w:color w:val="333333"/>
          <w:sz w:val="18"/>
          <w:szCs w:val="18"/>
        </w:rPr>
      </w:pPr>
      <w:r>
        <w:rPr>
          <w:rStyle w:val="spancompanyname"/>
          <w:color w:val="333333"/>
          <w:sz w:val="18"/>
          <w:szCs w:val="18"/>
        </w:rPr>
        <w:t>The Corner Suite</w:t>
      </w:r>
      <w:r>
        <w:rPr>
          <w:rStyle w:val="span"/>
          <w:rFonts w:ascii="Hind" w:eastAsia="Hind" w:hAnsi="Hind" w:cs="Hind"/>
          <w:color w:val="333333"/>
          <w:sz w:val="18"/>
          <w:szCs w:val="18"/>
        </w:rPr>
        <w:t xml:space="preserve"> – </w:t>
      </w:r>
      <w:r>
        <w:rPr>
          <w:rStyle w:val="spanjoblocation"/>
          <w:color w:val="333333"/>
          <w:sz w:val="18"/>
          <w:szCs w:val="18"/>
        </w:rPr>
        <w:t>Savannah</w:t>
      </w:r>
      <w:r>
        <w:rPr>
          <w:rStyle w:val="span"/>
          <w:rFonts w:ascii="Hind" w:eastAsia="Hind" w:hAnsi="Hind" w:cs="Hind"/>
          <w:color w:val="333333"/>
          <w:sz w:val="18"/>
          <w:szCs w:val="18"/>
        </w:rPr>
        <w:t xml:space="preserve">, </w:t>
      </w:r>
      <w:r>
        <w:rPr>
          <w:rStyle w:val="spanjoblocation"/>
          <w:color w:val="333333"/>
          <w:sz w:val="18"/>
          <w:szCs w:val="18"/>
        </w:rPr>
        <w:t>GA</w:t>
      </w:r>
      <w:r>
        <w:rPr>
          <w:rFonts w:ascii="Hind" w:eastAsia="Hind" w:hAnsi="Hind" w:cs="Hind"/>
          <w:color w:val="333333"/>
          <w:sz w:val="18"/>
          <w:szCs w:val="18"/>
        </w:rPr>
        <w:t xml:space="preserve"> </w:t>
      </w:r>
      <w:r>
        <w:rPr>
          <w:rStyle w:val="span"/>
          <w:rFonts w:ascii="Hind" w:eastAsia="Hind" w:hAnsi="Hind" w:cs="Hind"/>
          <w:color w:val="333333"/>
          <w:sz w:val="18"/>
          <w:szCs w:val="18"/>
        </w:rPr>
        <w:t>| July 2021 - Current</w:t>
      </w:r>
      <w:r>
        <w:rPr>
          <w:rStyle w:val="datesWrapper"/>
          <w:rFonts w:ascii="Hind" w:eastAsia="Hind" w:hAnsi="Hind" w:cs="Hind"/>
          <w:color w:val="333333"/>
          <w:sz w:val="18"/>
          <w:szCs w:val="18"/>
        </w:rPr>
        <w:t xml:space="preserve"> </w:t>
      </w:r>
    </w:p>
    <w:p w14:paraId="4FB92127" w14:textId="77777777" w:rsidR="00F36568" w:rsidRDefault="00F45E29">
      <w:pPr>
        <w:pStyle w:val="ulli"/>
        <w:numPr>
          <w:ilvl w:val="0"/>
          <w:numId w:val="1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Functioned effectively in crisis situations, remaining level-headed to stabilize and treat emergent concerns.</w:t>
      </w:r>
    </w:p>
    <w:p w14:paraId="0C39A844" w14:textId="77777777" w:rsidR="00F36568" w:rsidRDefault="00F45E29">
      <w:pPr>
        <w:pStyle w:val="ulli"/>
        <w:numPr>
          <w:ilvl w:val="0"/>
          <w:numId w:val="1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Worked with home-bound patients, setting up IV systems and teaching caregiver how to handle potential complications.</w:t>
      </w:r>
    </w:p>
    <w:p w14:paraId="1AF8FD0A" w14:textId="77777777" w:rsidR="00F36568" w:rsidRDefault="00F45E29">
      <w:pPr>
        <w:pStyle w:val="ulli"/>
        <w:numPr>
          <w:ilvl w:val="0"/>
          <w:numId w:val="1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 xml:space="preserve">Identified and intervened to </w:t>
      </w:r>
      <w:r>
        <w:rPr>
          <w:rFonts w:ascii="Hind" w:eastAsia="Hind" w:hAnsi="Hind" w:cs="Hind"/>
          <w:color w:val="333333"/>
          <w:sz w:val="18"/>
          <w:szCs w:val="18"/>
        </w:rPr>
        <w:t>handle complications arising from infusion therapies.</w:t>
      </w:r>
    </w:p>
    <w:p w14:paraId="5D103548" w14:textId="77777777" w:rsidR="00F36568" w:rsidRDefault="00F45E29">
      <w:pPr>
        <w:pStyle w:val="ulli"/>
        <w:numPr>
          <w:ilvl w:val="0"/>
          <w:numId w:val="1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Coordinated initial care actions, including starting lines and checking IVs for suitability.</w:t>
      </w:r>
    </w:p>
    <w:p w14:paraId="51D90464" w14:textId="77777777" w:rsidR="00F36568" w:rsidRDefault="00F45E29">
      <w:pPr>
        <w:pStyle w:val="divdocumentsinglecolumn"/>
        <w:spacing w:before="200"/>
        <w:rPr>
          <w:rFonts w:ascii="Hind" w:eastAsia="Hind" w:hAnsi="Hind" w:cs="Hind"/>
          <w:color w:val="333333"/>
          <w:sz w:val="18"/>
          <w:szCs w:val="18"/>
        </w:rPr>
      </w:pPr>
      <w:r>
        <w:rPr>
          <w:rStyle w:val="spanjobtitle"/>
          <w:color w:val="333333"/>
          <w:sz w:val="18"/>
          <w:szCs w:val="18"/>
        </w:rPr>
        <w:t>Registered Nurse Vaccinator</w:t>
      </w:r>
      <w:r>
        <w:rPr>
          <w:rStyle w:val="singlecolumnspanpaddedlinenth-child1"/>
          <w:rFonts w:ascii="Hind" w:eastAsia="Hind" w:hAnsi="Hind" w:cs="Hind"/>
          <w:color w:val="333333"/>
          <w:sz w:val="18"/>
          <w:szCs w:val="18"/>
        </w:rPr>
        <w:t xml:space="preserve"> </w:t>
      </w:r>
    </w:p>
    <w:p w14:paraId="0D8A4620" w14:textId="77777777" w:rsidR="00F36568" w:rsidRDefault="00F45E29">
      <w:pPr>
        <w:pStyle w:val="spanpaddedline"/>
        <w:rPr>
          <w:rFonts w:ascii="Hind" w:eastAsia="Hind" w:hAnsi="Hind" w:cs="Hind"/>
          <w:color w:val="333333"/>
          <w:sz w:val="18"/>
          <w:szCs w:val="18"/>
        </w:rPr>
      </w:pPr>
      <w:proofErr w:type="spellStart"/>
      <w:r>
        <w:rPr>
          <w:rStyle w:val="spancompanyname"/>
          <w:color w:val="333333"/>
          <w:sz w:val="18"/>
          <w:szCs w:val="18"/>
        </w:rPr>
        <w:t>SnapNurse</w:t>
      </w:r>
      <w:proofErr w:type="spellEnd"/>
      <w:r>
        <w:rPr>
          <w:rStyle w:val="span"/>
          <w:rFonts w:ascii="Hind" w:eastAsia="Hind" w:hAnsi="Hind" w:cs="Hind"/>
          <w:color w:val="333333"/>
          <w:sz w:val="18"/>
          <w:szCs w:val="18"/>
        </w:rPr>
        <w:t xml:space="preserve"> – </w:t>
      </w:r>
      <w:r>
        <w:rPr>
          <w:rStyle w:val="spanjoblocation"/>
          <w:color w:val="333333"/>
          <w:sz w:val="18"/>
          <w:szCs w:val="18"/>
        </w:rPr>
        <w:t>Riverside</w:t>
      </w:r>
      <w:r>
        <w:rPr>
          <w:rStyle w:val="span"/>
          <w:rFonts w:ascii="Hind" w:eastAsia="Hind" w:hAnsi="Hind" w:cs="Hind"/>
          <w:color w:val="333333"/>
          <w:sz w:val="18"/>
          <w:szCs w:val="18"/>
        </w:rPr>
        <w:t xml:space="preserve">, </w:t>
      </w:r>
      <w:r>
        <w:rPr>
          <w:rStyle w:val="spanjoblocation"/>
          <w:color w:val="333333"/>
          <w:sz w:val="18"/>
          <w:szCs w:val="18"/>
        </w:rPr>
        <w:t>CA</w:t>
      </w:r>
      <w:r>
        <w:rPr>
          <w:rFonts w:ascii="Hind" w:eastAsia="Hind" w:hAnsi="Hind" w:cs="Hind"/>
          <w:color w:val="333333"/>
          <w:sz w:val="18"/>
          <w:szCs w:val="18"/>
        </w:rPr>
        <w:t xml:space="preserve"> </w:t>
      </w:r>
      <w:r>
        <w:rPr>
          <w:rStyle w:val="span"/>
          <w:rFonts w:ascii="Hind" w:eastAsia="Hind" w:hAnsi="Hind" w:cs="Hind"/>
          <w:color w:val="333333"/>
          <w:sz w:val="18"/>
          <w:szCs w:val="18"/>
        </w:rPr>
        <w:t>| January 2021 - June 2021</w:t>
      </w:r>
      <w:r>
        <w:rPr>
          <w:rStyle w:val="datesWrapper"/>
          <w:rFonts w:ascii="Hind" w:eastAsia="Hind" w:hAnsi="Hind" w:cs="Hind"/>
          <w:color w:val="333333"/>
          <w:sz w:val="18"/>
          <w:szCs w:val="18"/>
        </w:rPr>
        <w:t xml:space="preserve"> </w:t>
      </w:r>
    </w:p>
    <w:p w14:paraId="0CB0EC48" w14:textId="77777777" w:rsidR="00F36568" w:rsidRDefault="00F45E29">
      <w:pPr>
        <w:pStyle w:val="ulli"/>
        <w:numPr>
          <w:ilvl w:val="0"/>
          <w:numId w:val="2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Coordinated effective inte</w:t>
      </w:r>
      <w:r>
        <w:rPr>
          <w:rFonts w:ascii="Hind" w:eastAsia="Hind" w:hAnsi="Hind" w:cs="Hind"/>
          <w:color w:val="333333"/>
          <w:sz w:val="18"/>
          <w:szCs w:val="18"/>
        </w:rPr>
        <w:t>rvention and support plans by liaising with clinicians and support staff.</w:t>
      </w:r>
    </w:p>
    <w:p w14:paraId="7A653189" w14:textId="77777777" w:rsidR="00F36568" w:rsidRDefault="00F45E29">
      <w:pPr>
        <w:pStyle w:val="ulli"/>
        <w:numPr>
          <w:ilvl w:val="0"/>
          <w:numId w:val="2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Reconstitute and compounding vaccines for inoculation.</w:t>
      </w:r>
    </w:p>
    <w:p w14:paraId="172A5B7E" w14:textId="77777777" w:rsidR="00F36568" w:rsidRDefault="00F45E29">
      <w:pPr>
        <w:pStyle w:val="ulli"/>
        <w:numPr>
          <w:ilvl w:val="0"/>
          <w:numId w:val="2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lastRenderedPageBreak/>
        <w:t>Maintained patient records in EPIC, adding new treatments, observations, and diagnostic information with each interaction.</w:t>
      </w:r>
    </w:p>
    <w:p w14:paraId="4F04BB07" w14:textId="77777777" w:rsidR="00F36568" w:rsidRDefault="00F45E29">
      <w:pPr>
        <w:pStyle w:val="ulli"/>
        <w:numPr>
          <w:ilvl w:val="0"/>
          <w:numId w:val="2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Inoculated patients against communicable diseases with routine immunizations.</w:t>
      </w:r>
    </w:p>
    <w:p w14:paraId="0387D59C" w14:textId="77777777" w:rsidR="00F36568" w:rsidRDefault="00F45E29">
      <w:pPr>
        <w:pStyle w:val="ulli"/>
        <w:numPr>
          <w:ilvl w:val="0"/>
          <w:numId w:val="2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Counseled patients on treatment options and guided through difficult decisions.</w:t>
      </w:r>
    </w:p>
    <w:p w14:paraId="0D1A81E4" w14:textId="55B2D75E" w:rsidR="00F36568" w:rsidRDefault="00F45E29">
      <w:pPr>
        <w:pStyle w:val="ulli"/>
        <w:numPr>
          <w:ilvl w:val="0"/>
          <w:numId w:val="2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 xml:space="preserve"> Monitored patients for adverse </w:t>
      </w:r>
      <w:r w:rsidR="00445184">
        <w:rPr>
          <w:rFonts w:ascii="Hind" w:eastAsia="Hind" w:hAnsi="Hind" w:cs="Hind"/>
          <w:color w:val="333333"/>
          <w:sz w:val="18"/>
          <w:szCs w:val="18"/>
        </w:rPr>
        <w:t>effects and</w:t>
      </w:r>
      <w:r>
        <w:rPr>
          <w:rFonts w:ascii="Hind" w:eastAsia="Hind" w:hAnsi="Hind" w:cs="Hind"/>
          <w:color w:val="333333"/>
          <w:sz w:val="18"/>
          <w:szCs w:val="18"/>
        </w:rPr>
        <w:t xml:space="preserve"> intervene when necessary.</w:t>
      </w:r>
    </w:p>
    <w:p w14:paraId="4CF5AE7E" w14:textId="77777777" w:rsidR="00F36568" w:rsidRDefault="00F45E29">
      <w:pPr>
        <w:pStyle w:val="divdocumentsinglecolumn"/>
        <w:spacing w:before="200"/>
        <w:rPr>
          <w:rFonts w:ascii="Hind" w:eastAsia="Hind" w:hAnsi="Hind" w:cs="Hind"/>
          <w:color w:val="333333"/>
          <w:sz w:val="18"/>
          <w:szCs w:val="18"/>
        </w:rPr>
      </w:pPr>
      <w:r>
        <w:rPr>
          <w:rStyle w:val="spanjobtitle"/>
          <w:color w:val="333333"/>
          <w:sz w:val="18"/>
          <w:szCs w:val="18"/>
        </w:rPr>
        <w:t xml:space="preserve">Home Health </w:t>
      </w:r>
      <w:r>
        <w:rPr>
          <w:rStyle w:val="spanjobtitle"/>
          <w:color w:val="333333"/>
          <w:sz w:val="18"/>
          <w:szCs w:val="18"/>
        </w:rPr>
        <w:t>Registered Nurse Case Manager</w:t>
      </w:r>
      <w:r>
        <w:rPr>
          <w:rStyle w:val="singlecolumnspanpaddedlinenth-child1"/>
          <w:rFonts w:ascii="Hind" w:eastAsia="Hind" w:hAnsi="Hind" w:cs="Hind"/>
          <w:color w:val="333333"/>
          <w:sz w:val="18"/>
          <w:szCs w:val="18"/>
        </w:rPr>
        <w:t xml:space="preserve"> </w:t>
      </w:r>
    </w:p>
    <w:p w14:paraId="0833E720" w14:textId="77777777" w:rsidR="00F36568" w:rsidRDefault="00F45E29">
      <w:pPr>
        <w:pStyle w:val="spanpaddedline"/>
        <w:rPr>
          <w:rFonts w:ascii="Hind" w:eastAsia="Hind" w:hAnsi="Hind" w:cs="Hind"/>
          <w:color w:val="333333"/>
          <w:sz w:val="18"/>
          <w:szCs w:val="18"/>
        </w:rPr>
      </w:pPr>
      <w:r>
        <w:rPr>
          <w:rStyle w:val="spancompanyname"/>
          <w:color w:val="333333"/>
          <w:sz w:val="18"/>
          <w:szCs w:val="18"/>
        </w:rPr>
        <w:t>THA GROUP, Inc</w:t>
      </w:r>
      <w:r>
        <w:rPr>
          <w:rStyle w:val="span"/>
          <w:rFonts w:ascii="Hind" w:eastAsia="Hind" w:hAnsi="Hind" w:cs="Hind"/>
          <w:color w:val="333333"/>
          <w:sz w:val="18"/>
          <w:szCs w:val="18"/>
        </w:rPr>
        <w:t xml:space="preserve"> – </w:t>
      </w:r>
      <w:r>
        <w:rPr>
          <w:rStyle w:val="spanjoblocation"/>
          <w:color w:val="333333"/>
          <w:sz w:val="18"/>
          <w:szCs w:val="18"/>
        </w:rPr>
        <w:t>SAVANNAH</w:t>
      </w:r>
      <w:r>
        <w:rPr>
          <w:rStyle w:val="span"/>
          <w:rFonts w:ascii="Hind" w:eastAsia="Hind" w:hAnsi="Hind" w:cs="Hind"/>
          <w:color w:val="333333"/>
          <w:sz w:val="18"/>
          <w:szCs w:val="18"/>
        </w:rPr>
        <w:t xml:space="preserve">, </w:t>
      </w:r>
      <w:r>
        <w:rPr>
          <w:rStyle w:val="spanjoblocation"/>
          <w:color w:val="333333"/>
          <w:sz w:val="18"/>
          <w:szCs w:val="18"/>
        </w:rPr>
        <w:t>GEORGIA</w:t>
      </w:r>
      <w:r>
        <w:rPr>
          <w:rFonts w:ascii="Hind" w:eastAsia="Hind" w:hAnsi="Hind" w:cs="Hind"/>
          <w:color w:val="333333"/>
          <w:sz w:val="18"/>
          <w:szCs w:val="18"/>
        </w:rPr>
        <w:t xml:space="preserve"> </w:t>
      </w:r>
      <w:r>
        <w:rPr>
          <w:rStyle w:val="span"/>
          <w:rFonts w:ascii="Hind" w:eastAsia="Hind" w:hAnsi="Hind" w:cs="Hind"/>
          <w:color w:val="333333"/>
          <w:sz w:val="18"/>
          <w:szCs w:val="18"/>
        </w:rPr>
        <w:t>| October 2020 - January 2021</w:t>
      </w:r>
      <w:r>
        <w:rPr>
          <w:rStyle w:val="datesWrapper"/>
          <w:rFonts w:ascii="Hind" w:eastAsia="Hind" w:hAnsi="Hind" w:cs="Hind"/>
          <w:color w:val="333333"/>
          <w:sz w:val="18"/>
          <w:szCs w:val="18"/>
        </w:rPr>
        <w:t xml:space="preserve"> </w:t>
      </w:r>
    </w:p>
    <w:p w14:paraId="4A3677D0" w14:textId="77777777" w:rsidR="00F36568" w:rsidRDefault="00F45E29">
      <w:pPr>
        <w:pStyle w:val="ulli"/>
        <w:numPr>
          <w:ilvl w:val="0"/>
          <w:numId w:val="3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Utilize McKesson's healthcare database to prepare supplies, update client information, and provide proper patient/family centered care.</w:t>
      </w:r>
    </w:p>
    <w:p w14:paraId="269F4174" w14:textId="77777777" w:rsidR="00F36568" w:rsidRDefault="00F45E29">
      <w:pPr>
        <w:pStyle w:val="ulli"/>
        <w:numPr>
          <w:ilvl w:val="0"/>
          <w:numId w:val="3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 xml:space="preserve">Collect lab specimens, </w:t>
      </w:r>
      <w:r>
        <w:rPr>
          <w:rFonts w:ascii="Hind" w:eastAsia="Hind" w:hAnsi="Hind" w:cs="Hind"/>
          <w:color w:val="333333"/>
          <w:sz w:val="18"/>
          <w:szCs w:val="18"/>
        </w:rPr>
        <w:t>and complete doctors' orders efficiently.</w:t>
      </w:r>
    </w:p>
    <w:p w14:paraId="469EBF47" w14:textId="77777777" w:rsidR="00F36568" w:rsidRDefault="00F45E29">
      <w:pPr>
        <w:pStyle w:val="ulli"/>
        <w:numPr>
          <w:ilvl w:val="0"/>
          <w:numId w:val="3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Use critical skills to assess client properly and provide specific care for that client.</w:t>
      </w:r>
    </w:p>
    <w:p w14:paraId="531CF337" w14:textId="77777777" w:rsidR="00F36568" w:rsidRDefault="00F45E29">
      <w:pPr>
        <w:pStyle w:val="ulli"/>
        <w:numPr>
          <w:ilvl w:val="0"/>
          <w:numId w:val="3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Obtained vital signs and evaluated data.</w:t>
      </w:r>
    </w:p>
    <w:p w14:paraId="18AB5874" w14:textId="77777777" w:rsidR="00F36568" w:rsidRDefault="00F45E29">
      <w:pPr>
        <w:pStyle w:val="ulli"/>
        <w:numPr>
          <w:ilvl w:val="0"/>
          <w:numId w:val="3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 xml:space="preserve">Provides quality nursing care to patients and their families to ensure environments </w:t>
      </w:r>
      <w:r>
        <w:rPr>
          <w:rFonts w:ascii="Hind" w:eastAsia="Hind" w:hAnsi="Hind" w:cs="Hind"/>
          <w:color w:val="333333"/>
          <w:sz w:val="18"/>
          <w:szCs w:val="18"/>
        </w:rPr>
        <w:t>they understand their medical procedures.</w:t>
      </w:r>
    </w:p>
    <w:p w14:paraId="006D1AF5" w14:textId="77777777" w:rsidR="00F36568" w:rsidRDefault="00F45E29">
      <w:pPr>
        <w:pStyle w:val="ulli"/>
        <w:numPr>
          <w:ilvl w:val="0"/>
          <w:numId w:val="3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Educates patients and their families to ensure they can follow up with post-operative.</w:t>
      </w:r>
    </w:p>
    <w:p w14:paraId="74AFE10C" w14:textId="77777777" w:rsidR="00F36568" w:rsidRDefault="00F45E29">
      <w:pPr>
        <w:pStyle w:val="ulli"/>
        <w:numPr>
          <w:ilvl w:val="0"/>
          <w:numId w:val="3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Assisted physician and carried out comprehensive initial patient evaluations.</w:t>
      </w:r>
    </w:p>
    <w:p w14:paraId="1A598478" w14:textId="77777777" w:rsidR="00F36568" w:rsidRDefault="00F45E29">
      <w:pPr>
        <w:pStyle w:val="divdocumentsinglecolumn"/>
        <w:spacing w:before="200"/>
        <w:rPr>
          <w:rFonts w:ascii="Hind" w:eastAsia="Hind" w:hAnsi="Hind" w:cs="Hind"/>
          <w:color w:val="333333"/>
          <w:sz w:val="18"/>
          <w:szCs w:val="18"/>
        </w:rPr>
      </w:pPr>
      <w:r>
        <w:rPr>
          <w:rStyle w:val="spanjobtitle"/>
          <w:color w:val="333333"/>
          <w:sz w:val="18"/>
          <w:szCs w:val="18"/>
        </w:rPr>
        <w:t>Charge Nurse</w:t>
      </w:r>
      <w:r>
        <w:rPr>
          <w:rStyle w:val="singlecolumnspanpaddedlinenth-child1"/>
          <w:rFonts w:ascii="Hind" w:eastAsia="Hind" w:hAnsi="Hind" w:cs="Hind"/>
          <w:color w:val="333333"/>
          <w:sz w:val="18"/>
          <w:szCs w:val="18"/>
        </w:rPr>
        <w:t xml:space="preserve"> </w:t>
      </w:r>
    </w:p>
    <w:p w14:paraId="773BBF64" w14:textId="77777777" w:rsidR="00F36568" w:rsidRDefault="00F45E29">
      <w:pPr>
        <w:pStyle w:val="spanpaddedline"/>
        <w:rPr>
          <w:rFonts w:ascii="Hind" w:eastAsia="Hind" w:hAnsi="Hind" w:cs="Hind"/>
          <w:color w:val="333333"/>
          <w:sz w:val="18"/>
          <w:szCs w:val="18"/>
        </w:rPr>
      </w:pPr>
      <w:r>
        <w:rPr>
          <w:rStyle w:val="spancompanyname"/>
          <w:color w:val="333333"/>
          <w:sz w:val="18"/>
          <w:szCs w:val="18"/>
        </w:rPr>
        <w:t>DAVITA DIALYSIS</w:t>
      </w:r>
      <w:r>
        <w:rPr>
          <w:rStyle w:val="span"/>
          <w:rFonts w:ascii="Hind" w:eastAsia="Hind" w:hAnsi="Hind" w:cs="Hind"/>
          <w:color w:val="333333"/>
          <w:sz w:val="18"/>
          <w:szCs w:val="18"/>
        </w:rPr>
        <w:t xml:space="preserve"> – </w:t>
      </w:r>
      <w:r>
        <w:rPr>
          <w:rStyle w:val="spanjoblocation"/>
          <w:color w:val="333333"/>
          <w:sz w:val="18"/>
          <w:szCs w:val="18"/>
        </w:rPr>
        <w:t>SAVANNAH</w:t>
      </w:r>
      <w:r>
        <w:rPr>
          <w:rStyle w:val="span"/>
          <w:rFonts w:ascii="Hind" w:eastAsia="Hind" w:hAnsi="Hind" w:cs="Hind"/>
          <w:color w:val="333333"/>
          <w:sz w:val="18"/>
          <w:szCs w:val="18"/>
        </w:rPr>
        <w:t xml:space="preserve">, </w:t>
      </w:r>
      <w:r>
        <w:rPr>
          <w:rStyle w:val="spanjoblocation"/>
          <w:color w:val="333333"/>
          <w:sz w:val="18"/>
          <w:szCs w:val="18"/>
        </w:rPr>
        <w:t>GEORGIA</w:t>
      </w:r>
      <w:r>
        <w:rPr>
          <w:rFonts w:ascii="Hind" w:eastAsia="Hind" w:hAnsi="Hind" w:cs="Hind"/>
          <w:color w:val="333333"/>
          <w:sz w:val="18"/>
          <w:szCs w:val="18"/>
        </w:rPr>
        <w:t xml:space="preserve"> </w:t>
      </w:r>
      <w:r>
        <w:rPr>
          <w:rStyle w:val="span"/>
          <w:rFonts w:ascii="Hind" w:eastAsia="Hind" w:hAnsi="Hind" w:cs="Hind"/>
          <w:color w:val="333333"/>
          <w:sz w:val="18"/>
          <w:szCs w:val="18"/>
        </w:rPr>
        <w:t>| September 2019 - October 2020</w:t>
      </w:r>
      <w:r>
        <w:rPr>
          <w:rStyle w:val="datesWrapper"/>
          <w:rFonts w:ascii="Hind" w:eastAsia="Hind" w:hAnsi="Hind" w:cs="Hind"/>
          <w:color w:val="333333"/>
          <w:sz w:val="18"/>
          <w:szCs w:val="18"/>
        </w:rPr>
        <w:t xml:space="preserve"> </w:t>
      </w:r>
    </w:p>
    <w:p w14:paraId="4A2A4A53" w14:textId="77777777" w:rsidR="00F36568" w:rsidRDefault="00F45E29">
      <w:pPr>
        <w:pStyle w:val="ulli"/>
        <w:numPr>
          <w:ilvl w:val="0"/>
          <w:numId w:val="4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Utilized SNAPPY and Falcon's automated healthcare database to perform duties, maintain records and prepare reports.</w:t>
      </w:r>
    </w:p>
    <w:p w14:paraId="53723AAD" w14:textId="77777777" w:rsidR="00F36568" w:rsidRDefault="00F45E29">
      <w:pPr>
        <w:pStyle w:val="ulli"/>
        <w:numPr>
          <w:ilvl w:val="0"/>
          <w:numId w:val="4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Oversaw administration of chronic hemodialysis in addition to administering properly dosed medications.</w:t>
      </w:r>
    </w:p>
    <w:p w14:paraId="6041E799" w14:textId="77777777" w:rsidR="00F36568" w:rsidRDefault="00F45E29">
      <w:pPr>
        <w:pStyle w:val="ulli"/>
        <w:numPr>
          <w:ilvl w:val="0"/>
          <w:numId w:val="4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An</w:t>
      </w:r>
      <w:r>
        <w:rPr>
          <w:rFonts w:ascii="Hind" w:eastAsia="Hind" w:hAnsi="Hind" w:cs="Hind"/>
          <w:color w:val="333333"/>
          <w:sz w:val="18"/>
          <w:szCs w:val="18"/>
        </w:rPr>
        <w:t>alyzed emergency situations and took prompt action to save lives.</w:t>
      </w:r>
    </w:p>
    <w:p w14:paraId="5B5EAFDF" w14:textId="77777777" w:rsidR="00F36568" w:rsidRDefault="00F45E29">
      <w:pPr>
        <w:pStyle w:val="ulli"/>
        <w:numPr>
          <w:ilvl w:val="0"/>
          <w:numId w:val="4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 xml:space="preserve">Observed and reported patient condition, </w:t>
      </w:r>
      <w:proofErr w:type="gramStart"/>
      <w:r>
        <w:rPr>
          <w:rFonts w:ascii="Hind" w:eastAsia="Hind" w:hAnsi="Hind" w:cs="Hind"/>
          <w:color w:val="333333"/>
          <w:sz w:val="18"/>
          <w:szCs w:val="18"/>
        </w:rPr>
        <w:t>progress</w:t>
      </w:r>
      <w:proofErr w:type="gramEnd"/>
      <w:r>
        <w:rPr>
          <w:rFonts w:ascii="Hind" w:eastAsia="Hind" w:hAnsi="Hind" w:cs="Hind"/>
          <w:color w:val="333333"/>
          <w:sz w:val="18"/>
          <w:szCs w:val="18"/>
        </w:rPr>
        <w:t xml:space="preserve"> and medication side effects to accurately document updates.</w:t>
      </w:r>
    </w:p>
    <w:p w14:paraId="5A8DEF4D" w14:textId="77777777" w:rsidR="00F36568" w:rsidRDefault="00F45E29">
      <w:pPr>
        <w:pStyle w:val="ulli"/>
        <w:numPr>
          <w:ilvl w:val="0"/>
          <w:numId w:val="4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Equipped patients with tools and knowledge needed to sustain compliance.</w:t>
      </w:r>
    </w:p>
    <w:p w14:paraId="12224F64" w14:textId="77777777" w:rsidR="00F36568" w:rsidRDefault="00F45E29">
      <w:pPr>
        <w:pStyle w:val="ulli"/>
        <w:numPr>
          <w:ilvl w:val="0"/>
          <w:numId w:val="4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Provide</w:t>
      </w:r>
      <w:r>
        <w:rPr>
          <w:rFonts w:ascii="Hind" w:eastAsia="Hind" w:hAnsi="Hind" w:cs="Hind"/>
          <w:color w:val="333333"/>
          <w:sz w:val="18"/>
          <w:szCs w:val="18"/>
        </w:rPr>
        <w:t>d skilled, timely and level-headed emergency response to critically ill patients.</w:t>
      </w:r>
    </w:p>
    <w:p w14:paraId="494C70D1" w14:textId="77777777" w:rsidR="00F36568" w:rsidRDefault="00F45E29">
      <w:pPr>
        <w:pStyle w:val="ulli"/>
        <w:numPr>
          <w:ilvl w:val="0"/>
          <w:numId w:val="4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 xml:space="preserve">Communicated with healthcare team members to plan, </w:t>
      </w:r>
      <w:proofErr w:type="gramStart"/>
      <w:r>
        <w:rPr>
          <w:rFonts w:ascii="Hind" w:eastAsia="Hind" w:hAnsi="Hind" w:cs="Hind"/>
          <w:color w:val="333333"/>
          <w:sz w:val="18"/>
          <w:szCs w:val="18"/>
        </w:rPr>
        <w:t>implement</w:t>
      </w:r>
      <w:proofErr w:type="gramEnd"/>
      <w:r>
        <w:rPr>
          <w:rFonts w:ascii="Hind" w:eastAsia="Hind" w:hAnsi="Hind" w:cs="Hind"/>
          <w:color w:val="333333"/>
          <w:sz w:val="18"/>
          <w:szCs w:val="18"/>
        </w:rPr>
        <w:t xml:space="preserve"> and enhance treatment strategies.</w:t>
      </w:r>
    </w:p>
    <w:p w14:paraId="1490D254" w14:textId="77777777" w:rsidR="00F36568" w:rsidRDefault="00F45E29">
      <w:pPr>
        <w:pStyle w:val="ulli"/>
        <w:numPr>
          <w:ilvl w:val="0"/>
          <w:numId w:val="4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Participated in team nursing and promoted team concept throughout all clinic ac</w:t>
      </w:r>
      <w:r>
        <w:rPr>
          <w:rFonts w:ascii="Hind" w:eastAsia="Hind" w:hAnsi="Hind" w:cs="Hind"/>
          <w:color w:val="333333"/>
          <w:sz w:val="18"/>
          <w:szCs w:val="18"/>
        </w:rPr>
        <w:t>tivities.</w:t>
      </w:r>
    </w:p>
    <w:p w14:paraId="12E1902C" w14:textId="77777777" w:rsidR="00F36568" w:rsidRDefault="00F45E29">
      <w:pPr>
        <w:pStyle w:val="ulli"/>
        <w:numPr>
          <w:ilvl w:val="0"/>
          <w:numId w:val="4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Assisted other staff in the performance of their duties in accordance with policies and as allowed by state regulations.</w:t>
      </w:r>
    </w:p>
    <w:p w14:paraId="7264AF8A" w14:textId="77777777" w:rsidR="00F36568" w:rsidRDefault="00F45E29">
      <w:pPr>
        <w:pStyle w:val="ulli"/>
        <w:numPr>
          <w:ilvl w:val="0"/>
          <w:numId w:val="4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Implemented dialysis treatments on patients with permanent fistulas, grafts, and catheters.</w:t>
      </w:r>
    </w:p>
    <w:p w14:paraId="1BAF2CE2" w14:textId="77777777" w:rsidR="00F36568" w:rsidRDefault="00F45E29">
      <w:pPr>
        <w:pStyle w:val="ulli"/>
        <w:numPr>
          <w:ilvl w:val="0"/>
          <w:numId w:val="4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 xml:space="preserve">Developed and implement </w:t>
      </w:r>
      <w:r>
        <w:rPr>
          <w:rFonts w:ascii="Hind" w:eastAsia="Hind" w:hAnsi="Hind" w:cs="Hind"/>
          <w:color w:val="333333"/>
          <w:sz w:val="18"/>
          <w:szCs w:val="18"/>
        </w:rPr>
        <w:t>patient care plans.</w:t>
      </w:r>
    </w:p>
    <w:p w14:paraId="2A59955F" w14:textId="77777777" w:rsidR="00F36568" w:rsidRDefault="00F45E29">
      <w:pPr>
        <w:pStyle w:val="ulli"/>
        <w:numPr>
          <w:ilvl w:val="0"/>
          <w:numId w:val="4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Administered medications and intravenous solutions.</w:t>
      </w:r>
    </w:p>
    <w:p w14:paraId="49C42AFD" w14:textId="77777777" w:rsidR="00F36568" w:rsidRDefault="00F45E29">
      <w:pPr>
        <w:pStyle w:val="divdocumentsinglecolumn"/>
        <w:spacing w:before="200"/>
        <w:rPr>
          <w:rFonts w:ascii="Hind" w:eastAsia="Hind" w:hAnsi="Hind" w:cs="Hind"/>
          <w:color w:val="333333"/>
          <w:sz w:val="18"/>
          <w:szCs w:val="18"/>
        </w:rPr>
      </w:pPr>
      <w:r>
        <w:rPr>
          <w:rStyle w:val="spanjobtitle"/>
          <w:color w:val="333333"/>
          <w:sz w:val="18"/>
          <w:szCs w:val="18"/>
        </w:rPr>
        <w:t>Surgical Intensive Care Registered Nurse</w:t>
      </w:r>
      <w:r>
        <w:rPr>
          <w:rStyle w:val="singlecolumnspanpaddedlinenth-child1"/>
          <w:rFonts w:ascii="Hind" w:eastAsia="Hind" w:hAnsi="Hind" w:cs="Hind"/>
          <w:color w:val="333333"/>
          <w:sz w:val="18"/>
          <w:szCs w:val="18"/>
        </w:rPr>
        <w:t xml:space="preserve"> </w:t>
      </w:r>
    </w:p>
    <w:p w14:paraId="05B1FEB6" w14:textId="77777777" w:rsidR="00F36568" w:rsidRDefault="00F45E29">
      <w:pPr>
        <w:pStyle w:val="spanpaddedline"/>
        <w:rPr>
          <w:rFonts w:ascii="Hind" w:eastAsia="Hind" w:hAnsi="Hind" w:cs="Hind"/>
          <w:color w:val="333333"/>
          <w:sz w:val="18"/>
          <w:szCs w:val="18"/>
        </w:rPr>
      </w:pPr>
      <w:r>
        <w:rPr>
          <w:rStyle w:val="spancompanyname"/>
          <w:color w:val="333333"/>
          <w:sz w:val="18"/>
          <w:szCs w:val="18"/>
        </w:rPr>
        <w:t>PHOEBE PUTNEY HEALTH SYSTEM</w:t>
      </w:r>
      <w:r>
        <w:rPr>
          <w:rStyle w:val="span"/>
          <w:rFonts w:ascii="Hind" w:eastAsia="Hind" w:hAnsi="Hind" w:cs="Hind"/>
          <w:color w:val="333333"/>
          <w:sz w:val="18"/>
          <w:szCs w:val="18"/>
        </w:rPr>
        <w:t xml:space="preserve"> – </w:t>
      </w:r>
      <w:r>
        <w:rPr>
          <w:rStyle w:val="spanjoblocation"/>
          <w:color w:val="333333"/>
          <w:sz w:val="18"/>
          <w:szCs w:val="18"/>
        </w:rPr>
        <w:t>ALBANY</w:t>
      </w:r>
      <w:r>
        <w:rPr>
          <w:rStyle w:val="span"/>
          <w:rFonts w:ascii="Hind" w:eastAsia="Hind" w:hAnsi="Hind" w:cs="Hind"/>
          <w:color w:val="333333"/>
          <w:sz w:val="18"/>
          <w:szCs w:val="18"/>
        </w:rPr>
        <w:t xml:space="preserve">, </w:t>
      </w:r>
      <w:r>
        <w:rPr>
          <w:rStyle w:val="spanjoblocation"/>
          <w:color w:val="333333"/>
          <w:sz w:val="18"/>
          <w:szCs w:val="18"/>
        </w:rPr>
        <w:t>GEORGIA</w:t>
      </w:r>
      <w:r>
        <w:rPr>
          <w:rFonts w:ascii="Hind" w:eastAsia="Hind" w:hAnsi="Hind" w:cs="Hind"/>
          <w:color w:val="333333"/>
          <w:sz w:val="18"/>
          <w:szCs w:val="18"/>
        </w:rPr>
        <w:t xml:space="preserve"> </w:t>
      </w:r>
      <w:r>
        <w:rPr>
          <w:rStyle w:val="span"/>
          <w:rFonts w:ascii="Hind" w:eastAsia="Hind" w:hAnsi="Hind" w:cs="Hind"/>
          <w:color w:val="333333"/>
          <w:sz w:val="18"/>
          <w:szCs w:val="18"/>
        </w:rPr>
        <w:t>| July 2018 - February 2020</w:t>
      </w:r>
      <w:r>
        <w:rPr>
          <w:rStyle w:val="datesWrapper"/>
          <w:rFonts w:ascii="Hind" w:eastAsia="Hind" w:hAnsi="Hind" w:cs="Hind"/>
          <w:color w:val="333333"/>
          <w:sz w:val="18"/>
          <w:szCs w:val="18"/>
        </w:rPr>
        <w:t xml:space="preserve"> </w:t>
      </w:r>
    </w:p>
    <w:p w14:paraId="18853495" w14:textId="77777777" w:rsidR="00F36568" w:rsidRDefault="00F45E29">
      <w:pPr>
        <w:pStyle w:val="ulli"/>
        <w:numPr>
          <w:ilvl w:val="0"/>
          <w:numId w:val="5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 xml:space="preserve">Recovery of thoracotomies, CABGs, craniotomies, and </w:t>
      </w:r>
      <w:r>
        <w:rPr>
          <w:rFonts w:ascii="Hind" w:eastAsia="Hind" w:hAnsi="Hind" w:cs="Hind"/>
          <w:color w:val="333333"/>
          <w:sz w:val="18"/>
          <w:szCs w:val="18"/>
        </w:rPr>
        <w:t>critical.</w:t>
      </w:r>
    </w:p>
    <w:p w14:paraId="493EEEE7" w14:textId="77777777" w:rsidR="00F36568" w:rsidRDefault="00F45E29">
      <w:pPr>
        <w:pStyle w:val="ulli"/>
        <w:numPr>
          <w:ilvl w:val="0"/>
          <w:numId w:val="5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Strong ability to surgeries that require titrating drips.</w:t>
      </w:r>
    </w:p>
    <w:p w14:paraId="0E5FE54B" w14:textId="77777777" w:rsidR="00F36568" w:rsidRDefault="00F45E29">
      <w:pPr>
        <w:pStyle w:val="ulli"/>
        <w:numPr>
          <w:ilvl w:val="0"/>
          <w:numId w:val="5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 Troubleshoot and problem- solve in fast paced.</w:t>
      </w:r>
    </w:p>
    <w:p w14:paraId="0FEC2BC4" w14:textId="77777777" w:rsidR="00F36568" w:rsidRDefault="00F45E29">
      <w:pPr>
        <w:pStyle w:val="ulli"/>
        <w:numPr>
          <w:ilvl w:val="0"/>
          <w:numId w:val="5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lastRenderedPageBreak/>
        <w:t>Provides quality nursing care to patients and their families to ensure environments they</w:t>
      </w:r>
      <w:r>
        <w:rPr>
          <w:rFonts w:ascii="Hind" w:eastAsia="Hind" w:hAnsi="Hind" w:cs="Hind"/>
          <w:color w:val="333333"/>
          <w:sz w:val="18"/>
          <w:szCs w:val="18"/>
        </w:rPr>
        <w:br/>
        <w:t>understand their medical procedures.</w:t>
      </w:r>
    </w:p>
    <w:p w14:paraId="7257B68C" w14:textId="77777777" w:rsidR="00F36568" w:rsidRDefault="00F45E29">
      <w:pPr>
        <w:pStyle w:val="ulli"/>
        <w:numPr>
          <w:ilvl w:val="0"/>
          <w:numId w:val="5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Evaluated pati</w:t>
      </w:r>
      <w:r>
        <w:rPr>
          <w:rFonts w:ascii="Hind" w:eastAsia="Hind" w:hAnsi="Hind" w:cs="Hind"/>
          <w:color w:val="333333"/>
          <w:sz w:val="18"/>
          <w:szCs w:val="18"/>
        </w:rPr>
        <w:t>ents' vital signs and laboratory data to determine emergency intervention needs.</w:t>
      </w:r>
    </w:p>
    <w:p w14:paraId="2A03097A" w14:textId="77777777" w:rsidR="00F36568" w:rsidRDefault="00F45E29">
      <w:pPr>
        <w:pStyle w:val="ulli"/>
        <w:numPr>
          <w:ilvl w:val="0"/>
          <w:numId w:val="5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Prevented and treated serious conditions such as sepsis and shock.</w:t>
      </w:r>
    </w:p>
    <w:p w14:paraId="518F6775" w14:textId="77777777" w:rsidR="00F36568" w:rsidRDefault="00F45E29">
      <w:pPr>
        <w:pStyle w:val="ulli"/>
        <w:numPr>
          <w:ilvl w:val="0"/>
          <w:numId w:val="5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Controlled risks of deterioration with continuous monitoring and swift action on concerning changes in condi</w:t>
      </w:r>
      <w:r>
        <w:rPr>
          <w:rFonts w:ascii="Hind" w:eastAsia="Hind" w:hAnsi="Hind" w:cs="Hind"/>
          <w:color w:val="333333"/>
          <w:sz w:val="18"/>
          <w:szCs w:val="18"/>
        </w:rPr>
        <w:t>tion.</w:t>
      </w:r>
    </w:p>
    <w:p w14:paraId="0580E10E" w14:textId="77777777" w:rsidR="00F36568" w:rsidRDefault="00F45E29">
      <w:pPr>
        <w:pStyle w:val="ulli"/>
        <w:numPr>
          <w:ilvl w:val="0"/>
          <w:numId w:val="5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Administered medications intravenously, by injection, orally, and through gastric tubes.</w:t>
      </w:r>
    </w:p>
    <w:p w14:paraId="3C4678A1" w14:textId="77777777" w:rsidR="00F36568" w:rsidRDefault="00F45E29">
      <w:pPr>
        <w:pStyle w:val="ulli"/>
        <w:numPr>
          <w:ilvl w:val="0"/>
          <w:numId w:val="5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Detected emerging issues such as fluid and electrolyte imbalances by monitoring fluid intake.</w:t>
      </w:r>
    </w:p>
    <w:p w14:paraId="768E8835" w14:textId="77777777" w:rsidR="00F36568" w:rsidRDefault="00F45E29">
      <w:pPr>
        <w:pStyle w:val="div"/>
        <w:spacing w:line="20" w:lineRule="atLeast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 </w:t>
      </w:r>
    </w:p>
    <w:tbl>
      <w:tblPr>
        <w:tblStyle w:val="divdocumentdivheading"/>
        <w:tblW w:w="5000" w:type="pct"/>
        <w:tblCellSpacing w:w="0" w:type="dxa"/>
        <w:tblBorders>
          <w:bottom w:val="single" w:sz="8" w:space="0" w:color="000000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360"/>
      </w:tblGrid>
      <w:tr w:rsidR="00F36568" w14:paraId="57579DA9" w14:textId="77777777">
        <w:trPr>
          <w:trHeight w:val="375"/>
          <w:tblCellSpacing w:w="0" w:type="dxa"/>
        </w:trPr>
        <w:tc>
          <w:tcPr>
            <w:tcW w:w="9360" w:type="dxa"/>
            <w:tcMar>
              <w:top w:w="4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14:paraId="550C63A5" w14:textId="77777777" w:rsidR="00F36568" w:rsidRDefault="00F45E29">
            <w:pPr>
              <w:pStyle w:val="divdocumentbottomborderdivheadingCelldivsectiontitle"/>
              <w:spacing w:line="375" w:lineRule="atLeast"/>
              <w:rPr>
                <w:rStyle w:val="divdocumentbottomborderdivheadingCell"/>
                <w:color w:val="333333"/>
                <w:sz w:val="22"/>
                <w:szCs w:val="22"/>
              </w:rPr>
            </w:pPr>
            <w:r>
              <w:rPr>
                <w:rStyle w:val="divdocumentbottomborderdivheadingCell"/>
                <w:color w:val="333333"/>
                <w:sz w:val="22"/>
                <w:szCs w:val="22"/>
              </w:rPr>
              <w:t>Education</w:t>
            </w:r>
          </w:p>
        </w:tc>
      </w:tr>
    </w:tbl>
    <w:p w14:paraId="57484BBD" w14:textId="77777777" w:rsidR="00F36568" w:rsidRDefault="00F45E29">
      <w:pPr>
        <w:pStyle w:val="divdocumentsinglecolumn"/>
        <w:spacing w:before="100"/>
        <w:rPr>
          <w:rFonts w:ascii="Hind" w:eastAsia="Hind" w:hAnsi="Hind" w:cs="Hind"/>
          <w:color w:val="333333"/>
          <w:sz w:val="18"/>
          <w:szCs w:val="18"/>
        </w:rPr>
      </w:pPr>
      <w:r>
        <w:rPr>
          <w:rStyle w:val="spandegree"/>
          <w:color w:val="333333"/>
          <w:sz w:val="18"/>
          <w:szCs w:val="18"/>
        </w:rPr>
        <w:t xml:space="preserve">Bachelor of </w:t>
      </w:r>
      <w:proofErr w:type="gramStart"/>
      <w:r>
        <w:rPr>
          <w:rStyle w:val="spandegree"/>
          <w:color w:val="333333"/>
          <w:sz w:val="18"/>
          <w:szCs w:val="18"/>
        </w:rPr>
        <w:t>Science</w:t>
      </w:r>
      <w:r>
        <w:rPr>
          <w:rStyle w:val="singlecolumnspanpaddedlinenth-child1"/>
          <w:rFonts w:ascii="Hind" w:eastAsia="Hind" w:hAnsi="Hind" w:cs="Hind"/>
          <w:color w:val="333333"/>
          <w:sz w:val="18"/>
          <w:szCs w:val="18"/>
        </w:rPr>
        <w:t xml:space="preserve"> </w:t>
      </w:r>
      <w:r>
        <w:rPr>
          <w:rStyle w:val="span"/>
          <w:rFonts w:ascii="Hind" w:eastAsia="Hind" w:hAnsi="Hind" w:cs="Hind"/>
          <w:color w:val="333333"/>
          <w:sz w:val="18"/>
          <w:szCs w:val="18"/>
        </w:rPr>
        <w:t>:</w:t>
      </w:r>
      <w:proofErr w:type="gramEnd"/>
      <w:r>
        <w:rPr>
          <w:rStyle w:val="span"/>
          <w:rFonts w:ascii="Hind" w:eastAsia="Hind" w:hAnsi="Hind" w:cs="Hind"/>
          <w:color w:val="333333"/>
          <w:sz w:val="18"/>
          <w:szCs w:val="18"/>
        </w:rPr>
        <w:t xml:space="preserve"> </w:t>
      </w:r>
      <w:r>
        <w:rPr>
          <w:rStyle w:val="spanprogramline"/>
          <w:color w:val="333333"/>
          <w:sz w:val="18"/>
          <w:szCs w:val="18"/>
        </w:rPr>
        <w:t>Nursing</w:t>
      </w:r>
      <w:r>
        <w:rPr>
          <w:rStyle w:val="singlecolumnspanpaddedlinenth-child1"/>
          <w:rFonts w:ascii="Hind" w:eastAsia="Hind" w:hAnsi="Hind" w:cs="Hind"/>
          <w:color w:val="333333"/>
          <w:sz w:val="18"/>
          <w:szCs w:val="18"/>
        </w:rPr>
        <w:t xml:space="preserve"> </w:t>
      </w:r>
    </w:p>
    <w:p w14:paraId="0B8E685B" w14:textId="77777777" w:rsidR="00F36568" w:rsidRDefault="00F45E29">
      <w:pPr>
        <w:pStyle w:val="spanpaddedline"/>
        <w:rPr>
          <w:rFonts w:ascii="Hind" w:eastAsia="Hind" w:hAnsi="Hind" w:cs="Hind"/>
          <w:color w:val="333333"/>
          <w:sz w:val="18"/>
          <w:szCs w:val="18"/>
        </w:rPr>
      </w:pPr>
      <w:r>
        <w:rPr>
          <w:rStyle w:val="spancompanyname"/>
          <w:color w:val="333333"/>
          <w:sz w:val="18"/>
          <w:szCs w:val="18"/>
        </w:rPr>
        <w:t xml:space="preserve">East Georgia State </w:t>
      </w:r>
      <w:r>
        <w:rPr>
          <w:rStyle w:val="spancompanyname"/>
          <w:color w:val="333333"/>
          <w:sz w:val="18"/>
          <w:szCs w:val="18"/>
        </w:rPr>
        <w:t>College</w:t>
      </w:r>
      <w:r>
        <w:rPr>
          <w:rStyle w:val="span"/>
          <w:rFonts w:ascii="Hind" w:eastAsia="Hind" w:hAnsi="Hind" w:cs="Hind"/>
          <w:color w:val="333333"/>
          <w:sz w:val="18"/>
          <w:szCs w:val="18"/>
        </w:rPr>
        <w:t xml:space="preserve"> | </w:t>
      </w:r>
      <w:r>
        <w:rPr>
          <w:rStyle w:val="spanjoblocation"/>
          <w:color w:val="333333"/>
          <w:sz w:val="18"/>
          <w:szCs w:val="18"/>
        </w:rPr>
        <w:t>Swainsboro</w:t>
      </w:r>
      <w:r>
        <w:rPr>
          <w:rStyle w:val="span"/>
          <w:rFonts w:ascii="Hind" w:eastAsia="Hind" w:hAnsi="Hind" w:cs="Hind"/>
          <w:color w:val="333333"/>
          <w:sz w:val="18"/>
          <w:szCs w:val="18"/>
        </w:rPr>
        <w:t xml:space="preserve">, </w:t>
      </w:r>
      <w:r>
        <w:rPr>
          <w:rStyle w:val="spanjoblocation"/>
          <w:color w:val="333333"/>
          <w:sz w:val="18"/>
          <w:szCs w:val="18"/>
        </w:rPr>
        <w:t>GA</w:t>
      </w:r>
      <w:r>
        <w:rPr>
          <w:rStyle w:val="span"/>
          <w:rFonts w:ascii="Hind" w:eastAsia="Hind" w:hAnsi="Hind" w:cs="Hind"/>
          <w:color w:val="333333"/>
          <w:sz w:val="18"/>
          <w:szCs w:val="18"/>
        </w:rPr>
        <w:t xml:space="preserve">, </w:t>
      </w:r>
      <w:r>
        <w:rPr>
          <w:rStyle w:val="spanjoblocation"/>
          <w:color w:val="333333"/>
          <w:sz w:val="18"/>
          <w:szCs w:val="18"/>
        </w:rPr>
        <w:t>GEORGIA</w:t>
      </w:r>
      <w:r>
        <w:rPr>
          <w:rFonts w:ascii="Hind" w:eastAsia="Hind" w:hAnsi="Hind" w:cs="Hind"/>
          <w:color w:val="333333"/>
          <w:sz w:val="18"/>
          <w:szCs w:val="18"/>
        </w:rPr>
        <w:t xml:space="preserve"> </w:t>
      </w:r>
      <w:r>
        <w:rPr>
          <w:rStyle w:val="span"/>
          <w:rFonts w:ascii="Hind" w:eastAsia="Hind" w:hAnsi="Hind" w:cs="Hind"/>
          <w:color w:val="333333"/>
          <w:sz w:val="18"/>
          <w:szCs w:val="18"/>
        </w:rPr>
        <w:t>| December 2021</w:t>
      </w:r>
      <w:r>
        <w:rPr>
          <w:rStyle w:val="datesWrapper"/>
          <w:rFonts w:ascii="Hind" w:eastAsia="Hind" w:hAnsi="Hind" w:cs="Hind"/>
          <w:color w:val="333333"/>
          <w:sz w:val="18"/>
          <w:szCs w:val="18"/>
        </w:rPr>
        <w:t xml:space="preserve"> </w:t>
      </w:r>
    </w:p>
    <w:p w14:paraId="7146249A" w14:textId="77777777" w:rsidR="00F36568" w:rsidRDefault="00F45E29">
      <w:pPr>
        <w:pStyle w:val="divdocumentsinglecolumn"/>
        <w:spacing w:before="200"/>
        <w:rPr>
          <w:rFonts w:ascii="Hind" w:eastAsia="Hind" w:hAnsi="Hind" w:cs="Hind"/>
          <w:color w:val="333333"/>
          <w:sz w:val="18"/>
          <w:szCs w:val="18"/>
        </w:rPr>
      </w:pPr>
      <w:r>
        <w:rPr>
          <w:rStyle w:val="spandegree"/>
          <w:color w:val="333333"/>
          <w:sz w:val="18"/>
          <w:szCs w:val="18"/>
        </w:rPr>
        <w:t xml:space="preserve">Associates </w:t>
      </w:r>
      <w:proofErr w:type="gramStart"/>
      <w:r>
        <w:rPr>
          <w:rStyle w:val="spandegree"/>
          <w:color w:val="333333"/>
          <w:sz w:val="18"/>
          <w:szCs w:val="18"/>
        </w:rPr>
        <w:t>Degree</w:t>
      </w:r>
      <w:r>
        <w:rPr>
          <w:rStyle w:val="singlecolumnspanpaddedlinenth-child1"/>
          <w:rFonts w:ascii="Hind" w:eastAsia="Hind" w:hAnsi="Hind" w:cs="Hind"/>
          <w:color w:val="333333"/>
          <w:sz w:val="18"/>
          <w:szCs w:val="18"/>
        </w:rPr>
        <w:t xml:space="preserve"> </w:t>
      </w:r>
      <w:r>
        <w:rPr>
          <w:rStyle w:val="span"/>
          <w:rFonts w:ascii="Hind" w:eastAsia="Hind" w:hAnsi="Hind" w:cs="Hind"/>
          <w:color w:val="333333"/>
          <w:sz w:val="18"/>
          <w:szCs w:val="18"/>
        </w:rPr>
        <w:t>:</w:t>
      </w:r>
      <w:proofErr w:type="gramEnd"/>
      <w:r>
        <w:rPr>
          <w:rStyle w:val="span"/>
          <w:rFonts w:ascii="Hind" w:eastAsia="Hind" w:hAnsi="Hind" w:cs="Hind"/>
          <w:color w:val="333333"/>
          <w:sz w:val="18"/>
          <w:szCs w:val="18"/>
        </w:rPr>
        <w:t xml:space="preserve"> </w:t>
      </w:r>
      <w:r>
        <w:rPr>
          <w:rStyle w:val="spanprogramline"/>
          <w:color w:val="333333"/>
          <w:sz w:val="18"/>
          <w:szCs w:val="18"/>
        </w:rPr>
        <w:t>Nursing</w:t>
      </w:r>
      <w:r>
        <w:rPr>
          <w:rStyle w:val="singlecolumnspanpaddedlinenth-child1"/>
          <w:rFonts w:ascii="Hind" w:eastAsia="Hind" w:hAnsi="Hind" w:cs="Hind"/>
          <w:color w:val="333333"/>
          <w:sz w:val="18"/>
          <w:szCs w:val="18"/>
        </w:rPr>
        <w:t xml:space="preserve"> </w:t>
      </w:r>
    </w:p>
    <w:p w14:paraId="2AF714F8" w14:textId="77777777" w:rsidR="00F36568" w:rsidRDefault="00F45E29">
      <w:pPr>
        <w:pStyle w:val="spanpaddedline"/>
        <w:rPr>
          <w:rFonts w:ascii="Hind" w:eastAsia="Hind" w:hAnsi="Hind" w:cs="Hind"/>
          <w:color w:val="333333"/>
          <w:sz w:val="18"/>
          <w:szCs w:val="18"/>
        </w:rPr>
      </w:pPr>
      <w:r>
        <w:rPr>
          <w:rStyle w:val="spancompanyname"/>
          <w:color w:val="333333"/>
          <w:sz w:val="18"/>
          <w:szCs w:val="18"/>
        </w:rPr>
        <w:t>DARTON COLLEGE</w:t>
      </w:r>
      <w:r>
        <w:rPr>
          <w:rStyle w:val="span"/>
          <w:rFonts w:ascii="Hind" w:eastAsia="Hind" w:hAnsi="Hind" w:cs="Hind"/>
          <w:color w:val="333333"/>
          <w:sz w:val="18"/>
          <w:szCs w:val="18"/>
        </w:rPr>
        <w:t xml:space="preserve"> | </w:t>
      </w:r>
      <w:r>
        <w:rPr>
          <w:rStyle w:val="spanjoblocation"/>
          <w:color w:val="333333"/>
          <w:sz w:val="18"/>
          <w:szCs w:val="18"/>
        </w:rPr>
        <w:t>ALBANY</w:t>
      </w:r>
      <w:r>
        <w:rPr>
          <w:rStyle w:val="span"/>
          <w:rFonts w:ascii="Hind" w:eastAsia="Hind" w:hAnsi="Hind" w:cs="Hind"/>
          <w:color w:val="333333"/>
          <w:sz w:val="18"/>
          <w:szCs w:val="18"/>
        </w:rPr>
        <w:t xml:space="preserve">, </w:t>
      </w:r>
      <w:r>
        <w:rPr>
          <w:rStyle w:val="spanjoblocation"/>
          <w:color w:val="333333"/>
          <w:sz w:val="18"/>
          <w:szCs w:val="18"/>
        </w:rPr>
        <w:t>GEORGIA</w:t>
      </w:r>
      <w:r>
        <w:rPr>
          <w:rFonts w:ascii="Hind" w:eastAsia="Hind" w:hAnsi="Hind" w:cs="Hind"/>
          <w:color w:val="333333"/>
          <w:sz w:val="18"/>
          <w:szCs w:val="18"/>
        </w:rPr>
        <w:t xml:space="preserve"> </w:t>
      </w:r>
      <w:r>
        <w:rPr>
          <w:rStyle w:val="span"/>
          <w:rFonts w:ascii="Hind" w:eastAsia="Hind" w:hAnsi="Hind" w:cs="Hind"/>
          <w:color w:val="333333"/>
          <w:sz w:val="18"/>
          <w:szCs w:val="18"/>
        </w:rPr>
        <w:t>| December 2017</w:t>
      </w:r>
      <w:r>
        <w:rPr>
          <w:rStyle w:val="datesWrapper"/>
          <w:rFonts w:ascii="Hind" w:eastAsia="Hind" w:hAnsi="Hind" w:cs="Hind"/>
          <w:color w:val="333333"/>
          <w:sz w:val="18"/>
          <w:szCs w:val="18"/>
        </w:rPr>
        <w:t xml:space="preserve"> </w:t>
      </w:r>
    </w:p>
    <w:p w14:paraId="63EC2CA8" w14:textId="77777777" w:rsidR="00F36568" w:rsidRDefault="00F45E29">
      <w:pPr>
        <w:pStyle w:val="div"/>
        <w:spacing w:line="20" w:lineRule="atLeast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 </w:t>
      </w:r>
    </w:p>
    <w:tbl>
      <w:tblPr>
        <w:tblStyle w:val="divdocumentdivheading"/>
        <w:tblW w:w="5000" w:type="pct"/>
        <w:tblCellSpacing w:w="0" w:type="dxa"/>
        <w:tblBorders>
          <w:bottom w:val="single" w:sz="8" w:space="0" w:color="000000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360"/>
      </w:tblGrid>
      <w:tr w:rsidR="00F36568" w14:paraId="45A6EA53" w14:textId="77777777">
        <w:trPr>
          <w:trHeight w:val="375"/>
          <w:tblCellSpacing w:w="0" w:type="dxa"/>
        </w:trPr>
        <w:tc>
          <w:tcPr>
            <w:tcW w:w="9360" w:type="dxa"/>
            <w:tcMar>
              <w:top w:w="4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14:paraId="767A1C91" w14:textId="77777777" w:rsidR="00F36568" w:rsidRDefault="00F45E29">
            <w:pPr>
              <w:pStyle w:val="divdocumentbottomborderdivheadingCelldivsectiontitle"/>
              <w:spacing w:line="375" w:lineRule="atLeast"/>
              <w:rPr>
                <w:rStyle w:val="divdocumentbottomborderdivheadingCell"/>
                <w:color w:val="333333"/>
                <w:sz w:val="22"/>
                <w:szCs w:val="22"/>
              </w:rPr>
            </w:pPr>
            <w:r>
              <w:rPr>
                <w:rStyle w:val="divdocumentbottomborderdivheadingCell"/>
                <w:color w:val="333333"/>
                <w:sz w:val="22"/>
                <w:szCs w:val="22"/>
              </w:rPr>
              <w:t>Additional Information</w:t>
            </w:r>
          </w:p>
        </w:tc>
      </w:tr>
    </w:tbl>
    <w:p w14:paraId="2F78518A" w14:textId="77777777" w:rsidR="00F36568" w:rsidRDefault="00F45E29">
      <w:pPr>
        <w:pStyle w:val="p"/>
        <w:spacing w:before="100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LICENSURES</w:t>
      </w:r>
    </w:p>
    <w:p w14:paraId="35DCD760" w14:textId="77777777" w:rsidR="00F36568" w:rsidRDefault="00F45E29">
      <w:pPr>
        <w:pStyle w:val="ulli"/>
        <w:numPr>
          <w:ilvl w:val="0"/>
          <w:numId w:val="6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Registered Nurse 2017 - PRESENT </w:t>
      </w:r>
    </w:p>
    <w:p w14:paraId="743F5936" w14:textId="77777777" w:rsidR="00F36568" w:rsidRDefault="00F45E29">
      <w:pPr>
        <w:pStyle w:val="ulli"/>
        <w:numPr>
          <w:ilvl w:val="0"/>
          <w:numId w:val="6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CPR 2021 – PRESENT </w:t>
      </w:r>
    </w:p>
    <w:p w14:paraId="3D4E5691" w14:textId="77777777" w:rsidR="00F36568" w:rsidRDefault="00F45E29">
      <w:pPr>
        <w:pStyle w:val="ulli"/>
        <w:numPr>
          <w:ilvl w:val="0"/>
          <w:numId w:val="6"/>
        </w:numPr>
        <w:spacing w:after="100"/>
        <w:ind w:left="540" w:hanging="263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ACLS/BLS 2021 - PRESENT</w:t>
      </w:r>
    </w:p>
    <w:p w14:paraId="015BCC86" w14:textId="77777777" w:rsidR="00F36568" w:rsidRDefault="00F45E29">
      <w:pPr>
        <w:pStyle w:val="div"/>
        <w:spacing w:line="20" w:lineRule="atLeast"/>
        <w:rPr>
          <w:rFonts w:ascii="Hind" w:eastAsia="Hind" w:hAnsi="Hind" w:cs="Hind"/>
          <w:color w:val="333333"/>
          <w:sz w:val="18"/>
          <w:szCs w:val="18"/>
        </w:rPr>
      </w:pPr>
      <w:r>
        <w:rPr>
          <w:rFonts w:ascii="Hind" w:eastAsia="Hind" w:hAnsi="Hind" w:cs="Hind"/>
          <w:color w:val="333333"/>
          <w:sz w:val="18"/>
          <w:szCs w:val="18"/>
        </w:rPr>
        <w:t> </w:t>
      </w:r>
    </w:p>
    <w:sectPr w:rsidR="00F36568">
      <w:pgSz w:w="12240" w:h="15840"/>
      <w:pgMar w:top="560" w:right="1440" w:bottom="5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nd">
    <w:charset w:val="00"/>
    <w:family w:val="auto"/>
    <w:pitch w:val="variable"/>
    <w:sig w:usb0="00008007" w:usb1="00000000" w:usb2="00000000" w:usb3="00000000" w:csb0="00000093" w:csb1="00000000"/>
    <w:embedRegular r:id="rId1" w:fontKey="{ABF8F58D-E6DD-49D9-A276-C990607D52A4}"/>
    <w:embedBold r:id="rId2" w:fontKey="{00046B93-B46C-4034-9A71-D6D2A391446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A3B0459E">
      <w:start w:val="1"/>
      <w:numFmt w:val="bullet"/>
      <w:lvlText w:val=""/>
      <w:lvlJc w:val="left"/>
      <w:pPr>
        <w:ind w:left="450" w:hanging="360"/>
      </w:pPr>
      <w:rPr>
        <w:rFonts w:ascii="Symbol" w:hAnsi="Symbol"/>
      </w:rPr>
    </w:lvl>
    <w:lvl w:ilvl="1" w:tplc="22266DF4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/>
      </w:rPr>
    </w:lvl>
    <w:lvl w:ilvl="2" w:tplc="C01EC44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/>
      </w:rPr>
    </w:lvl>
    <w:lvl w:ilvl="3" w:tplc="B3D81666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/>
      </w:rPr>
    </w:lvl>
    <w:lvl w:ilvl="4" w:tplc="8968031A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/>
      </w:rPr>
    </w:lvl>
    <w:lvl w:ilvl="5" w:tplc="5D561046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/>
      </w:rPr>
    </w:lvl>
    <w:lvl w:ilvl="6" w:tplc="CABC453E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/>
      </w:rPr>
    </w:lvl>
    <w:lvl w:ilvl="7" w:tplc="C5D61CD4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/>
      </w:rPr>
    </w:lvl>
    <w:lvl w:ilvl="8" w:tplc="57966B24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4B6A0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F84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7ED0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7C53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CC05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661E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7218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0E14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404AA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C5504A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B841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2234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A7611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FACB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F2AA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AA95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98E5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276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9745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2A17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84FB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0291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FA29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BC71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DA3B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97C69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BA49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405A36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BE26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F4B7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7EF4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626F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1A81A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A054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DC69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FE0C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9C9A37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932F4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22BF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94D0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EE82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45E57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68B1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02D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F433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568"/>
    <w:rsid w:val="00202578"/>
    <w:rsid w:val="0032250F"/>
    <w:rsid w:val="00330DC5"/>
    <w:rsid w:val="0038423B"/>
    <w:rsid w:val="00445184"/>
    <w:rsid w:val="0046791F"/>
    <w:rsid w:val="006369FF"/>
    <w:rsid w:val="0064683D"/>
    <w:rsid w:val="006664AD"/>
    <w:rsid w:val="008156B1"/>
    <w:rsid w:val="00B209C2"/>
    <w:rsid w:val="00E07AC9"/>
    <w:rsid w:val="00E5399D"/>
    <w:rsid w:val="00F36568"/>
    <w:rsid w:val="00F4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33343"/>
  <w15:docId w15:val="{B3B7B97B-A82B-4699-8A1F-68F01662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rPr>
      <w:color w:val="333333"/>
    </w:r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6DA8BA"/>
    </w:rPr>
  </w:style>
  <w:style w:type="character" w:customStyle="1" w:styleId="divdocumentdivnameCharacter">
    <w:name w:val="div_document_div_name Character"/>
    <w:basedOn w:val="DefaultParagraphFont"/>
    <w:rPr>
      <w:color w:val="6DA8BA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documentdivSECTIONCNTCdivfirstparagraph">
    <w:name w:val="div_document_div_SECTION_CNTC_div_firstparagraph"/>
    <w:basedOn w:val="Normal"/>
  </w:style>
  <w:style w:type="paragraph" w:customStyle="1" w:styleId="divaddress">
    <w:name w:val="div_address"/>
    <w:basedOn w:val="div"/>
    <w:pPr>
      <w:pBdr>
        <w:top w:val="none" w:sz="0" w:space="4" w:color="auto"/>
        <w:left w:val="none" w:sz="0" w:space="5" w:color="auto"/>
        <w:bottom w:val="none" w:sz="0" w:space="4" w:color="auto"/>
        <w:right w:val="none" w:sz="0" w:space="5" w:color="auto"/>
      </w:pBdr>
      <w:spacing w:line="320" w:lineRule="atLeast"/>
      <w:jc w:val="center"/>
    </w:pPr>
    <w:rPr>
      <w:color w:val="767673"/>
    </w:rPr>
  </w:style>
  <w:style w:type="paragraph" w:customStyle="1" w:styleId="div">
    <w:name w:val="div"/>
    <w:basedOn w:val="Normal"/>
  </w:style>
  <w:style w:type="character" w:customStyle="1" w:styleId="divdocumentbottomborderdivheadingCell">
    <w:name w:val="div_document_bottomborder_div_headingCell"/>
    <w:basedOn w:val="DefaultParagraphFont"/>
    <w:rPr>
      <w:rFonts w:ascii="Hind" w:eastAsia="Hind" w:hAnsi="Hind" w:cs="Hind"/>
      <w:b/>
      <w:bCs/>
      <w:caps/>
    </w:rPr>
  </w:style>
  <w:style w:type="paragraph" w:customStyle="1" w:styleId="divdocumentbottomborderdivheadingCelldivsectiontitle">
    <w:name w:val="div_document_bottomborder_div_headingCell_div_sectiontitle"/>
    <w:basedOn w:val="Normal"/>
    <w:pPr>
      <w:jc w:val="center"/>
    </w:pPr>
  </w:style>
  <w:style w:type="character" w:customStyle="1" w:styleId="divdocumentbottomborderdivheadingCelldivsectiontitleCharacter">
    <w:name w:val="div_document_bottomborder_div_headingCell_div_sectiontitle Character"/>
    <w:basedOn w:val="DefaultParagraphFont"/>
  </w:style>
  <w:style w:type="table" w:customStyle="1" w:styleId="divdocumentdivheading">
    <w:name w:val="div_document_div_heading"/>
    <w:basedOn w:val="TableNormal"/>
    <w:tblPr/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divskillSectionparagraphnth-child-n4">
    <w:name w:val="div_document_div_skillSection_paragraph_nth-child(-n+4)"/>
    <w:basedOn w:val="Normal"/>
  </w:style>
  <w:style w:type="paragraph" w:customStyle="1" w:styleId="divskillSectionfield">
    <w:name w:val="div_skillSection_field"/>
    <w:basedOn w:val="Normal"/>
  </w:style>
  <w:style w:type="character" w:customStyle="1" w:styleId="divskillSectionfieldCharacter">
    <w:name w:val="div_skillSection_field Character"/>
    <w:basedOn w:val="DefaultParagraphFont"/>
  </w:style>
  <w:style w:type="paragraph" w:customStyle="1" w:styleId="divdocumentdivskillSectionparagraphnth-child3n5">
    <w:name w:val="div_document_div_skillSection_paragraph_nth-child(3n+5)"/>
    <w:basedOn w:val="Normal"/>
  </w:style>
  <w:style w:type="paragraph" w:customStyle="1" w:styleId="divdocumentdivskillSectionparagraph">
    <w:name w:val="div_document_div_skillSection_paragraph"/>
    <w:basedOn w:val="Normal"/>
  </w:style>
  <w:style w:type="paragraph" w:customStyle="1" w:styleId="divdocumentdivmultiParagraphfirstparagraph">
    <w:name w:val="div_document_div_multiParagraph_firstparagraph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rFonts w:ascii="Hind" w:eastAsia="Hind" w:hAnsi="Hind" w:cs="Hind"/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rFonts w:ascii="Hind" w:eastAsia="Hind" w:hAnsi="Hind" w:cs="Hind"/>
      <w:b w:val="0"/>
      <w:bCs w:val="0"/>
      <w:sz w:val="24"/>
      <w:szCs w:val="24"/>
      <w:bdr w:val="none" w:sz="0" w:space="0" w:color="auto"/>
      <w:vertAlign w:val="baseline"/>
    </w:rPr>
  </w:style>
  <w:style w:type="character" w:customStyle="1" w:styleId="spanjoblocation">
    <w:name w:val="span_joblocation"/>
    <w:basedOn w:val="span"/>
    <w:rPr>
      <w:rFonts w:ascii="Hind" w:eastAsia="Hind" w:hAnsi="Hind" w:cs="Hind"/>
      <w:b w:val="0"/>
      <w:bCs w:val="0"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  <w:rPr>
      <w:b w:val="0"/>
      <w:bCs w:val="0"/>
    </w:rPr>
  </w:style>
  <w:style w:type="paragraph" w:customStyle="1" w:styleId="spantext-break">
    <w:name w:val="span_text-break"/>
    <w:basedOn w:val="spanParagraph"/>
  </w:style>
  <w:style w:type="paragraph" w:customStyle="1" w:styleId="ulli">
    <w:name w:val="ul_li"/>
    <w:basedOn w:val="Normal"/>
    <w:pPr>
      <w:pBdr>
        <w:left w:val="none" w:sz="0" w:space="4" w:color="auto"/>
      </w:pBdr>
      <w:spacing w:line="320" w:lineRule="atLeast"/>
    </w:pPr>
  </w:style>
  <w:style w:type="character" w:customStyle="1" w:styleId="spandegree">
    <w:name w:val="span_degree"/>
    <w:basedOn w:val="span"/>
    <w:rPr>
      <w:rFonts w:ascii="Hind" w:eastAsia="Hind" w:hAnsi="Hind" w:cs="Hind"/>
      <w:b/>
      <w:bC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rFonts w:ascii="Hind" w:eastAsia="Hind" w:hAnsi="Hind" w:cs="Hind"/>
      <w:b w:val="0"/>
      <w:bCs w:val="0"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715C6-00FD-43FD-B199-7E66484A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Leslie Denise Kearse</dc:title>
  <cp:lastModifiedBy>Leslie Kearse</cp:lastModifiedBy>
  <cp:revision>15</cp:revision>
  <dcterms:created xsi:type="dcterms:W3CDTF">2022-02-01T22:07:00Z</dcterms:created>
  <dcterms:modified xsi:type="dcterms:W3CDTF">2022-02-01T22:21:00Z</dcterms:modified>
</cp:coreProperties>
</file>