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71388" w14:textId="0F750F0B" w:rsidR="00C63664" w:rsidRPr="009A2314" w:rsidRDefault="00C63664" w:rsidP="00C63664">
      <w:pPr>
        <w:pStyle w:val="NormalWeb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Cell (832) 651-9340                                                                                                    E-Mail: Azmanasseh@gmail.com </w:t>
      </w:r>
    </w:p>
    <w:p w14:paraId="7C6B2995" w14:textId="41D741E3" w:rsidR="00A52230" w:rsidRDefault="00A52230" w:rsidP="00A52230">
      <w:pPr>
        <w:pStyle w:val="NormalWeb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Christus Health – Houston TX</w:t>
      </w:r>
      <w:r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ab/>
      </w:r>
      <w:r>
        <w:rPr>
          <w:rFonts w:ascii="Times" w:hAnsi="Times"/>
          <w:b/>
          <w:bCs/>
          <w:sz w:val="20"/>
          <w:szCs w:val="20"/>
        </w:rPr>
        <w:tab/>
        <w:t>August 2020 – September 2021</w:t>
      </w:r>
    </w:p>
    <w:p w14:paraId="16FAE438" w14:textId="5A3977F6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>Charge Nurse</w:t>
      </w:r>
    </w:p>
    <w:p w14:paraId="69BBF401" w14:textId="6F3F60AD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>Provide and oversee care for 17 patients in a church convent</w:t>
      </w:r>
    </w:p>
    <w:p w14:paraId="3909E787" w14:textId="0D075CAB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>Administer medications per physician’s order to 17 patients</w:t>
      </w:r>
    </w:p>
    <w:p w14:paraId="41CB6FD8" w14:textId="77777777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>Nurse patient ratio 2:17, 1:17</w:t>
      </w:r>
    </w:p>
    <w:p w14:paraId="6E7AC18B" w14:textId="1626E6BE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 xml:space="preserve">Coordinate care for patients and clinic visits </w:t>
      </w:r>
    </w:p>
    <w:p w14:paraId="566374F1" w14:textId="1538465C" w:rsidR="00A52230" w:rsidRPr="00A52230" w:rsidRDefault="00A52230" w:rsidP="00A52230">
      <w:pPr>
        <w:pStyle w:val="NormalWeb"/>
        <w:numPr>
          <w:ilvl w:val="0"/>
          <w:numId w:val="28"/>
        </w:numPr>
        <w:rPr>
          <w:rFonts w:ascii="Times" w:hAnsi="Times"/>
          <w:sz w:val="20"/>
          <w:szCs w:val="20"/>
        </w:rPr>
      </w:pPr>
      <w:r w:rsidRPr="00A52230">
        <w:rPr>
          <w:rFonts w:ascii="Times" w:hAnsi="Times"/>
          <w:sz w:val="20"/>
          <w:szCs w:val="20"/>
        </w:rPr>
        <w:t>Admit and discharge patients</w:t>
      </w:r>
    </w:p>
    <w:p w14:paraId="1560342A" w14:textId="36272673" w:rsidR="009A2314" w:rsidRPr="00A52230" w:rsidRDefault="00C63664" w:rsidP="00A52230">
      <w:pPr>
        <w:pStyle w:val="NormalWeb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 xml:space="preserve">Fresenius Vascular Care – Houston, TX. </w:t>
      </w:r>
      <w:r w:rsidR="00DF69EF">
        <w:rPr>
          <w:rFonts w:ascii="Times" w:hAnsi="Times"/>
          <w:b/>
          <w:bCs/>
          <w:sz w:val="20"/>
          <w:szCs w:val="20"/>
        </w:rPr>
        <w:t xml:space="preserve">                                                                           </w:t>
      </w:r>
      <w:r>
        <w:rPr>
          <w:rFonts w:ascii="Times" w:hAnsi="Times"/>
          <w:b/>
          <w:bCs/>
          <w:sz w:val="20"/>
          <w:szCs w:val="20"/>
        </w:rPr>
        <w:t>June 2015 – June 2020</w:t>
      </w:r>
      <w:r w:rsidR="009A2314">
        <w:rPr>
          <w:sz w:val="18"/>
          <w:szCs w:val="18"/>
        </w:rPr>
        <w:t xml:space="preserve">. </w:t>
      </w:r>
      <w:r w:rsidR="009A2314">
        <w:t xml:space="preserve"> </w:t>
      </w:r>
    </w:p>
    <w:p w14:paraId="3044380E" w14:textId="6F43C16C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Interventional Radiology for Vascular Access / Peripheral Artery Disease. </w:t>
      </w:r>
    </w:p>
    <w:p w14:paraId="44272F0D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Patient Assessment Pre-Procedure Verification process/ Intra-Procedure / Post-Procedure / Patient Teaching / Discharge. </w:t>
      </w:r>
    </w:p>
    <w:p w14:paraId="2E44E7E1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Administer medications to stabilize patient hemodynamically. </w:t>
      </w:r>
    </w:p>
    <w:p w14:paraId="24807AA2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Monitor and Protect airway during moderate sedation, and recovery phase. </w:t>
      </w:r>
    </w:p>
    <w:p w14:paraId="6FED4ECC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Apply ACLS/BLS experience in the clinical setting. </w:t>
      </w:r>
    </w:p>
    <w:p w14:paraId="7DF4DFEB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Administer reversal agents under supervision of physician. </w:t>
      </w:r>
    </w:p>
    <w:p w14:paraId="363F254B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Gather data to report infection rates, help develop action plans to improve clinical process. </w:t>
      </w:r>
    </w:p>
    <w:p w14:paraId="2F868FE1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Assist physicians in circulating nurse position, universal timeout protocol utilized. </w:t>
      </w:r>
    </w:p>
    <w:p w14:paraId="584A7837" w14:textId="77777777" w:rsidR="00C63664" w:rsidRDefault="00C63664" w:rsidP="00DF69EF">
      <w:pPr>
        <w:pStyle w:val="NormalWeb"/>
        <w:numPr>
          <w:ilvl w:val="0"/>
          <w:numId w:val="27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Ability to follow facility policies and protocols. </w:t>
      </w:r>
    </w:p>
    <w:p w14:paraId="3BF2A8C7" w14:textId="77777777" w:rsidR="00C63664" w:rsidRDefault="00C63664" w:rsidP="00C63664">
      <w:pPr>
        <w:pStyle w:val="NormalWeb"/>
      </w:pPr>
      <w:r>
        <w:rPr>
          <w:rFonts w:ascii="Times" w:hAnsi="Times"/>
          <w:b/>
          <w:bCs/>
          <w:sz w:val="20"/>
          <w:szCs w:val="20"/>
        </w:rPr>
        <w:t xml:space="preserve">Fresenius Medical Care – Baytown, TX </w:t>
      </w:r>
    </w:p>
    <w:p w14:paraId="6741A91E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Perform patient assessment, collect data, administer hemodialysis as prescribed by physician. </w:t>
      </w:r>
    </w:p>
    <w:p w14:paraId="5D01C108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Patient Education for disease process: Chronic End Stage Renal Patient. </w:t>
      </w:r>
    </w:p>
    <w:p w14:paraId="275747A5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Administer medications during hemodialysis, collect lab specimens. </w:t>
      </w:r>
    </w:p>
    <w:p w14:paraId="5A644275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Perform ongoing assessment in response to hemodialysis therapy. </w:t>
      </w:r>
    </w:p>
    <w:p w14:paraId="53566136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Collaborate with appropriate staff as needed: Team Leader, Clinical Manager as needed. </w:t>
      </w:r>
    </w:p>
    <w:p w14:paraId="33DC453C" w14:textId="77777777" w:rsidR="00C63664" w:rsidRDefault="00C63664" w:rsidP="009A2314">
      <w:pPr>
        <w:pStyle w:val="NormalWeb"/>
        <w:numPr>
          <w:ilvl w:val="0"/>
          <w:numId w:val="26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Discharge patient safely back home </w:t>
      </w:r>
    </w:p>
    <w:p w14:paraId="0ED3C988" w14:textId="1F43FB91" w:rsidR="00C63664" w:rsidRDefault="00C63664" w:rsidP="00C63664">
      <w:pPr>
        <w:pStyle w:val="NormalWeb"/>
      </w:pPr>
      <w:r>
        <w:rPr>
          <w:rFonts w:ascii="Times" w:hAnsi="Times"/>
          <w:b/>
          <w:bCs/>
          <w:sz w:val="20"/>
          <w:szCs w:val="20"/>
        </w:rPr>
        <w:t xml:space="preserve">Houston Methodist – Sugar Land, TX. </w:t>
      </w:r>
      <w:r w:rsidR="009A2314">
        <w:rPr>
          <w:rFonts w:ascii="Times" w:hAnsi="Times"/>
          <w:b/>
          <w:bCs/>
          <w:sz w:val="20"/>
          <w:szCs w:val="20"/>
        </w:rPr>
        <w:t xml:space="preserve">                                                                        October 2012 – August 2013 </w:t>
      </w:r>
    </w:p>
    <w:p w14:paraId="6DE70F64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General Intensive Care Unit (Medical &amp; Surgical) </w:t>
      </w:r>
    </w:p>
    <w:p w14:paraId="54466DE2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Recover &amp; Stabilize Post-Operative Cardiovascular Patient </w:t>
      </w:r>
    </w:p>
    <w:p w14:paraId="2CF24900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Communicate w/ Health Care Team on Patient Care &amp; Status </w:t>
      </w:r>
    </w:p>
    <w:p w14:paraId="65E74CEE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Provide Pt. Care w/ Medical Devices: Intra-aortic Balloon Pump / CRRT </w:t>
      </w:r>
    </w:p>
    <w:p w14:paraId="757F2EAF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ICU Skills: Titration of Drips / Hemodynamic Monitoring / Mechanical Ventilation </w:t>
      </w:r>
    </w:p>
    <w:p w14:paraId="2B2EE2D1" w14:textId="77777777" w:rsidR="00C63664" w:rsidRDefault="00C63664" w:rsidP="009A2314">
      <w:pPr>
        <w:pStyle w:val="NormalWeb"/>
        <w:numPr>
          <w:ilvl w:val="0"/>
          <w:numId w:val="25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Served on Research Committee – Evidence Based Practice &amp; Journal Monthly Club </w:t>
      </w:r>
    </w:p>
    <w:p w14:paraId="40C02D7D" w14:textId="0E169B0F" w:rsidR="00C63664" w:rsidRPr="009A2314" w:rsidRDefault="00C63664" w:rsidP="009A2314">
      <w:pPr>
        <w:pStyle w:val="NormalWeb"/>
      </w:pPr>
      <w:r>
        <w:rPr>
          <w:rFonts w:ascii="Times" w:hAnsi="Times"/>
          <w:b/>
          <w:bCs/>
          <w:sz w:val="20"/>
          <w:szCs w:val="20"/>
        </w:rPr>
        <w:t xml:space="preserve">Memorial Hermann TMC Heart and Vascular – Houston, TX. </w:t>
      </w:r>
      <w:r w:rsidR="009A2314">
        <w:rPr>
          <w:rFonts w:ascii="Times" w:hAnsi="Times"/>
          <w:b/>
          <w:bCs/>
          <w:sz w:val="20"/>
          <w:szCs w:val="20"/>
        </w:rPr>
        <w:t xml:space="preserve">                           August 2011 – September 2012 </w:t>
      </w:r>
    </w:p>
    <w:p w14:paraId="546636BB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Cardiovascular Intensive Care Unit (CV-ICU) </w:t>
      </w:r>
    </w:p>
    <w:p w14:paraId="704E8C28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Recover &amp; Stabilize Post-Operative Patient: CABG / TAAA / Valve Replacement / Thoracotomy </w:t>
      </w:r>
    </w:p>
    <w:p w14:paraId="1063CDC6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Communicate w/ physicians on: Patient care / Daily Surgical Team Round </w:t>
      </w:r>
    </w:p>
    <w:p w14:paraId="5FD9E67E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Provide pt. care w/ medical devices: Balloon Pump / CRRT / LVAD / ECMO </w:t>
      </w:r>
    </w:p>
    <w:p w14:paraId="456C4724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ICU Skills: Titration of Drips / Hemodynamic Monitoring / Mechanical Ventilation / Sheath Removals </w:t>
      </w:r>
    </w:p>
    <w:p w14:paraId="65F201F9" w14:textId="77777777" w:rsidR="00C63664" w:rsidRDefault="00C63664" w:rsidP="009A2314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Knowledgeable of Sedating &amp; Paralytic Agents </w:t>
      </w:r>
    </w:p>
    <w:p w14:paraId="2EB60CBB" w14:textId="0227794C" w:rsidR="009A2314" w:rsidRPr="00DF69EF" w:rsidRDefault="00C63664" w:rsidP="00DF69EF">
      <w:pPr>
        <w:pStyle w:val="NormalWeb"/>
        <w:numPr>
          <w:ilvl w:val="0"/>
          <w:numId w:val="24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Care of Critical Wounds: Open Heart / Amputation / Wound Vac Placement </w:t>
      </w:r>
    </w:p>
    <w:p w14:paraId="665DFCF9" w14:textId="17213E7A" w:rsidR="00C63664" w:rsidRPr="004D6E24" w:rsidRDefault="00C63664" w:rsidP="009A2314">
      <w:pPr>
        <w:pStyle w:val="NormalWeb"/>
      </w:pPr>
      <w:r>
        <w:rPr>
          <w:rFonts w:ascii="Times" w:hAnsi="Times"/>
          <w:b/>
          <w:bCs/>
          <w:sz w:val="20"/>
          <w:szCs w:val="20"/>
        </w:rPr>
        <w:t xml:space="preserve">Ben-Taub Harris County Hospital – Houston, TX. </w:t>
      </w:r>
      <w:r w:rsidR="004D6E24">
        <w:rPr>
          <w:rFonts w:ascii="Times" w:hAnsi="Times"/>
          <w:b/>
          <w:bCs/>
          <w:sz w:val="20"/>
          <w:szCs w:val="20"/>
        </w:rPr>
        <w:t xml:space="preserve">                                                          June 2008 – August 2011 </w:t>
      </w:r>
    </w:p>
    <w:p w14:paraId="3EBECFB2" w14:textId="77777777" w:rsidR="00C63664" w:rsidRDefault="00C63664" w:rsidP="009A2314">
      <w:pPr>
        <w:pStyle w:val="NormalWeb"/>
        <w:numPr>
          <w:ilvl w:val="0"/>
          <w:numId w:val="23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Medical Intensive Care Unit (MICU) </w:t>
      </w:r>
    </w:p>
    <w:p w14:paraId="3932C771" w14:textId="77777777" w:rsidR="00C63664" w:rsidRDefault="00C63664" w:rsidP="009A2314">
      <w:pPr>
        <w:pStyle w:val="NormalWeb"/>
        <w:numPr>
          <w:ilvl w:val="0"/>
          <w:numId w:val="23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lastRenderedPageBreak/>
        <w:t xml:space="preserve">Communicate w/ Physicians on Patient Care / Daily Medical Team Round </w:t>
      </w:r>
    </w:p>
    <w:p w14:paraId="6C1A037A" w14:textId="77777777" w:rsidR="00C63664" w:rsidRDefault="00C63664" w:rsidP="009A2314">
      <w:pPr>
        <w:pStyle w:val="NormalWeb"/>
        <w:numPr>
          <w:ilvl w:val="0"/>
          <w:numId w:val="23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Stabilize and Provide Complete Care for the Critical Patient: ARDS / RRT patients </w:t>
      </w:r>
    </w:p>
    <w:p w14:paraId="3D045FD3" w14:textId="77777777" w:rsidR="00C63664" w:rsidRDefault="00C63664" w:rsidP="009A2314">
      <w:pPr>
        <w:pStyle w:val="NormalWeb"/>
        <w:numPr>
          <w:ilvl w:val="0"/>
          <w:numId w:val="23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ICU Skills: Titration of Multiple Drips / Hemodynamic Monitoring / Mechanical Ventilation </w:t>
      </w:r>
    </w:p>
    <w:p w14:paraId="4A038872" w14:textId="77777777" w:rsidR="004D6E24" w:rsidRDefault="00C63664" w:rsidP="004D6E24">
      <w:pPr>
        <w:pStyle w:val="NormalWeb"/>
        <w:numPr>
          <w:ilvl w:val="0"/>
          <w:numId w:val="23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Knowledgeable of Sedating &amp; Paralytic Agents </w:t>
      </w:r>
    </w:p>
    <w:p w14:paraId="70CD7411" w14:textId="04965F93" w:rsidR="00C63664" w:rsidRPr="004D6E24" w:rsidRDefault="00C63664" w:rsidP="004D6E24">
      <w:pPr>
        <w:pStyle w:val="NormalWeb"/>
        <w:numPr>
          <w:ilvl w:val="0"/>
          <w:numId w:val="23"/>
        </w:numPr>
        <w:rPr>
          <w:rFonts w:ascii="Symbol" w:hAnsi="Symbol"/>
        </w:rPr>
      </w:pPr>
      <w:r w:rsidRPr="004D6E24">
        <w:rPr>
          <w:rFonts w:ascii="Times" w:hAnsi="Times"/>
          <w:sz w:val="18"/>
          <w:szCs w:val="18"/>
        </w:rPr>
        <w:t xml:space="preserve">Multiple bed-side procedures: Line insertion / Chest Tube Insertion / Intubation &amp; </w:t>
      </w:r>
      <w:proofErr w:type="spellStart"/>
      <w:r w:rsidRPr="004D6E24">
        <w:rPr>
          <w:rFonts w:ascii="Times" w:hAnsi="Times"/>
          <w:sz w:val="18"/>
          <w:szCs w:val="18"/>
        </w:rPr>
        <w:t>Extubation</w:t>
      </w:r>
      <w:proofErr w:type="spellEnd"/>
      <w:r w:rsidRPr="004D6E24">
        <w:rPr>
          <w:rFonts w:ascii="Times" w:hAnsi="Times"/>
          <w:sz w:val="18"/>
          <w:szCs w:val="18"/>
        </w:rPr>
        <w:t xml:space="preserve"> / Bronchoscopy / Trach Placement / Swan- Ganz Insertion </w:t>
      </w:r>
    </w:p>
    <w:p w14:paraId="17DD3BEF" w14:textId="77777777" w:rsidR="004D6E24" w:rsidRPr="004D6E24" w:rsidRDefault="004D6E24" w:rsidP="004D6E24">
      <w:pPr>
        <w:pStyle w:val="NormalWeb"/>
        <w:ind w:left="720"/>
        <w:rPr>
          <w:rFonts w:ascii="Symbol" w:hAnsi="Symbol"/>
        </w:rPr>
      </w:pPr>
    </w:p>
    <w:p w14:paraId="086982FD" w14:textId="1D50F5C6" w:rsidR="00C63664" w:rsidRDefault="00C63664" w:rsidP="00C63664">
      <w:pPr>
        <w:pStyle w:val="NormalWeb"/>
      </w:pPr>
      <w:r>
        <w:rPr>
          <w:rFonts w:ascii="Times" w:hAnsi="Times"/>
          <w:b/>
          <w:bCs/>
          <w:sz w:val="20"/>
          <w:szCs w:val="20"/>
        </w:rPr>
        <w:t xml:space="preserve">Ben-Taub Harris County Hospital- Houston, TX. </w:t>
      </w:r>
      <w:r w:rsidR="009A2314">
        <w:t xml:space="preserve">                                                   </w:t>
      </w:r>
      <w:r>
        <w:rPr>
          <w:rFonts w:ascii="Times" w:hAnsi="Times"/>
          <w:b/>
          <w:bCs/>
          <w:sz w:val="20"/>
          <w:szCs w:val="20"/>
        </w:rPr>
        <w:t xml:space="preserve">March 2006 – July 2007 </w:t>
      </w:r>
    </w:p>
    <w:p w14:paraId="52D2E000" w14:textId="77777777" w:rsidR="00C63664" w:rsidRDefault="00C63664" w:rsidP="00DF69EF">
      <w:pPr>
        <w:pStyle w:val="NormalWeb"/>
        <w:numPr>
          <w:ilvl w:val="0"/>
          <w:numId w:val="19"/>
        </w:numPr>
        <w:ind w:left="720"/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Medical Surgical Unit / Orthopedic Unit / Spinal Cord Unit </w:t>
      </w:r>
    </w:p>
    <w:p w14:paraId="7EE853C3" w14:textId="77777777" w:rsidR="00C63664" w:rsidRDefault="00C63664" w:rsidP="00DF69EF">
      <w:pPr>
        <w:pStyle w:val="NormalWeb"/>
        <w:numPr>
          <w:ilvl w:val="0"/>
          <w:numId w:val="19"/>
        </w:numPr>
        <w:ind w:left="720"/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Patient Care / A.D.P.I.E / Admissions / Discharge </w:t>
      </w:r>
    </w:p>
    <w:p w14:paraId="31E25208" w14:textId="6AAEC89A" w:rsidR="00C63664" w:rsidRDefault="00C63664" w:rsidP="00DF69EF">
      <w:pPr>
        <w:pStyle w:val="NormalWeb"/>
        <w:numPr>
          <w:ilvl w:val="0"/>
          <w:numId w:val="19"/>
        </w:numPr>
        <w:ind w:left="720"/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Work Under Supervision of an RN </w:t>
      </w:r>
    </w:p>
    <w:p w14:paraId="4661628F" w14:textId="77777777" w:rsidR="009A2314" w:rsidRDefault="00C63664" w:rsidP="00DF69EF">
      <w:pPr>
        <w:pStyle w:val="NormalWeb"/>
        <w:numPr>
          <w:ilvl w:val="0"/>
          <w:numId w:val="19"/>
        </w:numPr>
        <w:ind w:left="720"/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Communicate w/ physicians on pt. care </w:t>
      </w:r>
    </w:p>
    <w:p w14:paraId="48E49F71" w14:textId="6B0F55F4" w:rsidR="009A2314" w:rsidRPr="009A2314" w:rsidRDefault="00C63664" w:rsidP="00DF69EF">
      <w:pPr>
        <w:pStyle w:val="NormalWeb"/>
        <w:numPr>
          <w:ilvl w:val="0"/>
          <w:numId w:val="19"/>
        </w:numPr>
        <w:ind w:left="720"/>
        <w:rPr>
          <w:rFonts w:ascii="Symbol" w:hAnsi="Symbol"/>
        </w:rPr>
      </w:pPr>
      <w:r w:rsidRPr="009A2314">
        <w:rPr>
          <w:rFonts w:ascii="Times" w:hAnsi="Times"/>
          <w:sz w:val="18"/>
          <w:szCs w:val="18"/>
        </w:rPr>
        <w:t xml:space="preserve">Medication Administration / Pt. Teaching </w:t>
      </w:r>
    </w:p>
    <w:p w14:paraId="733FBAF4" w14:textId="4C007711" w:rsidR="00C63664" w:rsidRPr="00DF69EF" w:rsidRDefault="00C63664" w:rsidP="00DF69EF">
      <w:pPr>
        <w:pStyle w:val="NormalWeb"/>
        <w:ind w:left="720" w:hanging="630"/>
      </w:pPr>
      <w:r w:rsidRPr="00DF69EF">
        <w:rPr>
          <w:rFonts w:ascii="Cambria" w:hAnsi="Cambria"/>
          <w:b/>
          <w:bCs/>
        </w:rPr>
        <w:t xml:space="preserve">Education </w:t>
      </w:r>
    </w:p>
    <w:p w14:paraId="6EF41DE5" w14:textId="77777777" w:rsidR="00C63664" w:rsidRDefault="00C63664" w:rsidP="00DF69EF">
      <w:pPr>
        <w:pStyle w:val="NormalWeb"/>
        <w:numPr>
          <w:ilvl w:val="0"/>
          <w:numId w:val="20"/>
        </w:numPr>
        <w:ind w:left="720"/>
        <w:rPr>
          <w:rFonts w:ascii="Symbol" w:hAnsi="Symbol"/>
          <w:sz w:val="22"/>
          <w:szCs w:val="22"/>
        </w:rPr>
      </w:pPr>
      <w:r>
        <w:rPr>
          <w:rFonts w:ascii="TimesNewRomanPSMT" w:hAnsi="TimesNewRomanPSMT"/>
          <w:sz w:val="18"/>
          <w:szCs w:val="18"/>
        </w:rPr>
        <w:t xml:space="preserve">The University of Houston-Victoria, BSN, May 2013 </w:t>
      </w:r>
    </w:p>
    <w:p w14:paraId="262BD2C1" w14:textId="77777777" w:rsidR="00C63664" w:rsidRDefault="00C63664" w:rsidP="00DF69EF">
      <w:pPr>
        <w:pStyle w:val="NormalWeb"/>
        <w:numPr>
          <w:ilvl w:val="0"/>
          <w:numId w:val="20"/>
        </w:numPr>
        <w:ind w:left="720"/>
        <w:rPr>
          <w:rFonts w:ascii="Symbol" w:hAnsi="Symbol"/>
          <w:sz w:val="22"/>
          <w:szCs w:val="22"/>
        </w:rPr>
      </w:pPr>
      <w:r>
        <w:rPr>
          <w:rFonts w:ascii="TimesNewRomanPSMT" w:hAnsi="TimesNewRomanPSMT"/>
          <w:sz w:val="18"/>
          <w:szCs w:val="18"/>
        </w:rPr>
        <w:t xml:space="preserve">San Jacinto College, RN, May 2008 </w:t>
      </w:r>
    </w:p>
    <w:p w14:paraId="7A40F3A0" w14:textId="77777777" w:rsidR="00C63664" w:rsidRDefault="00C63664" w:rsidP="00DF69EF">
      <w:pPr>
        <w:pStyle w:val="NormalWeb"/>
        <w:numPr>
          <w:ilvl w:val="0"/>
          <w:numId w:val="20"/>
        </w:numPr>
        <w:ind w:left="720"/>
        <w:rPr>
          <w:rFonts w:ascii="Symbol" w:hAnsi="Symbol"/>
          <w:sz w:val="22"/>
          <w:szCs w:val="22"/>
        </w:rPr>
      </w:pPr>
      <w:r>
        <w:rPr>
          <w:rFonts w:ascii="TimesNewRomanPSMT" w:hAnsi="TimesNewRomanPSMT"/>
          <w:sz w:val="18"/>
          <w:szCs w:val="18"/>
        </w:rPr>
        <w:t xml:space="preserve">San Jacinto College, LVN, December 2005 </w:t>
      </w:r>
    </w:p>
    <w:p w14:paraId="28CF4633" w14:textId="77777777" w:rsidR="00C63664" w:rsidRPr="00DF69EF" w:rsidRDefault="00C63664" w:rsidP="009A2314">
      <w:pPr>
        <w:pStyle w:val="NormalWeb"/>
        <w:rPr>
          <w:rFonts w:ascii="Symbol" w:hAnsi="Symbol"/>
        </w:rPr>
      </w:pPr>
      <w:r w:rsidRPr="00DF69EF">
        <w:rPr>
          <w:rFonts w:ascii="Cambria" w:hAnsi="Cambria"/>
          <w:b/>
          <w:bCs/>
        </w:rPr>
        <w:t xml:space="preserve">Licenses and Certification </w:t>
      </w:r>
    </w:p>
    <w:p w14:paraId="74381BE0" w14:textId="20F82BE7" w:rsidR="009A2314" w:rsidRDefault="00C63664" w:rsidP="009A2314">
      <w:pPr>
        <w:pStyle w:val="NormalWeb"/>
        <w:numPr>
          <w:ilvl w:val="0"/>
          <w:numId w:val="21"/>
        </w:numPr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American Heart Association Advanced Cardiac Life Support </w:t>
      </w:r>
    </w:p>
    <w:p w14:paraId="4556BEB8" w14:textId="5CB70498" w:rsidR="00C63664" w:rsidRPr="00DF69EF" w:rsidRDefault="00C63664" w:rsidP="00C63664">
      <w:pPr>
        <w:pStyle w:val="NormalWeb"/>
      </w:pPr>
      <w:r w:rsidRPr="00DF69EF">
        <w:rPr>
          <w:rFonts w:ascii="Cambria" w:hAnsi="Cambria"/>
          <w:b/>
          <w:bCs/>
        </w:rPr>
        <w:t>Additional Skills</w:t>
      </w:r>
    </w:p>
    <w:p w14:paraId="2BDF7F6C" w14:textId="77777777" w:rsidR="00C63664" w:rsidRDefault="00C63664" w:rsidP="009A2314">
      <w:pPr>
        <w:pStyle w:val="NormalWeb"/>
        <w:numPr>
          <w:ilvl w:val="0"/>
          <w:numId w:val="22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Bi-lingual, fluent in Spanish </w:t>
      </w:r>
    </w:p>
    <w:p w14:paraId="38281F43" w14:textId="77777777" w:rsidR="00C63664" w:rsidRDefault="00C63664" w:rsidP="009A2314">
      <w:pPr>
        <w:pStyle w:val="NormalWeb"/>
        <w:numPr>
          <w:ilvl w:val="0"/>
          <w:numId w:val="22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Experience </w:t>
      </w:r>
      <w:proofErr w:type="gramStart"/>
      <w:r>
        <w:rPr>
          <w:rFonts w:ascii="Times" w:hAnsi="Times"/>
          <w:sz w:val="18"/>
          <w:szCs w:val="18"/>
        </w:rPr>
        <w:t>with:</w:t>
      </w:r>
      <w:proofErr w:type="gramEnd"/>
      <w:r>
        <w:rPr>
          <w:rFonts w:ascii="Times" w:hAnsi="Times"/>
          <w:sz w:val="18"/>
          <w:szCs w:val="18"/>
        </w:rPr>
        <w:t xml:space="preserve"> EKG, ABG, Variety of ICU procedures, Medical Surgical Skills </w:t>
      </w:r>
    </w:p>
    <w:p w14:paraId="76441CB0" w14:textId="77777777" w:rsidR="00C63664" w:rsidRDefault="00C63664" w:rsidP="009A2314">
      <w:pPr>
        <w:pStyle w:val="NormalWeb"/>
        <w:numPr>
          <w:ilvl w:val="0"/>
          <w:numId w:val="22"/>
        </w:numPr>
        <w:rPr>
          <w:rFonts w:ascii="Symbol" w:hAnsi="Symbol"/>
        </w:rPr>
      </w:pPr>
      <w:r>
        <w:rPr>
          <w:rFonts w:ascii="Times" w:hAnsi="Times"/>
          <w:sz w:val="18"/>
          <w:szCs w:val="18"/>
        </w:rPr>
        <w:t xml:space="preserve">Familiar </w:t>
      </w:r>
      <w:proofErr w:type="gramStart"/>
      <w:r>
        <w:rPr>
          <w:rFonts w:ascii="Times" w:hAnsi="Times"/>
          <w:sz w:val="18"/>
          <w:szCs w:val="18"/>
        </w:rPr>
        <w:t>with:</w:t>
      </w:r>
      <w:proofErr w:type="gramEnd"/>
      <w:r>
        <w:rPr>
          <w:rFonts w:ascii="Times" w:hAnsi="Times"/>
          <w:sz w:val="18"/>
          <w:szCs w:val="18"/>
        </w:rPr>
        <w:t xml:space="preserve"> Microsoft XP, Word, Excel, Power Point, Outlook. </w:t>
      </w:r>
    </w:p>
    <w:p w14:paraId="2E0D737D" w14:textId="00F24E34" w:rsidR="00C63664" w:rsidRDefault="00C63664" w:rsidP="00C63664">
      <w:pPr>
        <w:pStyle w:val="NormalWeb"/>
        <w:rPr>
          <w:rFonts w:ascii="Times" w:hAnsi="Times"/>
          <w:b/>
          <w:bCs/>
          <w:sz w:val="20"/>
          <w:szCs w:val="20"/>
        </w:rPr>
      </w:pPr>
    </w:p>
    <w:p w14:paraId="4BA01DC9" w14:textId="58A395F0" w:rsidR="009A2314" w:rsidRDefault="009A2314" w:rsidP="00C63664">
      <w:pPr>
        <w:pStyle w:val="NormalWeb"/>
        <w:rPr>
          <w:rFonts w:ascii="Times" w:hAnsi="Times"/>
          <w:b/>
          <w:bCs/>
          <w:sz w:val="20"/>
          <w:szCs w:val="20"/>
        </w:rPr>
      </w:pPr>
    </w:p>
    <w:p w14:paraId="16BC03F0" w14:textId="45EFC94E" w:rsidR="009A2314" w:rsidRDefault="009A2314" w:rsidP="00C63664">
      <w:pPr>
        <w:pStyle w:val="NormalWeb"/>
        <w:rPr>
          <w:rFonts w:ascii="Times" w:hAnsi="Times"/>
          <w:b/>
          <w:bCs/>
          <w:sz w:val="20"/>
          <w:szCs w:val="20"/>
        </w:rPr>
      </w:pPr>
    </w:p>
    <w:p w14:paraId="1B0A9B3E" w14:textId="77777777" w:rsidR="009A2314" w:rsidRDefault="009A2314" w:rsidP="00C63664">
      <w:pPr>
        <w:pStyle w:val="NormalWeb"/>
      </w:pPr>
    </w:p>
    <w:p w14:paraId="50858D0D" w14:textId="61937B08" w:rsidR="00CD423E" w:rsidRPr="009A2314" w:rsidRDefault="009A2314" w:rsidP="009A2314">
      <w:pPr>
        <w:jc w:val="center"/>
        <w:rPr>
          <w:sz w:val="22"/>
          <w:szCs w:val="22"/>
        </w:rPr>
      </w:pPr>
      <w:r w:rsidRPr="009A2314">
        <w:rPr>
          <w:sz w:val="22"/>
          <w:szCs w:val="22"/>
        </w:rPr>
        <w:t>Thank you for your time in reviewing my resume.</w:t>
      </w:r>
    </w:p>
    <w:sectPr w:rsidR="00CD423E" w:rsidRPr="009A2314" w:rsidSect="004D6E24">
      <w:headerReference w:type="default" r:id="rId8"/>
      <w:pgSz w:w="12240" w:h="15840"/>
      <w:pgMar w:top="1440" w:right="1440" w:bottom="1440" w:left="1440" w:header="5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C40C" w14:textId="77777777" w:rsidR="0045014D" w:rsidRDefault="0045014D" w:rsidP="004D6E24">
      <w:r>
        <w:separator/>
      </w:r>
    </w:p>
  </w:endnote>
  <w:endnote w:type="continuationSeparator" w:id="0">
    <w:p w14:paraId="1C34AE69" w14:textId="77777777" w:rsidR="0045014D" w:rsidRDefault="0045014D" w:rsidP="004D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಼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rushScriptMT">
    <w:altName w:val="Cambria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B1B69" w14:textId="77777777" w:rsidR="0045014D" w:rsidRDefault="0045014D" w:rsidP="004D6E24">
      <w:r>
        <w:separator/>
      </w:r>
    </w:p>
  </w:footnote>
  <w:footnote w:type="continuationSeparator" w:id="0">
    <w:p w14:paraId="5FF1BCAE" w14:textId="77777777" w:rsidR="0045014D" w:rsidRDefault="0045014D" w:rsidP="004D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8DE6" w14:textId="5E9F5C06" w:rsidR="004D6E24" w:rsidRPr="004D6E24" w:rsidRDefault="004D6E24" w:rsidP="004D6E24">
    <w:pPr>
      <w:pStyle w:val="NormalWeb"/>
      <w:jc w:val="center"/>
      <w:rPr>
        <w:rFonts w:ascii="BrushScriptMT" w:hAnsi="BrushScriptMT"/>
        <w:sz w:val="40"/>
        <w:szCs w:val="40"/>
      </w:rPr>
    </w:pPr>
    <w:r>
      <w:rPr>
        <w:rFonts w:ascii="BrushScriptMT" w:hAnsi="BrushScriptMT"/>
        <w:sz w:val="52"/>
        <w:szCs w:val="52"/>
      </w:rPr>
      <w:t xml:space="preserve">Azalea Manasseh, </w:t>
    </w:r>
    <w:r>
      <w:rPr>
        <w:rFonts w:ascii="BrushScriptMT" w:hAnsi="BrushScriptMT"/>
        <w:sz w:val="40"/>
        <w:szCs w:val="40"/>
      </w:rPr>
      <w:t>RN - BSN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CF8"/>
    <w:multiLevelType w:val="multilevel"/>
    <w:tmpl w:val="0E7C24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977B1"/>
    <w:multiLevelType w:val="multilevel"/>
    <w:tmpl w:val="394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61B24"/>
    <w:multiLevelType w:val="hybridMultilevel"/>
    <w:tmpl w:val="DD5A5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CCF"/>
    <w:multiLevelType w:val="hybridMultilevel"/>
    <w:tmpl w:val="464061D6"/>
    <w:lvl w:ilvl="0" w:tplc="683E9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074733"/>
    <w:multiLevelType w:val="multilevel"/>
    <w:tmpl w:val="5C00D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525C9"/>
    <w:multiLevelType w:val="multilevel"/>
    <w:tmpl w:val="9B62AE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72E0B"/>
    <w:multiLevelType w:val="multilevel"/>
    <w:tmpl w:val="3F5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95C5A"/>
    <w:multiLevelType w:val="multilevel"/>
    <w:tmpl w:val="5DE810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184431"/>
    <w:multiLevelType w:val="multilevel"/>
    <w:tmpl w:val="A9F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06597"/>
    <w:multiLevelType w:val="multilevel"/>
    <w:tmpl w:val="44D04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5D3BC1"/>
    <w:multiLevelType w:val="hybridMultilevel"/>
    <w:tmpl w:val="40C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4C2F"/>
    <w:multiLevelType w:val="multilevel"/>
    <w:tmpl w:val="FA042B5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44B7E"/>
    <w:multiLevelType w:val="multilevel"/>
    <w:tmpl w:val="CBFADB3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555A67"/>
    <w:multiLevelType w:val="multilevel"/>
    <w:tmpl w:val="E6306CB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819CB"/>
    <w:multiLevelType w:val="multilevel"/>
    <w:tmpl w:val="754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F1783E"/>
    <w:multiLevelType w:val="hybridMultilevel"/>
    <w:tmpl w:val="46B631B2"/>
    <w:lvl w:ilvl="0" w:tplc="9CA4A5AA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AC6F26"/>
    <w:multiLevelType w:val="hybridMultilevel"/>
    <w:tmpl w:val="955EA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92D95"/>
    <w:multiLevelType w:val="multilevel"/>
    <w:tmpl w:val="BE4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5A01A0"/>
    <w:multiLevelType w:val="hybridMultilevel"/>
    <w:tmpl w:val="2C04DF70"/>
    <w:lvl w:ilvl="0" w:tplc="683E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C2EAD"/>
    <w:multiLevelType w:val="multilevel"/>
    <w:tmpl w:val="DD80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A974C7"/>
    <w:multiLevelType w:val="hybridMultilevel"/>
    <w:tmpl w:val="9C284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140403"/>
    <w:multiLevelType w:val="multilevel"/>
    <w:tmpl w:val="0AC8DA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B516AC"/>
    <w:multiLevelType w:val="multilevel"/>
    <w:tmpl w:val="D51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33886"/>
    <w:multiLevelType w:val="multilevel"/>
    <w:tmpl w:val="37D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E472B1"/>
    <w:multiLevelType w:val="multilevel"/>
    <w:tmpl w:val="99E6B562"/>
    <w:lvl w:ilvl="0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994FDB"/>
    <w:multiLevelType w:val="multilevel"/>
    <w:tmpl w:val="A1385F9C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B67C55"/>
    <w:multiLevelType w:val="hybridMultilevel"/>
    <w:tmpl w:val="35A2F8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1E131A"/>
    <w:multiLevelType w:val="hybridMultilevel"/>
    <w:tmpl w:val="EBEA3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7"/>
  </w:num>
  <w:num w:numId="5">
    <w:abstractNumId w:val="19"/>
  </w:num>
  <w:num w:numId="6">
    <w:abstractNumId w:val="8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3"/>
  </w:num>
  <w:num w:numId="12">
    <w:abstractNumId w:val="20"/>
  </w:num>
  <w:num w:numId="13">
    <w:abstractNumId w:val="27"/>
  </w:num>
  <w:num w:numId="14">
    <w:abstractNumId w:val="24"/>
  </w:num>
  <w:num w:numId="15">
    <w:abstractNumId w:val="25"/>
  </w:num>
  <w:num w:numId="16">
    <w:abstractNumId w:val="12"/>
  </w:num>
  <w:num w:numId="17">
    <w:abstractNumId w:val="15"/>
  </w:num>
  <w:num w:numId="18">
    <w:abstractNumId w:val="26"/>
  </w:num>
  <w:num w:numId="19">
    <w:abstractNumId w:val="13"/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9"/>
  </w:num>
  <w:num w:numId="25">
    <w:abstractNumId w:val="21"/>
  </w:num>
  <w:num w:numId="26">
    <w:abstractNumId w:val="5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4"/>
    <w:rsid w:val="0016652D"/>
    <w:rsid w:val="00174030"/>
    <w:rsid w:val="0045014D"/>
    <w:rsid w:val="004D6E24"/>
    <w:rsid w:val="009A2314"/>
    <w:rsid w:val="00A32C42"/>
    <w:rsid w:val="00A52230"/>
    <w:rsid w:val="00AE5252"/>
    <w:rsid w:val="00C63664"/>
    <w:rsid w:val="00D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E100"/>
  <w15:chartTrackingRefBased/>
  <w15:docId w15:val="{520F8C86-FE39-5F4B-A4E4-9D9D71A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6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D6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E24"/>
  </w:style>
  <w:style w:type="paragraph" w:styleId="Footer">
    <w:name w:val="footer"/>
    <w:basedOn w:val="Normal"/>
    <w:link w:val="FooterChar"/>
    <w:uiPriority w:val="99"/>
    <w:unhideWhenUsed/>
    <w:rsid w:val="004D6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1394F-5135-DE40-9452-0CA9D6B4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Manasseh</dc:creator>
  <cp:keywords/>
  <dc:description/>
  <cp:lastModifiedBy>zouyunsheng</cp:lastModifiedBy>
  <cp:revision>2</cp:revision>
  <cp:lastPrinted>2021-03-04T18:36:00Z</cp:lastPrinted>
  <dcterms:created xsi:type="dcterms:W3CDTF">2021-10-08T18:47:00Z</dcterms:created>
  <dcterms:modified xsi:type="dcterms:W3CDTF">2021-10-08T18:47:00Z</dcterms:modified>
</cp:coreProperties>
</file>