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Isabella Jantz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6160 22nd St. Ct. 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Oakdale, MN 55128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</w:t>
      </w:r>
      <w:r w:rsidDel="00000000" w:rsidR="00000000" w:rsidRPr="00000000">
        <w:rPr>
          <w:rtl w:val="0"/>
        </w:rPr>
        <w:t xml:space="preserve">715) 821-9450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bellajantz23@gmail.com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  <w:u w:val="none"/>
        </w:rPr>
      </w:pPr>
      <w:bookmarkStart w:colFirst="0" w:colLast="0" w:name="_1fob9te" w:id="1"/>
      <w:bookmarkEnd w:id="1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and experienced with proper cleaning and sanitation procedures.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Task-oriented and self-motivated.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Great interpersonal skills.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Always seeking ways to improve and widen my variety of skills throughout different job environments and experiences.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5otyep4m9jq6" w:id="2"/>
      <w:bookmarkEnd w:id="2"/>
      <w:r w:rsidDel="00000000" w:rsidR="00000000" w:rsidRPr="00000000">
        <w:rPr>
          <w:color w:val="000000"/>
          <w:rtl w:val="0"/>
        </w:rPr>
        <w:t xml:space="preserve">Wealshire of Bloomington      Bloomington, MN</w:t>
      </w:r>
      <w:r w:rsidDel="00000000" w:rsidR="00000000" w:rsidRPr="00000000">
        <w:rPr>
          <w:b w:val="0"/>
          <w:i w:val="1"/>
          <w:color w:val="000000"/>
          <w:rtl w:val="0"/>
        </w:rPr>
        <w:t xml:space="preserve">- Certified Nursing Assistant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2021- JANUARY 2022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CNA position includes caring for all stages of patients with Dementia and/or Alzheimer's disease as well as effectively communicating with coworkers and the families of residents.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color w:val="000000"/>
          <w:rtl w:val="0"/>
        </w:rPr>
        <w:t xml:space="preserve">McDonald’s (McDuvie Franchise)      Hudson, WI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Crew Member/ Manager In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20</w:t>
      </w:r>
      <w:r w:rsidDel="00000000" w:rsidR="00000000" w:rsidRPr="00000000">
        <w:rPr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Crew member position consists of assisting customers through simple cashiering duties, cooking and preparing food, and following through proper cleaning procedures.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MIT position consists of training in different and more important and in depth cleaning procedures, and an overall leadership position at the store.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u4k47pferlst" w:id="4"/>
      <w:bookmarkEnd w:id="4"/>
      <w:r w:rsidDel="00000000" w:rsidR="00000000" w:rsidRPr="00000000">
        <w:rPr>
          <w:color w:val="000000"/>
          <w:rtl w:val="0"/>
        </w:rPr>
        <w:t xml:space="preserve">Saint Paul College St. Paul, MN-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CNA Certifications in the state of MN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2021- MAY 2021 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>
          <w:b w:val="0"/>
          <w:i w:val="1"/>
          <w:color w:val="000000"/>
        </w:rPr>
      </w:pPr>
      <w:bookmarkStart w:colFirst="0" w:colLast="0" w:name="_tyjcwt" w:id="5"/>
      <w:bookmarkEnd w:id="5"/>
      <w:r w:rsidDel="00000000" w:rsidR="00000000" w:rsidRPr="00000000">
        <w:rPr>
          <w:color w:val="000000"/>
          <w:rtl w:val="0"/>
        </w:rPr>
        <w:t xml:space="preserve">Aveda Institute Minneapolis, Minneapolis,MN</w:t>
      </w:r>
      <w:r w:rsidDel="00000000" w:rsidR="00000000" w:rsidRPr="00000000">
        <w:rPr>
          <w:b w:val="0"/>
          <w:i w:val="1"/>
          <w:color w:val="000000"/>
          <w:rtl w:val="0"/>
        </w:rPr>
        <w:t xml:space="preserve">- Esthetician License in state of MN</w:t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2020- NOVEMBER 2020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St. Croix Central High School- </w:t>
      </w:r>
      <w:r w:rsidDel="00000000" w:rsidR="00000000" w:rsidRPr="00000000">
        <w:rPr>
          <w:i w:val="1"/>
          <w:sz w:val="24"/>
          <w:szCs w:val="24"/>
          <w:rtl w:val="0"/>
        </w:rPr>
        <w:t xml:space="preserve">Diploma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2016- JANUARY 2020</w:t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