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3D17" w14:textId="77777777" w:rsidR="002902BB" w:rsidRDefault="002902BB" w:rsidP="002902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aps/>
          <w:sz w:val="44"/>
          <w:szCs w:val="44"/>
        </w:rPr>
        <w:t>MEERIBETH PEREZ</w:t>
      </w:r>
      <w:r>
        <w:rPr>
          <w:rStyle w:val="eop"/>
          <w:sz w:val="44"/>
          <w:szCs w:val="44"/>
        </w:rPr>
        <w:t> </w:t>
      </w:r>
    </w:p>
    <w:p w14:paraId="7C81A4FF" w14:textId="77777777" w:rsidR="002902BB" w:rsidRDefault="002902BB" w:rsidP="002902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aps/>
          <w:sz w:val="22"/>
          <w:szCs w:val="22"/>
        </w:rPr>
        <w:t xml:space="preserve">1229 N. AUSTIN BLVD UNIT </w:t>
      </w:r>
      <w:proofErr w:type="gramStart"/>
      <w:r>
        <w:rPr>
          <w:rStyle w:val="normaltextrun"/>
          <w:rFonts w:ascii="Garamond" w:hAnsi="Garamond" w:cs="Segoe UI"/>
          <w:caps/>
          <w:sz w:val="22"/>
          <w:szCs w:val="22"/>
        </w:rPr>
        <w:t>2  CHICAGO</w:t>
      </w:r>
      <w:proofErr w:type="gramEnd"/>
      <w:r>
        <w:rPr>
          <w:rStyle w:val="normaltextrun"/>
          <w:rFonts w:ascii="Garamond" w:hAnsi="Garamond" w:cs="Segoe UI"/>
          <w:caps/>
          <w:sz w:val="22"/>
          <w:szCs w:val="22"/>
        </w:rPr>
        <w:t>, IL 60651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4A3BE67" w14:textId="77777777" w:rsidR="002902BB" w:rsidRDefault="002902BB" w:rsidP="002902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caps/>
          <w:sz w:val="22"/>
          <w:szCs w:val="22"/>
        </w:rPr>
        <w:t>(773) 837-</w:t>
      </w:r>
      <w:proofErr w:type="gramStart"/>
      <w:r>
        <w:rPr>
          <w:rStyle w:val="normaltextrun"/>
          <w:rFonts w:ascii="Garamond" w:hAnsi="Garamond" w:cs="Segoe UI"/>
          <w:caps/>
          <w:sz w:val="22"/>
          <w:szCs w:val="22"/>
        </w:rPr>
        <w:t>8014  MERY_TETE@YAHOO.COM</w:t>
      </w:r>
      <w:proofErr w:type="gramEnd"/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8CC4151" w14:textId="77777777" w:rsidR="002902BB" w:rsidRDefault="002902BB" w:rsidP="002902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EF2C0B3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aps/>
          <w:sz w:val="20"/>
          <w:szCs w:val="20"/>
        </w:rPr>
        <w:t>OBJECTIVE</w:t>
      </w: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41D79208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Reliable, service-focused professional with excellent patient-care skills. Compassionate and technically skilled in attending to patients in a diverse healthcare setting. Seeking a registered nurse position where I can utilize my skills to the fullest potential and can help promote health and wellness.</w:t>
      </w:r>
      <w:r>
        <w:rPr>
          <w:rStyle w:val="eop"/>
        </w:rPr>
        <w:t> </w:t>
      </w:r>
    </w:p>
    <w:p w14:paraId="060A1241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aps/>
          <w:sz w:val="20"/>
          <w:szCs w:val="20"/>
        </w:rPr>
        <w:t>QUALIFICATIONS</w:t>
      </w: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4B6AF6D1" w14:textId="69E5D7E6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More than six years of experience as an administrative assistant as well as one year experience as an operating room nurse. Known for the ability to </w:t>
      </w:r>
      <w:r>
        <w:rPr>
          <w:rStyle w:val="normaltextrun"/>
        </w:rPr>
        <w:t>solve problems and strengthen relationships with a high volume of diverse patients and family members while maintaining a composed and helpful manner quickly and effectively</w:t>
      </w:r>
      <w:r>
        <w:rPr>
          <w:rStyle w:val="normaltextrun"/>
        </w:rPr>
        <w:t>. Good communication skills, bilingual in English and Spanish. </w:t>
      </w:r>
      <w:r>
        <w:rPr>
          <w:rStyle w:val="eop"/>
        </w:rPr>
        <w:t> </w:t>
      </w:r>
    </w:p>
    <w:p w14:paraId="31988891" w14:textId="77777777" w:rsidR="000C6C77" w:rsidRDefault="000C6C77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8B9A66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aps/>
          <w:sz w:val="20"/>
          <w:szCs w:val="20"/>
        </w:rPr>
        <w:t>WORK OF EXPERIENCE</w:t>
      </w: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43AF192A" w14:textId="1E4EC011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Amita</w:t>
      </w:r>
      <w:proofErr w:type="spellEnd"/>
      <w:r>
        <w:rPr>
          <w:rStyle w:val="normaltextrun"/>
        </w:rPr>
        <w:t xml:space="preserve"> Mercy Hospital  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</w:rPr>
        <w:t>Aurora, IL</w:t>
      </w:r>
      <w:r>
        <w:rPr>
          <w:rStyle w:val="eop"/>
        </w:rPr>
        <w:t> </w:t>
      </w:r>
    </w:p>
    <w:p w14:paraId="2F653F7E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Operating Room Nurse March</w:t>
      </w:r>
      <w:r>
        <w:rPr>
          <w:rStyle w:val="normaltextrun"/>
        </w:rPr>
        <w:t xml:space="preserve"> 2021 – Present      </w:t>
      </w:r>
      <w:r>
        <w:rPr>
          <w:rStyle w:val="eop"/>
        </w:rPr>
        <w:t> </w:t>
      </w:r>
    </w:p>
    <w:p w14:paraId="5A419971" w14:textId="77777777" w:rsidR="002902BB" w:rsidRDefault="002902BB" w:rsidP="002902BB">
      <w:pPr>
        <w:pStyle w:val="paragraph"/>
        <w:numPr>
          <w:ilvl w:val="0"/>
          <w:numId w:val="1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Circulator ensuring a sterile and control environment</w:t>
      </w:r>
      <w:r>
        <w:rPr>
          <w:rStyle w:val="eop"/>
        </w:rPr>
        <w:t> </w:t>
      </w:r>
    </w:p>
    <w:p w14:paraId="21A867A2" w14:textId="77777777" w:rsidR="002902BB" w:rsidRDefault="002902BB" w:rsidP="002902BB">
      <w:pPr>
        <w:pStyle w:val="paragraph"/>
        <w:numPr>
          <w:ilvl w:val="0"/>
          <w:numId w:val="1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Ensure all necessary personnel, equipment and supplies are readily available </w:t>
      </w:r>
      <w:r>
        <w:rPr>
          <w:rStyle w:val="eop"/>
        </w:rPr>
        <w:t> </w:t>
      </w:r>
    </w:p>
    <w:p w14:paraId="549C74B0" w14:textId="77777777" w:rsidR="002902BB" w:rsidRDefault="002902BB" w:rsidP="002902BB">
      <w:pPr>
        <w:pStyle w:val="paragraph"/>
        <w:numPr>
          <w:ilvl w:val="0"/>
          <w:numId w:val="1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Maintain patient safety standards  </w:t>
      </w:r>
      <w:r>
        <w:rPr>
          <w:rStyle w:val="eop"/>
        </w:rPr>
        <w:t> </w:t>
      </w:r>
    </w:p>
    <w:p w14:paraId="11355EAE" w14:textId="77777777" w:rsidR="002902BB" w:rsidRDefault="002902BB" w:rsidP="002902BB">
      <w:pPr>
        <w:pStyle w:val="paragraph"/>
        <w:numPr>
          <w:ilvl w:val="0"/>
          <w:numId w:val="2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Advocate on behalf of the patient </w:t>
      </w:r>
      <w:r>
        <w:rPr>
          <w:rStyle w:val="eop"/>
        </w:rPr>
        <w:t> </w:t>
      </w:r>
    </w:p>
    <w:p w14:paraId="477DEB6A" w14:textId="61099DD6" w:rsidR="002902BB" w:rsidRDefault="002902BB" w:rsidP="002902BB">
      <w:pPr>
        <w:pStyle w:val="paragraph"/>
        <w:numPr>
          <w:ilvl w:val="0"/>
          <w:numId w:val="2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 xml:space="preserve">Document intraoperative, </w:t>
      </w:r>
      <w:r>
        <w:rPr>
          <w:rStyle w:val="normaltextrun"/>
        </w:rPr>
        <w:t>preoperative,</w:t>
      </w:r>
      <w:r>
        <w:rPr>
          <w:rStyle w:val="normaltextrun"/>
        </w:rPr>
        <w:t xml:space="preserve"> and postoperative in accordance with the surgeon and hospital </w:t>
      </w:r>
      <w:r>
        <w:rPr>
          <w:rStyle w:val="eop"/>
        </w:rPr>
        <w:t> </w:t>
      </w:r>
    </w:p>
    <w:p w14:paraId="44BD0FCF" w14:textId="77777777" w:rsidR="002902BB" w:rsidRDefault="002902BB" w:rsidP="002902BB">
      <w:pPr>
        <w:pStyle w:val="paragraph"/>
        <w:numPr>
          <w:ilvl w:val="0"/>
          <w:numId w:val="2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Address biological, emotional, developmental, phycological and educational status of the patient and family </w:t>
      </w:r>
      <w:r>
        <w:rPr>
          <w:rStyle w:val="eop"/>
        </w:rPr>
        <w:t> </w:t>
      </w:r>
    </w:p>
    <w:p w14:paraId="24144AEC" w14:textId="77777777" w:rsidR="002902BB" w:rsidRDefault="002902BB" w:rsidP="002902BB">
      <w:pPr>
        <w:pStyle w:val="paragraph"/>
        <w:numPr>
          <w:ilvl w:val="0"/>
          <w:numId w:val="2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Providing patient care with an understanding of age and culture- specific needs</w:t>
      </w:r>
      <w:r>
        <w:rPr>
          <w:rStyle w:val="eop"/>
        </w:rPr>
        <w:t> </w:t>
      </w:r>
    </w:p>
    <w:p w14:paraId="398B0797" w14:textId="136A37C8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St. Mary’s Hospital                                                                                                       Chicago, IL</w:t>
      </w:r>
      <w:r>
        <w:rPr>
          <w:rStyle w:val="eop"/>
        </w:rPr>
        <w:t> </w:t>
      </w:r>
    </w:p>
    <w:p w14:paraId="25AF0D1D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Student Nurse  </w:t>
      </w:r>
      <w:r>
        <w:rPr>
          <w:rStyle w:val="normaltextrun"/>
        </w:rPr>
        <w:t xml:space="preserve"> June 2019 – December 2020 </w:t>
      </w:r>
      <w:r>
        <w:rPr>
          <w:rStyle w:val="eop"/>
        </w:rPr>
        <w:t> </w:t>
      </w:r>
    </w:p>
    <w:p w14:paraId="4796E288" w14:textId="77777777" w:rsidR="002902BB" w:rsidRDefault="002902BB" w:rsidP="002902BB">
      <w:pPr>
        <w:pStyle w:val="paragraph"/>
        <w:numPr>
          <w:ilvl w:val="0"/>
          <w:numId w:val="3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Patient Care &amp; Safety</w:t>
      </w:r>
      <w:r>
        <w:rPr>
          <w:rStyle w:val="eop"/>
        </w:rPr>
        <w:t> </w:t>
      </w:r>
    </w:p>
    <w:p w14:paraId="027D62D0" w14:textId="77777777" w:rsidR="002902BB" w:rsidRDefault="002902BB" w:rsidP="002902BB">
      <w:pPr>
        <w:pStyle w:val="paragraph"/>
        <w:numPr>
          <w:ilvl w:val="0"/>
          <w:numId w:val="3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Diagnostic Testing</w:t>
      </w:r>
      <w:r>
        <w:rPr>
          <w:rStyle w:val="eop"/>
        </w:rPr>
        <w:t> </w:t>
      </w:r>
    </w:p>
    <w:p w14:paraId="1F446C27" w14:textId="77777777" w:rsidR="002902BB" w:rsidRDefault="002902BB" w:rsidP="002902BB">
      <w:pPr>
        <w:pStyle w:val="paragraph"/>
        <w:numPr>
          <w:ilvl w:val="0"/>
          <w:numId w:val="3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Medical Terminology</w:t>
      </w:r>
      <w:r>
        <w:rPr>
          <w:rStyle w:val="eop"/>
        </w:rPr>
        <w:t> </w:t>
      </w:r>
    </w:p>
    <w:p w14:paraId="1EF5DC8E" w14:textId="77777777" w:rsidR="002902BB" w:rsidRDefault="002902BB" w:rsidP="002902BB">
      <w:pPr>
        <w:pStyle w:val="paragraph"/>
        <w:numPr>
          <w:ilvl w:val="0"/>
          <w:numId w:val="3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Electronic Medical Records</w:t>
      </w:r>
      <w:r>
        <w:rPr>
          <w:rStyle w:val="eop"/>
        </w:rPr>
        <w:t> </w:t>
      </w:r>
    </w:p>
    <w:p w14:paraId="591AE988" w14:textId="77777777" w:rsidR="002902BB" w:rsidRDefault="002902BB" w:rsidP="002902BB">
      <w:pPr>
        <w:pStyle w:val="paragraph"/>
        <w:numPr>
          <w:ilvl w:val="0"/>
          <w:numId w:val="4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Vital Signs &amp; Patient Monitoring</w:t>
      </w:r>
      <w:r>
        <w:rPr>
          <w:rStyle w:val="eop"/>
        </w:rPr>
        <w:t> </w:t>
      </w:r>
    </w:p>
    <w:p w14:paraId="787DFE37" w14:textId="77777777" w:rsidR="002902BB" w:rsidRDefault="002902BB" w:rsidP="002902BB">
      <w:pPr>
        <w:pStyle w:val="paragraph"/>
        <w:numPr>
          <w:ilvl w:val="0"/>
          <w:numId w:val="4"/>
        </w:numPr>
        <w:spacing w:before="0" w:beforeAutospacing="0" w:after="0" w:afterAutospacing="0"/>
        <w:ind w:left="1170" w:firstLine="0"/>
        <w:textAlignment w:val="baseline"/>
      </w:pPr>
      <w:r>
        <w:rPr>
          <w:rStyle w:val="normaltextrun"/>
        </w:rPr>
        <w:t>Privacy / HIPAA Regulations</w:t>
      </w:r>
      <w:r>
        <w:rPr>
          <w:rStyle w:val="eop"/>
        </w:rPr>
        <w:t> </w:t>
      </w:r>
    </w:p>
    <w:p w14:paraId="148E6ED5" w14:textId="77777777" w:rsidR="002902BB" w:rsidRDefault="002902BB" w:rsidP="002902BB">
      <w:pPr>
        <w:pStyle w:val="paragraph"/>
        <w:numPr>
          <w:ilvl w:val="0"/>
          <w:numId w:val="4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Patient Advocacy and Support</w:t>
      </w:r>
      <w:r>
        <w:rPr>
          <w:rStyle w:val="eop"/>
        </w:rPr>
        <w:t> </w:t>
      </w:r>
    </w:p>
    <w:p w14:paraId="373E95C1" w14:textId="77777777" w:rsidR="002902BB" w:rsidRDefault="002902BB" w:rsidP="002902BB">
      <w:pPr>
        <w:pStyle w:val="paragraph"/>
        <w:numPr>
          <w:ilvl w:val="0"/>
          <w:numId w:val="4"/>
        </w:numPr>
        <w:spacing w:before="0" w:beforeAutospacing="0" w:after="0" w:afterAutospacing="0"/>
        <w:ind w:left="1170" w:firstLine="0"/>
        <w:textAlignment w:val="baseline"/>
        <w:rPr>
          <w:sz w:val="22"/>
          <w:szCs w:val="22"/>
        </w:rPr>
      </w:pPr>
      <w:r>
        <w:rPr>
          <w:rStyle w:val="normaltextrun"/>
        </w:rPr>
        <w:t>CPR Certified </w:t>
      </w:r>
      <w:r>
        <w:rPr>
          <w:rStyle w:val="eop"/>
        </w:rPr>
        <w:t> </w:t>
      </w:r>
    </w:p>
    <w:p w14:paraId="7703E5AD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aps/>
          <w:sz w:val="20"/>
          <w:szCs w:val="20"/>
        </w:rPr>
        <w:t>EDUCATION</w:t>
      </w: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6B8F1282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Chamberlain College of Nursing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</w:rPr>
        <w:t>Chicago, IL</w:t>
      </w:r>
      <w:r>
        <w:rPr>
          <w:rStyle w:val="eop"/>
        </w:rPr>
        <w:t> </w:t>
      </w:r>
    </w:p>
    <w:p w14:paraId="6AC5FE62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Bachelor of Science in Nursing</w:t>
      </w:r>
      <w:r>
        <w:rPr>
          <w:rStyle w:val="eop"/>
        </w:rPr>
        <w:t> </w:t>
      </w:r>
    </w:p>
    <w:p w14:paraId="128B0478" w14:textId="43BBFFBD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</w:rPr>
        <w:t xml:space="preserve">Wilbur Wright College    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</w:rPr>
        <w:t>Chicago, IL</w:t>
      </w:r>
      <w:r>
        <w:rPr>
          <w:rStyle w:val="eop"/>
        </w:rPr>
        <w:t> </w:t>
      </w:r>
    </w:p>
    <w:p w14:paraId="7A371D72" w14:textId="7574DBFB" w:rsidR="002902BB" w:rsidRPr="000C6C77" w:rsidRDefault="002902BB" w:rsidP="002902B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i/>
          <w:iCs/>
        </w:rPr>
        <w:t>Associates of Art Sciences, September</w:t>
      </w:r>
      <w:r>
        <w:rPr>
          <w:rStyle w:val="normaltextrun"/>
        </w:rPr>
        <w:t xml:space="preserve"> 2009- 2016   </w:t>
      </w:r>
      <w:r>
        <w:rPr>
          <w:rStyle w:val="eop"/>
        </w:rPr>
        <w:t> </w:t>
      </w:r>
    </w:p>
    <w:p w14:paraId="2F71A4E9" w14:textId="77777777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</w:t>
      </w:r>
      <w:r>
        <w:rPr>
          <w:rStyle w:val="eop"/>
        </w:rPr>
        <w:t> </w:t>
      </w:r>
    </w:p>
    <w:p w14:paraId="15245B9E" w14:textId="6CEAABED" w:rsidR="002902BB" w:rsidRDefault="002902BB" w:rsidP="00290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  <w:r>
        <w:rPr>
          <w:rStyle w:val="normaltextrun"/>
          <w:caps/>
        </w:rPr>
        <w:t xml:space="preserve">REFERENCES: </w:t>
      </w:r>
      <w:r>
        <w:rPr>
          <w:rStyle w:val="normaltextrun"/>
        </w:rPr>
        <w:t>Available Upon Request </w:t>
      </w:r>
      <w:r>
        <w:rPr>
          <w:rStyle w:val="eop"/>
        </w:rPr>
        <w:t> </w:t>
      </w:r>
    </w:p>
    <w:p w14:paraId="5579A542" w14:textId="77777777" w:rsidR="001E10C6" w:rsidRDefault="001E10C6"/>
    <w:sectPr w:rsidR="001E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574"/>
    <w:multiLevelType w:val="multilevel"/>
    <w:tmpl w:val="D7E0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E24E97"/>
    <w:multiLevelType w:val="multilevel"/>
    <w:tmpl w:val="9F10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F54663"/>
    <w:multiLevelType w:val="multilevel"/>
    <w:tmpl w:val="F5D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A45AA5"/>
    <w:multiLevelType w:val="multilevel"/>
    <w:tmpl w:val="6E2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B"/>
    <w:rsid w:val="000C6C77"/>
    <w:rsid w:val="001E10C6"/>
    <w:rsid w:val="002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67AC3"/>
  <w15:chartTrackingRefBased/>
  <w15:docId w15:val="{137C83C4-9E26-DA46-B647-E1468F59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2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902BB"/>
  </w:style>
  <w:style w:type="character" w:customStyle="1" w:styleId="eop">
    <w:name w:val="eop"/>
    <w:basedOn w:val="DefaultParagraphFont"/>
    <w:rsid w:val="002902BB"/>
  </w:style>
  <w:style w:type="character" w:customStyle="1" w:styleId="tabchar">
    <w:name w:val="tabchar"/>
    <w:basedOn w:val="DefaultParagraphFont"/>
    <w:rsid w:val="0029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meeribeth.perez</dc:creator>
  <cp:keywords/>
  <dc:description/>
  <cp:lastModifiedBy>meeribeth.perez</cp:lastModifiedBy>
  <cp:revision>2</cp:revision>
  <dcterms:created xsi:type="dcterms:W3CDTF">2022-01-15T04:21:00Z</dcterms:created>
  <dcterms:modified xsi:type="dcterms:W3CDTF">2022-01-15T04:24:00Z</dcterms:modified>
</cp:coreProperties>
</file>