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line">
                  <wp:posOffset>596302</wp:posOffset>
                </wp:positionV>
                <wp:extent cx="5486400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8pt;margin-top:47.0pt;width:432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margin"/>
              </v:line>
            </w:pict>
          </mc:Fallback>
        </mc:AlternateContent>
      </w:r>
    </w:p>
    <w:p>
      <w:pPr>
        <w:pStyle w:val="Body"/>
        <w:spacing w:before="360" w:line="288" w:lineRule="auto"/>
      </w:pPr>
      <w:r>
        <w:rPr>
          <w:b w:val="1"/>
          <w:bCs w:val="1"/>
          <w:sz w:val="28"/>
          <w:szCs w:val="28"/>
          <w:rtl w:val="0"/>
          <w:lang w:val="fr-FR"/>
        </w:rPr>
        <w:t>Professional Objective</w:t>
      </w:r>
      <w:r>
        <w:tab/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Registered Nurse seeking </w:t>
      </w:r>
      <w:r>
        <w:rPr>
          <w:rFonts w:cs="Arial Unicode MS" w:eastAsia="Arial Unicode MS"/>
          <w:rtl w:val="0"/>
          <w:lang w:val="en-US"/>
        </w:rPr>
        <w:t>registered nurse position</w:t>
      </w:r>
      <w:r>
        <w:rPr>
          <w:rFonts w:cs="Arial Unicode MS" w:eastAsia="Arial Unicode MS"/>
          <w:rtl w:val="0"/>
          <w:lang w:val="en-US"/>
        </w:rPr>
        <w:t>. Ambitious, goal-oriented and versatile professional with a</w:t>
      </w:r>
      <w:r>
        <w:rPr>
          <w:rFonts w:cs="Arial Unicode MS" w:eastAsia="Arial Unicode MS"/>
          <w:rtl w:val="0"/>
          <w:lang w:val="en-US"/>
        </w:rPr>
        <w:t xml:space="preserve"> critical care and</w:t>
      </w:r>
      <w:r>
        <w:rPr>
          <w:rFonts w:cs="Arial Unicode MS" w:eastAsia="Arial Unicode MS"/>
          <w:rtl w:val="0"/>
          <w:lang w:val="en-US"/>
        </w:rPr>
        <w:t xml:space="preserve"> community/public health education background. Qualifications include strong communication skills, leadership skills, flexible, assertive, adaptable, strong attention to detail, motivated and self-starter</w:t>
      </w:r>
      <w:r>
        <w:rPr>
          <w:rFonts w:cs="Arial Unicode MS" w:eastAsia="Arial Unicode MS"/>
          <w:rtl w:val="0"/>
          <w:lang w:val="en-US"/>
        </w:rPr>
        <w:t>.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line">
                  <wp:posOffset>626938</wp:posOffset>
                </wp:positionV>
                <wp:extent cx="5486400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8pt;margin-top:49.4pt;width:432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margin"/>
              </v:line>
            </w:pict>
          </mc:Fallback>
        </mc:AlternateContent>
      </w:r>
    </w:p>
    <w:p>
      <w:pPr>
        <w:pStyle w:val="Body"/>
        <w:spacing w:before="360" w:line="288" w:lineRule="auto"/>
      </w:pPr>
      <w:r>
        <w:rPr>
          <w:b w:val="1"/>
          <w:bCs w:val="1"/>
          <w:sz w:val="28"/>
          <w:szCs w:val="28"/>
          <w:rtl w:val="0"/>
          <w:lang w:val="en-US"/>
        </w:rPr>
        <w:t>Educatio</w:t>
      </w:r>
      <w:r>
        <w:rPr>
          <w:b w:val="1"/>
          <w:bCs w:val="1"/>
          <w:sz w:val="28"/>
          <w:szCs w:val="28"/>
          <w:rtl w:val="0"/>
          <w:lang w:val="en-US"/>
        </w:rPr>
        <w:t>n</w:t>
      </w:r>
    </w:p>
    <w:p>
      <w:pPr>
        <w:pStyle w:val="Body Text"/>
        <w:spacing w:after="120" w:line="240" w:lineRule="auto"/>
        <w:rPr>
          <w:i w:val="1"/>
          <w:iCs w:val="1"/>
        </w:rPr>
      </w:pPr>
      <w:r>
        <w:rPr>
          <w:b w:val="1"/>
          <w:bCs w:val="1"/>
          <w:sz w:val="24"/>
          <w:szCs w:val="24"/>
          <w:rtl w:val="0"/>
          <w:lang w:val="en-US"/>
        </w:rPr>
        <w:t>Northwestern State University,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Shreveport , LA</w:t>
      </w:r>
    </w:p>
    <w:p>
      <w:pPr>
        <w:pStyle w:val="Body Text"/>
        <w:spacing w:after="120" w:line="24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Bachelor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of Science in Nursing (RN to BSN online program); Graduation May 2022</w:t>
      </w:r>
    </w:p>
    <w:p>
      <w:pPr>
        <w:pStyle w:val="Body Text"/>
        <w:spacing w:after="120" w:line="24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Associate of Science in Nursing</w:t>
      </w:r>
      <w:r>
        <w:rPr>
          <w:rtl w:val="0"/>
          <w:lang w:val="en-US"/>
        </w:rPr>
        <w:t xml:space="preserve">; </w:t>
      </w:r>
      <w:r>
        <w:rPr>
          <w:i w:val="1"/>
          <w:iCs w:val="1"/>
          <w:rtl w:val="0"/>
          <w:lang w:val="en-US"/>
        </w:rPr>
        <w:t>Anticipated Graduation May 8, 2020</w:t>
      </w:r>
    </w:p>
    <w:p>
      <w:pPr>
        <w:pStyle w:val="Body Text"/>
        <w:numPr>
          <w:ilvl w:val="0"/>
          <w:numId w:val="2"/>
        </w:numPr>
        <w:bidi w:val="0"/>
        <w:spacing w:after="12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Outstanding Nursing Student Award 2019-2020, Black Nurses Rock Scholarship Recipient, 40/8 Nurses Training Scholarship Recipient </w:t>
      </w:r>
    </w:p>
    <w:p>
      <w:pPr>
        <w:pStyle w:val="Heading 2"/>
        <w:tabs>
          <w:tab w:val="right" w:pos="9340"/>
          <w:tab w:val="clear" w:pos="10080"/>
        </w:tabs>
        <w:spacing w:before="0"/>
        <w:rPr>
          <w:rFonts w:ascii="Cambria" w:cs="Cambria" w:hAnsi="Cambria" w:eastAsia="Cambria"/>
        </w:rPr>
      </w:pPr>
      <w:r>
        <w:rPr>
          <w:rFonts w:ascii="Cambria" w:hAnsi="Cambria"/>
          <w:sz w:val="24"/>
          <w:szCs w:val="24"/>
          <w:rtl w:val="0"/>
          <w:lang w:val="en-US"/>
        </w:rPr>
        <w:t>Louisiana State University-Shreveport</w:t>
      </w:r>
      <w:r>
        <w:rPr>
          <w:rFonts w:ascii="Cambria" w:hAnsi="Cambria"/>
          <w:rtl w:val="0"/>
        </w:rPr>
        <w:t xml:space="preserve">, </w:t>
      </w:r>
      <w:r>
        <w:rPr>
          <w:rFonts w:ascii="Cambria" w:hAnsi="Cambria"/>
          <w:b w:val="0"/>
          <w:bCs w:val="0"/>
          <w:i w:val="1"/>
          <w:iCs w:val="1"/>
          <w:rtl w:val="0"/>
          <w:lang w:val="nl-NL"/>
        </w:rPr>
        <w:t>Shreveport, LA</w:t>
      </w:r>
    </w:p>
    <w:p>
      <w:pPr>
        <w:pStyle w:val="Body Text"/>
        <w:spacing w:after="120" w:line="240" w:lineRule="auto"/>
      </w:pPr>
      <w:r>
        <w:rPr>
          <w:i w:val="1"/>
          <w:iCs w:val="1"/>
          <w:rtl w:val="0"/>
          <w:lang w:val="en-US"/>
        </w:rPr>
        <w:t>Bachelor of General Studies</w:t>
      </w:r>
      <w:r>
        <w:rPr>
          <w:rtl w:val="0"/>
          <w:lang w:val="en-US"/>
        </w:rPr>
        <w:t>; with concentration in Community Health; August 15, 2012</w:t>
      </w:r>
    </w:p>
    <w:p>
      <w:pPr>
        <w:pStyle w:val="Body Text"/>
        <w:numPr>
          <w:ilvl w:val="0"/>
          <w:numId w:val="4"/>
        </w:numPr>
        <w:bidi w:val="0"/>
        <w:spacing w:after="12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Certified Health Education Specialist (CHES)</w:t>
      </w:r>
    </w:p>
    <w:p>
      <w:pPr>
        <w:pStyle w:val="Body Text"/>
        <w:bidi w:val="0"/>
        <w:spacing w:after="120" w:line="240" w:lineRule="auto"/>
        <w:ind w:left="0" w:right="0" w:firstLine="0"/>
        <w:jc w:val="left"/>
        <w:rPr>
          <w:rtl w:val="0"/>
        </w:rPr>
      </w:pPr>
    </w:p>
    <w:p>
      <w:pPr>
        <w:pStyle w:val="Body Text"/>
        <w:spacing w:after="12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229234</wp:posOffset>
                </wp:positionV>
                <wp:extent cx="5486400" cy="0"/>
                <wp:effectExtent l="0" t="0" r="0" b="0"/>
                <wp:wrapNone/>
                <wp:docPr id="1073741827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8pt;margin-top:18.0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sz w:val="28"/>
          <w:szCs w:val="28"/>
          <w:rtl w:val="0"/>
          <w:lang w:val="en-US"/>
        </w:rPr>
        <w:t>Related Professional Experience</w:t>
      </w:r>
    </w:p>
    <w:p>
      <w:pPr>
        <w:pStyle w:val="Body Text"/>
        <w:spacing w:after="4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Kaiser Permanente Downey Medical Center</w:t>
      </w:r>
    </w:p>
    <w:p>
      <w:pPr>
        <w:pStyle w:val="Body Text"/>
        <w:spacing w:after="4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Critical Care Registered Nurse </w:t>
      </w:r>
      <w:r>
        <w:rPr>
          <w:i w:val="1"/>
          <w:iCs w:val="1"/>
          <w:sz w:val="24"/>
          <w:szCs w:val="24"/>
          <w:rtl w:val="0"/>
          <w:lang w:val="en-US"/>
        </w:rPr>
        <w:t>February</w:t>
      </w:r>
      <w:r>
        <w:rPr>
          <w:i w:val="1"/>
          <w:iCs w:val="1"/>
          <w:sz w:val="24"/>
          <w:szCs w:val="24"/>
          <w:rtl w:val="0"/>
          <w:lang w:val="en-US"/>
        </w:rPr>
        <w:t xml:space="preserve"> 202</w:t>
      </w:r>
      <w:r>
        <w:rPr>
          <w:i w:val="1"/>
          <w:iCs w:val="1"/>
          <w:sz w:val="24"/>
          <w:szCs w:val="24"/>
          <w:rtl w:val="0"/>
          <w:lang w:val="en-US"/>
        </w:rPr>
        <w:t>2</w:t>
      </w:r>
      <w:r>
        <w:rPr>
          <w:i w:val="1"/>
          <w:iCs w:val="1"/>
          <w:sz w:val="24"/>
          <w:szCs w:val="24"/>
          <w:rtl w:val="0"/>
          <w:lang w:val="en-US"/>
        </w:rPr>
        <w:t>-</w:t>
      </w:r>
      <w:r>
        <w:rPr>
          <w:i w:val="1"/>
          <w:iCs w:val="1"/>
          <w:sz w:val="24"/>
          <w:szCs w:val="24"/>
          <w:rtl w:val="0"/>
          <w:lang w:val="en-US"/>
        </w:rPr>
        <w:t>present</w:t>
      </w:r>
    </w:p>
    <w:p>
      <w:pPr>
        <w:pStyle w:val="Body Text"/>
        <w:spacing w:after="4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Contract/Travel Position, </w:t>
      </w:r>
      <w:r>
        <w:rPr>
          <w:i w:val="1"/>
          <w:iCs w:val="1"/>
          <w:sz w:val="24"/>
          <w:szCs w:val="24"/>
          <w:rtl w:val="0"/>
          <w:lang w:val="en-US"/>
        </w:rPr>
        <w:t>Downey, CA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Float to Step-Down, Medical Surgical and Telemetry Units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Care of COVID-19, critically ill, ventilated, septic and cardiac patients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as part of team with physicians and nurses to deliver the best health outcomes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Provide education information to patients and families 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Management and monitoring of critical care drips</w:t>
      </w:r>
    </w:p>
    <w:p>
      <w:pPr>
        <w:pStyle w:val="Body Text"/>
        <w:spacing w:after="6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Honor Health Deer Valley Medical Center</w:t>
      </w:r>
    </w:p>
    <w:p>
      <w:pPr>
        <w:pStyle w:val="Body Text"/>
        <w:spacing w:after="6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Critical Care Registered Nurse October 2021-</w:t>
      </w:r>
      <w:r>
        <w:rPr>
          <w:i w:val="1"/>
          <w:iCs w:val="1"/>
          <w:sz w:val="24"/>
          <w:szCs w:val="24"/>
          <w:rtl w:val="0"/>
          <w:lang w:val="en-US"/>
        </w:rPr>
        <w:t>January 2022</w:t>
      </w:r>
    </w:p>
    <w:p>
      <w:pPr>
        <w:pStyle w:val="Body Text"/>
        <w:spacing w:after="6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Contract/Travel Position, Phoenix, AZ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Provided care to patients in 32 bed, level 1 trauma center unit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Care of COVID-19, critically ill, ventilated, septic and cardiac patients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as part of team with physicians and nurses to deliver the best health outcomes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Assists physicians with bedside procedures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Provide education information to patients and families 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Management and monitoring of critical care drips</w:t>
      </w:r>
    </w:p>
    <w:p>
      <w:pPr>
        <w:pStyle w:val="Body Text"/>
        <w:numPr>
          <w:ilvl w:val="0"/>
          <w:numId w:val="6"/>
        </w:numPr>
        <w:bidi w:val="0"/>
        <w:spacing w:after="12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Completed contract plus a five week extension</w:t>
      </w:r>
    </w:p>
    <w:p>
      <w:pPr>
        <w:pStyle w:val="Body Text"/>
        <w:spacing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Willis-Knighton Health System</w:t>
      </w:r>
    </w:p>
    <w:p>
      <w:pPr>
        <w:pStyle w:val="Body Text"/>
        <w:spacing w:after="6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Student Nurse Tech May 2019-</w:t>
      </w:r>
      <w:r>
        <w:rPr>
          <w:i w:val="1"/>
          <w:iCs w:val="1"/>
          <w:sz w:val="24"/>
          <w:szCs w:val="24"/>
          <w:rtl w:val="0"/>
          <w:lang w:val="en-US"/>
        </w:rPr>
        <w:t>October 2021</w:t>
      </w:r>
    </w:p>
    <w:p>
      <w:pPr>
        <w:pStyle w:val="Body Text"/>
        <w:spacing w:after="6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Critical Care Registered Nurse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for care of 1-2 critically ill patients including COVID-19, surgical, sepsis, head injury, post COVID-19, and ventilated patients; continuous cardiac monitoring and critical care drips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Assists with bedside procedures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Responsible for maintenance and care of arterial and central lines, ventilation, IV infusions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Proper use of PPE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Administers medications as determined by the patient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condition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Prioritizes and documents nursing care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Maintains professional and effective working relationships with all members of the interdisciplinary team 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Performs and records vitals signs in electronic health record; monitors and records intake/output of patients, demonstrates time management and organizational skills on a consistent basis</w:t>
      </w:r>
    </w:p>
    <w:p>
      <w:pPr>
        <w:pStyle w:val="Body Text"/>
        <w:numPr>
          <w:ilvl w:val="0"/>
          <w:numId w:val="8"/>
        </w:numPr>
        <w:bidi w:val="0"/>
        <w:spacing w:after="12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Effectively communicates and improves clinical skills as a member of the quality patient healthcare team</w:t>
      </w:r>
    </w:p>
    <w:p>
      <w:pPr>
        <w:pStyle w:val="Body Text"/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Taking Care of Momma</w:t>
      </w:r>
    </w:p>
    <w:p>
      <w:pPr>
        <w:pStyle w:val="Body Text"/>
        <w:spacing w:after="120" w:line="240" w:lineRule="auto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Trained Doula, July 2019-present</w:t>
      </w:r>
    </w:p>
    <w:p>
      <w:pPr>
        <w:pStyle w:val="Body Text"/>
        <w:numPr>
          <w:ilvl w:val="0"/>
          <w:numId w:val="10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Trained professional who provides emotional, physical and educational support to families</w:t>
      </w:r>
    </w:p>
    <w:p>
      <w:pPr>
        <w:pStyle w:val="Body Text"/>
        <w:numPr>
          <w:ilvl w:val="0"/>
          <w:numId w:val="10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Provide support before and during labor</w:t>
      </w:r>
    </w:p>
    <w:p>
      <w:pPr>
        <w:pStyle w:val="Body Text"/>
        <w:numPr>
          <w:ilvl w:val="0"/>
          <w:numId w:val="10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Postpartum services that include assistance with breastfeeding, transition to home and organization</w:t>
      </w:r>
    </w:p>
    <w:p>
      <w:pPr>
        <w:pStyle w:val="Body Text"/>
        <w:numPr>
          <w:ilvl w:val="0"/>
          <w:numId w:val="10"/>
        </w:numPr>
        <w:bidi w:val="0"/>
        <w:spacing w:after="12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Serve families through empowerment and support</w:t>
      </w:r>
    </w:p>
    <w:p>
      <w:pPr>
        <w:pStyle w:val="Body Text"/>
        <w:spacing w:after="120" w:line="240" w:lineRule="auto"/>
      </w:pPr>
    </w:p>
    <w:p>
      <w:pPr>
        <w:pStyle w:val="Body Text"/>
        <w:spacing w:after="120" w:line="240" w:lineRule="auto"/>
      </w:pPr>
    </w:p>
    <w:p>
      <w:pPr>
        <w:pStyle w:val="Body Text"/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LifePath Hospice Care Services, LLC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Director of Community Education and Marketing, August 2014-May 2017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Staff Development and Compliance Manager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Volunteer Coordinator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Executive Assistant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Administrator (In Training)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Supervise all members of the hospice agency, responsible for the day to day operations of the hospice agency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Build relationships with physicians, hospitals, skilled nursing facilities, and case managers to promote the image of LifePath Hospice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Develop and implement strategic marketing sales plans that promote census growth, community recognition and increased referrals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Track referral trends, monitor market development and identify key target marketing opportunities, plan and organize marketing events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Educate key stakeholders about hospice and palliative care, attend weekly meetings and address successes, competitor information and future opportunities</w:t>
      </w:r>
    </w:p>
    <w:p>
      <w:pPr>
        <w:pStyle w:val="List Paragraph"/>
        <w:widowControl w:val="0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Responsible for compliance with all regulations, laws, policies and procedures applicable to the hospice company in accordance with local, state and federal laws</w:t>
      </w:r>
    </w:p>
    <w:p>
      <w:pPr>
        <w:pStyle w:val="List Paragraph"/>
        <w:widowControl w:val="0"/>
        <w:tabs>
          <w:tab w:val="left" w:pos="220"/>
          <w:tab w:val="left" w:pos="720"/>
        </w:tabs>
      </w:pPr>
    </w:p>
    <w:p>
      <w:pPr>
        <w:pStyle w:val="Body Text"/>
        <w:tabs>
          <w:tab w:val="left" w:pos="360"/>
        </w:tabs>
        <w:spacing w:after="120" w:line="240" w:lineRule="auto"/>
        <w:ind w:left="360" w:hanging="36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198754</wp:posOffset>
                </wp:positionV>
                <wp:extent cx="5486400" cy="0"/>
                <wp:effectExtent l="0" t="0" r="0" b="0"/>
                <wp:wrapNone/>
                <wp:docPr id="1073741828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8pt;margin-top:15.6pt;width:432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sz w:val="28"/>
          <w:szCs w:val="28"/>
          <w:rtl w:val="0"/>
          <w:lang w:val="en-US"/>
        </w:rPr>
        <w:t xml:space="preserve">Additional Work Experience  </w:t>
      </w:r>
    </w:p>
    <w:p>
      <w:pPr>
        <w:pStyle w:val="Body Text"/>
        <w:tabs>
          <w:tab w:val="left" w:pos="360"/>
        </w:tabs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Great Shreveport Chamber of Commerce</w:t>
      </w:r>
    </w:p>
    <w:p>
      <w:pPr>
        <w:pStyle w:val="Body Text"/>
        <w:tabs>
          <w:tab w:val="left" w:pos="360"/>
        </w:tabs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Executive Assistant/Receptionist, January 2013-January 2014 </w:t>
      </w:r>
    </w:p>
    <w:p>
      <w:pPr>
        <w:pStyle w:val="Body Text"/>
        <w:tabs>
          <w:tab w:val="left" w:pos="360"/>
        </w:tabs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Stay At Home Mom</w:t>
      </w:r>
    </w:p>
    <w:p>
      <w:pPr>
        <w:pStyle w:val="Body Text"/>
        <w:tabs>
          <w:tab w:val="left" w:pos="360"/>
        </w:tabs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January 2011-January 2013</w:t>
      </w:r>
    </w:p>
    <w:p>
      <w:pPr>
        <w:pStyle w:val="Body Text"/>
        <w:tabs>
          <w:tab w:val="left" w:pos="360"/>
        </w:tabs>
        <w:spacing w:after="12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Fedex Office and Print Center</w:t>
      </w:r>
    </w:p>
    <w:p>
      <w:pPr>
        <w:pStyle w:val="Body Text"/>
        <w:tabs>
          <w:tab w:val="left" w:pos="360"/>
        </w:tabs>
        <w:spacing w:after="120" w:line="240" w:lineRule="auto"/>
        <w:ind w:left="360" w:hanging="36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Retail Associate, July 2009-December 2010</w:t>
      </w:r>
    </w:p>
    <w:p>
      <w:pPr>
        <w:pStyle w:val="Body Text"/>
        <w:tabs>
          <w:tab w:val="left" w:pos="360"/>
        </w:tabs>
        <w:spacing w:after="120" w:line="240" w:lineRule="auto"/>
        <w:ind w:left="360" w:hanging="3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Raising Cane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Chicken Fingers</w:t>
      </w:r>
    </w:p>
    <w:p>
      <w:pPr>
        <w:pStyle w:val="Body Text"/>
        <w:spacing w:after="120" w:line="24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Cashier, Fry Cook, Shift Captain, May 2005-March 2010</w:t>
      </w:r>
    </w:p>
    <w:p>
      <w:pPr>
        <w:pStyle w:val="Body Text"/>
        <w:tabs>
          <w:tab w:val="left" w:pos="360"/>
        </w:tabs>
        <w:spacing w:after="120" w:line="240" w:lineRule="auto"/>
        <w:ind w:left="360" w:hanging="360"/>
        <w:rPr>
          <w:sz w:val="24"/>
          <w:szCs w:val="24"/>
        </w:rPr>
      </w:pPr>
    </w:p>
    <w:p>
      <w:pPr>
        <w:pStyle w:val="Body Text"/>
        <w:tabs>
          <w:tab w:val="left" w:pos="360"/>
        </w:tabs>
        <w:spacing w:after="120" w:line="240" w:lineRule="auto"/>
        <w:ind w:left="360" w:hanging="360"/>
        <w:rPr>
          <w:b w:val="1"/>
          <w:bCs w:val="1"/>
          <w:sz w:val="28"/>
          <w:szCs w:val="28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  <w:rPr>
          <w:sz w:val="24"/>
          <w:szCs w:val="24"/>
        </w:rPr>
      </w:pPr>
    </w:p>
    <w:p>
      <w:pPr>
        <w:pStyle w:val="Body Text"/>
        <w:spacing w:after="120" w:line="240" w:lineRule="auto"/>
      </w:pPr>
      <w:r>
        <w:rPr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144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b w:val="1"/>
        <w:bCs w:val="1"/>
        <w:rtl w:val="0"/>
      </w:rPr>
      <w:tab/>
      <w:tab/>
      <w:t>TeShundrea T. Frederick, RN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b w:val="1"/>
        <w:bCs w:val="1"/>
        <w:sz w:val="32"/>
        <w:szCs w:val="32"/>
      </w:rPr>
    </w:pPr>
    <w:r>
      <w:rPr>
        <w:b w:val="1"/>
        <w:bCs w:val="1"/>
        <w:sz w:val="32"/>
        <w:szCs w:val="32"/>
        <w:rtl w:val="0"/>
        <w:lang w:val="en-US"/>
      </w:rPr>
      <w:t>TeShundrea T. Frederick</w:t>
    </w:r>
  </w:p>
  <w:p>
    <w:pPr>
      <w:pStyle w:val="header"/>
      <w:jc w:val="center"/>
      <w:rPr>
        <w:b w:val="1"/>
        <w:bCs w:val="1"/>
        <w:sz w:val="32"/>
        <w:szCs w:val="32"/>
      </w:rPr>
    </w:pPr>
    <w:r>
      <w:rPr>
        <w:b w:val="1"/>
        <w:bCs w:val="1"/>
        <w:sz w:val="32"/>
        <w:szCs w:val="32"/>
        <w:rtl w:val="0"/>
        <w:lang w:val="en-US"/>
      </w:rPr>
      <w:t>Registered Nurse</w:t>
    </w:r>
  </w:p>
  <w:p>
    <w:pPr>
      <w:pStyle w:val="header"/>
      <w:jc w:val="center"/>
      <w:rPr>
        <w:b w:val="1"/>
        <w:bCs w:val="1"/>
        <w:sz w:val="26"/>
        <w:szCs w:val="26"/>
      </w:rPr>
    </w:pPr>
    <w:r>
      <w:rPr>
        <w:b w:val="1"/>
        <w:bCs w:val="1"/>
        <w:sz w:val="26"/>
        <w:szCs w:val="26"/>
        <w:rtl w:val="0"/>
        <w:lang w:val="en-US"/>
      </w:rPr>
      <w:t>7800 Youree Drive Apt 709 Shreveport, LA 71105</w:t>
    </w:r>
  </w:p>
  <w:p>
    <w:pPr>
      <w:pStyle w:val="header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sheafrederickbusiness@gmail.com</w:t>
    </w:r>
  </w:p>
  <w:p>
    <w:pPr>
      <w:pStyle w:val="header"/>
      <w:jc w:val="center"/>
    </w:pPr>
    <w:r>
      <w:rPr>
        <w:b w:val="1"/>
        <w:bCs w:val="1"/>
        <w:rtl w:val="0"/>
        <w:lang w:val="en-US"/>
      </w:rPr>
      <w:t>(318) 272-7393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tabs>
          <w:tab w:val="left" w:pos="2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20"/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20"/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0"/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0"/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tabs>
        <w:tab w:val="right" w:pos="10080"/>
      </w:tabs>
      <w:suppressAutoHyphens w:val="0"/>
      <w:bidi w:val="0"/>
      <w:spacing w:before="200" w:after="10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  <w:style w:type="numbering" w:styleId="Imported Style 6">
    <w:name w:val="Imported Style 6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7">
    <w:name w:val="Imported Style 7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