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62002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Shannon Radtke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700439453125" w:line="240" w:lineRule="auto"/>
        <w:ind w:left="26.8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Menasha, WI 54952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8.89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cc"/>
          <w:sz w:val="18"/>
          <w:szCs w:val="18"/>
          <w:u w:val="none"/>
          <w:shd w:fill="auto" w:val="clear"/>
          <w:vertAlign w:val="baseline"/>
          <w:rtl w:val="0"/>
        </w:rPr>
        <w:t xml:space="preserve">shannonradtke@live.com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28.260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+1 920 215 2155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52001953125" w:line="240" w:lineRule="auto"/>
        <w:ind w:left="17.10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06">
      <w:pPr>
        <w:widowControl w:val="0"/>
        <w:spacing w:before="282.119140625" w:line="240" w:lineRule="auto"/>
        <w:ind w:left="28.50006103515625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Assistant Director of Nursing </w:t>
      </w:r>
    </w:p>
    <w:p w:rsidR="00000000" w:rsidDel="00000000" w:rsidP="00000000" w:rsidRDefault="00000000" w:rsidRPr="00000000" w14:paraId="00000007">
      <w:pPr>
        <w:widowControl w:val="0"/>
        <w:spacing w:before="37.15087890625" w:line="240" w:lineRule="auto"/>
        <w:ind w:left="26.820068359375" w:firstLine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Green Bay Health Services </w:t>
      </w:r>
      <w:r w:rsidDel="00000000" w:rsidR="00000000" w:rsidRPr="00000000">
        <w:rPr>
          <w:sz w:val="18"/>
          <w:szCs w:val="18"/>
          <w:rtl w:val="0"/>
        </w:rPr>
        <w:t xml:space="preserve">-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Green Bay, WI </w:t>
      </w:r>
    </w:p>
    <w:p w:rsidR="00000000" w:rsidDel="00000000" w:rsidP="00000000" w:rsidRDefault="00000000" w:rsidRPr="00000000" w14:paraId="00000008">
      <w:pPr>
        <w:widowControl w:val="0"/>
        <w:spacing w:before="49.940185546875" w:line="240" w:lineRule="auto"/>
        <w:ind w:left="19.25994873046875" w:firstLine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January 2022 to present</w:t>
      </w:r>
    </w:p>
    <w:p w:rsidR="00000000" w:rsidDel="00000000" w:rsidP="00000000" w:rsidRDefault="00000000" w:rsidRPr="00000000" w14:paraId="00000009">
      <w:pPr>
        <w:widowControl w:val="0"/>
        <w:spacing w:before="49.940185546875" w:line="240" w:lineRule="auto"/>
        <w:ind w:left="19.25994873046875" w:firstLine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49.940185546875" w:line="240" w:lineRule="auto"/>
        <w:ind w:left="720" w:hanging="360"/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R</w:t>
      </w: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esponsible for the nursing team and quality of patient service in the absence of the director of nursing.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Supervises, analyzes, delegates, and evaluates nursing activities and ensures patient comfort and care.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Helping to hire, train, teach, and monitor nurses.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Managing clinical operations and developing care plans.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Preparing the daily schedule and planning shifts.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Ensuring nursing staff follows departmental procedures and policies.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Assisting in budget preparation and expense management.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Conducting patient rounds and addressing complaints.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Evaluating the performance of the department and recommending improvements.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Scheduling staff meetings for patient updates, issues, and recommendations.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Ensuring compliance with state, federal, and local standards.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960" w:before="0" w:beforeAutospacing="0" w:line="240" w:lineRule="auto"/>
        <w:ind w:left="720" w:hanging="360"/>
        <w:rPr>
          <w:color w:val="2c3241"/>
          <w:sz w:val="18"/>
          <w:szCs w:val="18"/>
        </w:rPr>
      </w:pPr>
      <w:r w:rsidDel="00000000" w:rsidR="00000000" w:rsidRPr="00000000">
        <w:rPr>
          <w:color w:val="2c3241"/>
          <w:sz w:val="18"/>
          <w:szCs w:val="18"/>
          <w:highlight w:val="white"/>
          <w:rtl w:val="0"/>
        </w:rPr>
        <w:t xml:space="preserve">Keeping patient and employee records updated and accurate.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40136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Group Fitness Coordinator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2685546875" w:line="240" w:lineRule="auto"/>
        <w:ind w:left="26.8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McGlone Fitness 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Appleton, WI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22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2015 to Present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3896484375" w:line="240" w:lineRule="auto"/>
        <w:ind w:left="36.179962158203125" w:right="1120.59936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Respond to all member issues concerning group fitness classes/Class-ic Training Program • Distribute, supply &amp; maintain current club schedules at gym locations.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36.179962158203125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Ensure all classes are covered and facilitate sub procedures </w:t>
      </w:r>
      <w:r w:rsidDel="00000000" w:rsidR="00000000" w:rsidRPr="00000000">
        <w:rPr>
          <w:sz w:val="18"/>
          <w:szCs w:val="18"/>
          <w:rtl w:val="0"/>
        </w:rPr>
        <w:t xml:space="preserve">at the facility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4.0399169921875" w:right="0.440673828125" w:firstLine="22.14004516601562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Report class tracking numbers on a monthly basis to the manager, franchise owner and group fitness training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25.55999755859375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manager.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8.899993896484375" w:right="0.10009765625" w:firstLine="17.2799682617187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Submit payroll information to the general manager/franchise owner in accordance with the club payroll schedule.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16.739959716796875" w:right="0.460205078125" w:firstLine="19.4400024414062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Submit all quarterly schedule changes </w:t>
      </w:r>
      <w:r w:rsidDel="00000000" w:rsidR="00000000" w:rsidRPr="00000000">
        <w:rPr>
          <w:sz w:val="18"/>
          <w:szCs w:val="18"/>
          <w:rtl w:val="0"/>
        </w:rPr>
        <w:t xml:space="preserve">to the 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fitness training manager for updates to schedule and website.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36.179962158203125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Facilitate the implementation of new programming.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6.739959716796875" w:right="0.340576171875" w:firstLine="19.4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Provide seasonal inventory of all equipment to franchise owner/manager. Manage quarterly meeting with general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25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manager education them on group fitness class changes.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36.179962158203125" w:right="1195.1202392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sz w:val="18"/>
          <w:szCs w:val="18"/>
          <w:rtl w:val="0"/>
        </w:rPr>
        <w:t xml:space="preserve">Create an 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list of club specific instructors: for club specific announcements and issues. • Maintain sign in sheets and sub list, including emergency policy and procedures. • Educate club staff on proper procedures.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25.55999755859375" w:right="0.399169921875" w:firstLine="10.61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Submit all holiday schedule changes </w:t>
      </w:r>
      <w:r w:rsidDel="00000000" w:rsidR="00000000" w:rsidRPr="00000000">
        <w:rPr>
          <w:sz w:val="18"/>
          <w:szCs w:val="18"/>
          <w:rtl w:val="0"/>
        </w:rPr>
        <w:t xml:space="preserve">to the 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fitness training manager and distribute copies at clubs. • Supervise all group fitness publicity at club level so that it is current and replenished, including postcards, guest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375" w:line="240" w:lineRule="auto"/>
        <w:ind w:left="25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passes, and soliciting the distribution by instructors.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39880371093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Encourage attendance at special events. Follow all club/facility policies and procedures.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3988037109375" w:line="240" w:lineRule="auto"/>
        <w:ind w:left="36.179962158203125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282.119140625" w:line="240" w:lineRule="auto"/>
        <w:ind w:left="28.50006103515625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Lead RN - Covid Testing Site </w:t>
      </w:r>
    </w:p>
    <w:p w:rsidR="00000000" w:rsidDel="00000000" w:rsidP="00000000" w:rsidRDefault="00000000" w:rsidRPr="00000000" w14:paraId="00000028">
      <w:pPr>
        <w:widowControl w:val="0"/>
        <w:spacing w:before="37.15087890625" w:line="240" w:lineRule="auto"/>
        <w:ind w:left="26.820068359375" w:firstLine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Rhino Medical Services </w:t>
      </w:r>
      <w:r w:rsidDel="00000000" w:rsidR="00000000" w:rsidRPr="00000000">
        <w:rPr>
          <w:sz w:val="18"/>
          <w:szCs w:val="18"/>
          <w:rtl w:val="0"/>
        </w:rPr>
        <w:t xml:space="preserve">- 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Appleton, WI </w:t>
      </w:r>
    </w:p>
    <w:p w:rsidR="00000000" w:rsidDel="00000000" w:rsidP="00000000" w:rsidRDefault="00000000" w:rsidRPr="00000000" w14:paraId="00000029">
      <w:pPr>
        <w:widowControl w:val="0"/>
        <w:spacing w:before="49.940185546875" w:line="240" w:lineRule="auto"/>
        <w:ind w:left="19.25994873046875" w:firstLine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October 2020 to December 2021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after="0" w:afterAutospacing="0" w:before="139.940185546875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Lead a team of RN's and clerical staff daily on nasal-pharyngeal Covid-19 PCR tests.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Coordinate with the on-site team, as well as the team with the Federal Government, northmen labs and Rhino Medical.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before="0" w:beforeAutospacing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C</w:t>
      </w: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oordinates, assigns and guides the work activities of other RN staff. This position monitors work schedules, maintains department scheduling guidelines, leads nursing practice oversight, and trains and mentors new staff.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93988037109375" w:line="240" w:lineRule="auto"/>
        <w:ind w:left="26.8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PAST PROFESSIONAL EXPERIENCE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71942138671875" w:line="240" w:lineRule="auto"/>
        <w:ind w:left="28.5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RN, Clinical Research Services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57373046875" w:line="240" w:lineRule="auto"/>
        <w:ind w:left="10.6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Alpha Professional Resources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Kimberly, WI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032958984375" w:line="240" w:lineRule="auto"/>
        <w:ind w:left="26.8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November 2015 to October 2020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Oversee subject health, safety and welfare during clinical studies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36.179962158203125" w:right="466.83837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Ensure the Informed Consent process properly conducted and documented • Communicate with the Study Manager and Principal Investigator on all aspects of clinical studies • Report and follow-up on adverse events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6059570312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Dispense and ensure accountability of study test articles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36.179962158203125" w:right="1603.1793212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Communicate with the recruiting agencies to ensure proper enrollment and gratuity • Maintain study records and complete Source Documents and Case Report Forms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4013671875" w:line="240" w:lineRule="auto"/>
        <w:ind w:left="28.5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Urological RN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January 2016 to June 2016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40185546875" w:line="240" w:lineRule="auto"/>
        <w:ind w:left="26.8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Dermatology RN, 2016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7197265625" w:line="240" w:lineRule="auto"/>
        <w:ind w:left="28.5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Hospice RN/Case Manager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5087890625" w:line="240" w:lineRule="auto"/>
        <w:ind w:left="10.619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August 2015 to December 2015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52001953125" w:line="240" w:lineRule="auto"/>
        <w:ind w:left="32.7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197509765625" w:line="240" w:lineRule="auto"/>
        <w:ind w:left="26.820068359375" w:right="2347.1160888671875" w:hanging="16.590118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Associate of Applied Science in Registered Nursing License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Rasmussen College - Green Bay, WI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419921875" w:line="240" w:lineRule="auto"/>
        <w:ind w:left="25.0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5974121093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Home Health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Staff Nurse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RN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Home Health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Staff Nurse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Hospice Care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4042968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Research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6.17996215820312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Group Fitness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398193359375" w:line="240" w:lineRule="auto"/>
        <w:ind w:left="36.1799621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Clinical Research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.4998779296875" w:line="240" w:lineRule="auto"/>
        <w:ind w:left="22.6199340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Certifications and Licenses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197509765625" w:line="240" w:lineRule="auto"/>
        <w:ind w:left="28.5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Registered Nurse (RN)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4996337890625" w:line="240" w:lineRule="auto"/>
        <w:ind w:left="26.8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February 2015 to Present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72003173828125" w:line="240" w:lineRule="auto"/>
        <w:ind w:left="28.5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BLS Certification</w:t>
      </w:r>
    </w:p>
    <w:sectPr>
      <w:pgSz w:h="15840" w:w="12240" w:orient="portrait"/>
      <w:pgMar w:bottom="2083.299560546875" w:top="1436.700439453125" w:left="1430.8200073242188" w:right="1439.72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