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0.0" w:type="dxa"/>
        <w:jc w:val="left"/>
        <w:tblInd w:w="0.0" w:type="dxa"/>
        <w:tblLayout w:type="fixed"/>
        <w:tblLook w:val="0400"/>
      </w:tblPr>
      <w:tblGrid>
        <w:gridCol w:w="7826"/>
        <w:gridCol w:w="1044"/>
        <w:tblGridChange w:id="0">
          <w:tblGrid>
            <w:gridCol w:w="7826"/>
            <w:gridCol w:w="1044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8"/>
                <w:szCs w:val="28"/>
                <w:rtl w:val="0"/>
              </w:rPr>
              <w:t xml:space="preserve">Michele clark-milton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1107 Loren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Dr. |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Joliet, Il 60431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| 708-940-0333 | micheleclark03@gmail.com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29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23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secure a responsible position as a Registered Nurse in which my passion for patient care, education, and experience will be effectively utilized towards advancement.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8"/>
                <w:szCs w:val="2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Bachelor of Science in Nursing      GPA 3.47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Chicago State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August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23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Relevant Experience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Maxim Staffing Agency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es001npur2mi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Telemetry RN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hxn7p0r1uqfz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 Suburban Chicago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64idcqqdq5bn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January 2021-current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s2c3s7qzp7l0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gkn01k559e4" w:id="5"/>
            <w:bookmarkEnd w:id="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patients and assist with examinations. 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iajgad8e20ky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Administer injections, dress wounds, and incisions. 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okvp7984m62o" w:id="7"/>
            <w:bookmarkEnd w:id="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inpatient hospital care to patients with multiple complex diagnoses. 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3feoi5wmxzbt" w:id="8"/>
            <w:bookmarkEnd w:id="8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Develop, implement, and evaluate plan of care. 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vbvvp2m2ss3g" w:id="9"/>
            <w:bookmarkEnd w:id="9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alongside other interdisciplinary teams to provide the highest quality of care.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7qfnx33htaej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acelvcdy48aj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75m454fzvodz" w:id="12"/>
            <w:bookmarkEnd w:id="12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Franciscan Health 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4jcuds2izj5" w:id="13"/>
            <w:bookmarkEnd w:id="1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Telemetry RN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mbgsqnod3fdd" w:id="14"/>
            <w:bookmarkEnd w:id="1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 Suburban Chicago 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updzisu0bwmb" w:id="15"/>
            <w:bookmarkEnd w:id="1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2019- December 2020</w:t>
            </w:r>
          </w:p>
          <w:p w:rsidR="00000000" w:rsidDel="00000000" w:rsidP="00000000" w:rsidRDefault="00000000" w:rsidRPr="00000000" w14:paraId="00000025">
            <w:pPr>
              <w:pageBreakBefore w:val="0"/>
              <w:ind w:left="720" w:firstLine="0"/>
              <w:rPr>
                <w:rFonts w:ascii="Calibri" w:cs="Calibri" w:eastAsia="Calibri" w:hAnsi="Calibri"/>
              </w:rPr>
            </w:pPr>
            <w:bookmarkStart w:colFirst="0" w:colLast="0" w:name="_heading=h.ko88lh7rpr27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7ieqaa1j0fuq" w:id="17"/>
            <w:bookmarkEnd w:id="1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ECG strip interpretation.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3ef2euwdkcyn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s8t961gm54w5" w:id="19"/>
            <w:bookmarkEnd w:id="19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before and after care of cardiac surgery.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peyv4up6898q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qlicdlerr3yg" w:id="21"/>
            <w:bookmarkEnd w:id="2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Monitored patient vital signs and administered treatment plans for those dealing with cardiac, pulmonary and diabetic comorbidities. 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nw86fofnkyln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ieus7skja99t" w:id="23"/>
            <w:bookmarkEnd w:id="2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Readied patients for stress tests, echocardiograms, and cardiac catheterization procedures.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dfh7txomfjjv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bookmarkStart w:colFirst="0" w:colLast="0" w:name="_heading=h.2cedzeeoxvk1" w:id="25"/>
            <w:bookmarkEnd w:id="2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Monitored patients on various cardiac drips. 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heading=h.jgkvsipova4n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j9x33cge18m6" w:id="27"/>
            <w:bookmarkEnd w:id="2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bookmarkStart w:colFirst="0" w:colLast="0" w:name="_heading=h.ob4kld2icy5g" w:id="28"/>
            <w:bookmarkEnd w:id="28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DaVita 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Acute Dialysis Nurse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South Suburban Chicago 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March 2019-November 2019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Assess, monitor and care for acute and chronic dialysis patients in hospital /intensive care settings.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Initiate dialysis treatment through arterial venous fistula, arterial venous grafts, and central venous lines.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Evaluate patients’ vitals, labs and hemodynamic stability during dialysis treatment.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Participates in communication with nephrologists and nursing staff regarding treatments and patients’ response to treatments.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Aunt Martha’s Health and Wellness 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RN Health Center Administrator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South Suburban Chicago 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2017-2019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after="80" w:lineRule="auto"/>
              <w:rPr>
                <w:rFonts w:ascii="Noto Sans Symbols" w:cs="Noto Sans Symbols" w:eastAsia="Noto Sans Symbols" w:hAnsi="Noto Sans Symbol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Oversee daily operations of the medical and dental clinics for 2 facilities in south suburban Chicago.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Develop performance improvement reports for employees on a monthly basis.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Increased the clinic Quality Improvement Measures by monitoring staff performance, goal setting and follow up.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Participates in the development, interpretation, training and staff compliance of program policies, protocols and procedures.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Increased previous years patient satisfaction by 25% by monitoring wait times and ensuring prompt service.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Provided administrative duties including scheduling for 12 staff members, inventory and payroll processing.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Assisted physicians in direct patient care as necessary.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Resolves patient needs by utilizing multidisciplinary team strategies.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80" w:lineRule="auto"/>
              <w:rPr>
                <w:rFonts w:ascii="Noto Sans Symbols" w:cs="Noto Sans Symbols" w:eastAsia="Noto Sans Symbols" w:hAnsi="Noto Sans Symbol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Advocate Christ Medical Center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Registered Nurse- ICU/ Stepdown Unit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Oak Lawn, IL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Successfully engaged clients, communicated therapeutically, educated patients/families while exuding professionalism, and promoting patient autonomy.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Assisted patients with multiple diagnoses including COPD, sickle cell anemia, asthma, and CHF.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Performed physical assessments.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Obtained and completed current and past medical health histories.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Generated patient care plans, including assessments, evaluations, implementations, outcomes, and nursing diagnoses.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Administered oral and intravenous medications.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Prepared individualized teaching tools for patients and provided patient family support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3"/>
              </w:numPr>
              <w:spacing w:after="80" w:lineRule="auto"/>
              <w:ind w:left="720" w:hanging="360"/>
              <w:rPr>
                <w:rFonts w:ascii="Noto Sans Symbols" w:cs="Noto Sans Symbols" w:eastAsia="Noto Sans Symbols" w:hAnsi="Noto Sans Symbols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Manage IV drips and titration, arterial lines, CVP, ventilators, wound care, and other appropriate nursing services.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80" w:lineRule="auto"/>
              <w:ind w:left="360" w:firstLine="0"/>
              <w:rPr>
                <w:rFonts w:ascii="Noto Sans Symbols" w:cs="Noto Sans Symbols" w:eastAsia="Noto Sans Symbols" w:hAnsi="Noto Sans Symbol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Walgreens</w:t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Senior Pharmacy Technician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Dolton, IL</w:t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1999-2016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Built outstanding customer relationships by providing excellent customer care and serving the population for over a decade.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Responsible for inventory management including ordering supplies.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Completed all scheduling for pharmacy technicians storewide.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Trained staff as required on company policies and standards.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tcMar>
              <w:top w:w="29.0" w:type="dxa"/>
              <w:left w:w="115.0" w:type="dxa"/>
              <w:bottom w:w="23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after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80" w:line="480" w:lineRule="auto"/>
              <w:ind w:left="144" w:hanging="28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CPR/AED certified through American Heart Association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80" w:line="480" w:lineRule="auto"/>
              <w:ind w:left="144" w:hanging="28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80" w:line="480" w:lineRule="auto"/>
              <w:ind w:left="144" w:hanging="28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80" w:line="480" w:lineRule="auto"/>
              <w:ind w:left="144" w:hanging="28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B59E1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8E7CC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u+SZElSEpFdaNVTZOd1Fp11AQ==">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2019-08-14T19:49:00Z</dcterms:created>
  <dc:creator>Kelly</dc:creator>
</cp:coreProperties>
</file>