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E1DE" w14:textId="625977BA" w:rsidR="00545FFB" w:rsidRDefault="007B2B77" w:rsidP="00FD705A">
      <w:pPr>
        <w:pStyle w:val="Name"/>
      </w:pPr>
      <w:r>
        <w:t>Judy addison</w:t>
      </w:r>
    </w:p>
    <w:p w14:paraId="69583B4D" w14:textId="62A9C170" w:rsidR="00F733CE" w:rsidRDefault="00D142E0">
      <w:pPr>
        <w:pStyle w:val="ContactInfo"/>
      </w:pPr>
      <w:r>
        <w:t>Humble, Texas</w:t>
      </w:r>
    </w:p>
    <w:p w14:paraId="32678BAA" w14:textId="19C31D81" w:rsidR="003D676E" w:rsidRDefault="003D676E">
      <w:pPr>
        <w:pStyle w:val="ContactInfo"/>
      </w:pPr>
      <w:r>
        <w:t>832-240-6362</w:t>
      </w:r>
    </w:p>
    <w:p w14:paraId="72471372" w14:textId="14C68CB9" w:rsidR="00746087" w:rsidRDefault="005E244B" w:rsidP="005E244B">
      <w:pPr>
        <w:pStyle w:val="ContactInfo"/>
      </w:pPr>
      <w:hyperlink r:id="rId7" w:history="1">
        <w:r w:rsidRPr="008D6DC3">
          <w:rPr>
            <w:rStyle w:val="Hyperlink"/>
          </w:rPr>
          <w:t>Judyaddison02@yahoo.com</w:t>
        </w:r>
      </w:hyperlink>
    </w:p>
    <w:p w14:paraId="5EE2D3B8" w14:textId="77777777" w:rsidR="005E244B" w:rsidRDefault="005E244B" w:rsidP="005E244B">
      <w:pPr>
        <w:pStyle w:val="ContactInfo"/>
      </w:pPr>
    </w:p>
    <w:p w14:paraId="13A23036" w14:textId="5C5C08E7" w:rsidR="005E244B" w:rsidRDefault="003D5EFD" w:rsidP="005E244B">
      <w:pPr>
        <w:pStyle w:val="ContactInfo"/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O</w:t>
      </w:r>
      <w:r w:rsidR="00526F1F" w:rsidRPr="0019002C">
        <w:rPr>
          <w:b/>
          <w:bCs/>
          <w:sz w:val="32"/>
          <w:szCs w:val="32"/>
        </w:rPr>
        <w:t>BJECTIVE:</w:t>
      </w:r>
    </w:p>
    <w:p w14:paraId="4975A8A2" w14:textId="10E6D0D8" w:rsidR="00746087" w:rsidRPr="001D510D" w:rsidRDefault="001F536B" w:rsidP="00BF44DC">
      <w:pPr>
        <w:pStyle w:val="ContactInf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8200D">
        <w:t>Conscientious</w:t>
      </w:r>
      <w:r w:rsidR="007634E0">
        <w:t xml:space="preserve"> and practical </w:t>
      </w:r>
      <w:r w:rsidR="006E1F4D">
        <w:t xml:space="preserve">operating room nurse with 4 years </w:t>
      </w:r>
      <w:r w:rsidR="00123B66">
        <w:t xml:space="preserve">of professional experience. I am eager to discover and learn </w:t>
      </w:r>
      <w:r w:rsidR="00110EC7">
        <w:t xml:space="preserve">from various specialties and operating rooms. I am prepared </w:t>
      </w:r>
      <w:r w:rsidR="00020177">
        <w:t>to meet fast-paced, challenging and d</w:t>
      </w:r>
      <w:r w:rsidR="00C72F1E">
        <w:t xml:space="preserve">ynamic health care demands with my strong </w:t>
      </w:r>
      <w:r w:rsidR="00D54091">
        <w:t xml:space="preserve">communication and organizational skills. </w:t>
      </w:r>
      <w:r w:rsidR="007B7BDF">
        <w:t xml:space="preserve">I am an effective and motivated </w:t>
      </w:r>
      <w:r w:rsidR="009C785E">
        <w:t xml:space="preserve">detail oriented team player, with a strong focus on patient safety and adherence </w:t>
      </w:r>
      <w:r w:rsidR="004B2761">
        <w:t>to organizational policy and procedures</w:t>
      </w:r>
      <w:r w:rsidR="00BF44DC">
        <w:t>.</w:t>
      </w:r>
    </w:p>
    <w:p w14:paraId="47E6C70D" w14:textId="7B6F2233" w:rsidR="00BF44DC" w:rsidRDefault="00BF44DC" w:rsidP="00BF44DC">
      <w:pPr>
        <w:pStyle w:val="ContactInfo"/>
      </w:pPr>
    </w:p>
    <w:p w14:paraId="717FEE9E" w14:textId="2A94CC5C" w:rsidR="00BF44DC" w:rsidRDefault="00AB51BA" w:rsidP="00BF44DC">
      <w:pPr>
        <w:pStyle w:val="ContactInf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EDUCATION:</w:t>
      </w:r>
    </w:p>
    <w:p w14:paraId="16C12543" w14:textId="429FB815" w:rsidR="00012C65" w:rsidRDefault="001278C5" w:rsidP="002769F6">
      <w:pPr>
        <w:pStyle w:val="ContactInfo"/>
        <w:rPr>
          <w:b/>
          <w:bCs/>
          <w:sz w:val="24"/>
          <w:szCs w:val="24"/>
        </w:rPr>
      </w:pPr>
      <w:r w:rsidRPr="00861A29">
        <w:rPr>
          <w:b/>
          <w:bCs/>
          <w:sz w:val="24"/>
          <w:szCs w:val="24"/>
        </w:rPr>
        <w:t>Associate Degree in Nursing</w:t>
      </w:r>
      <w:r w:rsidR="002769F6">
        <w:rPr>
          <w:b/>
          <w:bCs/>
          <w:sz w:val="24"/>
          <w:szCs w:val="24"/>
        </w:rPr>
        <w:t xml:space="preserve">                     </w:t>
      </w:r>
      <w:r w:rsidR="00840FB1">
        <w:rPr>
          <w:b/>
          <w:bCs/>
          <w:sz w:val="24"/>
          <w:szCs w:val="24"/>
        </w:rPr>
        <w:t>08/2008</w:t>
      </w:r>
      <w:r w:rsidR="00012C65">
        <w:rPr>
          <w:b/>
          <w:bCs/>
          <w:sz w:val="24"/>
          <w:szCs w:val="24"/>
        </w:rPr>
        <w:t>-05/2010</w:t>
      </w:r>
    </w:p>
    <w:p w14:paraId="64E988C9" w14:textId="4BE9C816" w:rsidR="00012C65" w:rsidRDefault="00012C65" w:rsidP="002769F6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>Lone Star College System</w:t>
      </w:r>
    </w:p>
    <w:p w14:paraId="375903CA" w14:textId="5B2DE33E" w:rsidR="008322E3" w:rsidRDefault="00B202DF" w:rsidP="00B202DF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>Houston, Texas</w:t>
      </w:r>
    </w:p>
    <w:p w14:paraId="0FC01499" w14:textId="77777777" w:rsidR="00631393" w:rsidRPr="00631393" w:rsidRDefault="00631393" w:rsidP="00B202DF">
      <w:pPr>
        <w:pStyle w:val="ContactInfo"/>
        <w:rPr>
          <w:sz w:val="24"/>
          <w:szCs w:val="24"/>
        </w:rPr>
      </w:pPr>
    </w:p>
    <w:p w14:paraId="223B34CE" w14:textId="10CF0F0B" w:rsidR="007817AB" w:rsidRDefault="007817AB" w:rsidP="00B202DF">
      <w:pPr>
        <w:pStyle w:val="ContactInf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HISTORY:</w:t>
      </w:r>
    </w:p>
    <w:p w14:paraId="04853309" w14:textId="381FE77F" w:rsidR="00057A86" w:rsidRDefault="00057A86" w:rsidP="00B202DF">
      <w:pPr>
        <w:pStyle w:val="ContactInf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Woman’s Hospital of Texas</w:t>
      </w:r>
      <w:r w:rsidR="008A43F1">
        <w:rPr>
          <w:b/>
          <w:bCs/>
          <w:sz w:val="24"/>
          <w:szCs w:val="24"/>
        </w:rPr>
        <w:t xml:space="preserve">                 0</w:t>
      </w:r>
      <w:r w:rsidR="00482468">
        <w:rPr>
          <w:b/>
          <w:bCs/>
          <w:sz w:val="24"/>
          <w:szCs w:val="24"/>
        </w:rPr>
        <w:t>3/2018</w:t>
      </w:r>
      <w:r w:rsidR="0051550F">
        <w:rPr>
          <w:b/>
          <w:bCs/>
          <w:sz w:val="24"/>
          <w:szCs w:val="24"/>
        </w:rPr>
        <w:t>-Present</w:t>
      </w:r>
    </w:p>
    <w:p w14:paraId="55E5ECA6" w14:textId="14DBC586" w:rsidR="0051550F" w:rsidRDefault="0051550F" w:rsidP="00B202DF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 xml:space="preserve">Circulating </w:t>
      </w:r>
      <w:r w:rsidR="00482468">
        <w:rPr>
          <w:sz w:val="24"/>
          <w:szCs w:val="24"/>
        </w:rPr>
        <w:t xml:space="preserve">Nurse                                   </w:t>
      </w:r>
      <w:r w:rsidR="00EE4736">
        <w:rPr>
          <w:sz w:val="24"/>
          <w:szCs w:val="24"/>
        </w:rPr>
        <w:t xml:space="preserve">      Houston, Texas</w:t>
      </w:r>
    </w:p>
    <w:p w14:paraId="6F8D667E" w14:textId="77777777" w:rsidR="00EE4736" w:rsidRDefault="00EE4736" w:rsidP="00B202DF">
      <w:pPr>
        <w:pStyle w:val="ContactInfo"/>
        <w:rPr>
          <w:sz w:val="24"/>
          <w:szCs w:val="24"/>
        </w:rPr>
      </w:pPr>
    </w:p>
    <w:p w14:paraId="45DC176E" w14:textId="3AD10C15" w:rsidR="00EE4736" w:rsidRDefault="00543BDF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Prepared surgical suite </w:t>
      </w:r>
      <w:r w:rsidR="00D016AC">
        <w:rPr>
          <w:sz w:val="24"/>
          <w:szCs w:val="24"/>
        </w:rPr>
        <w:t>according to surgery and surgeon preference</w:t>
      </w:r>
      <w:r w:rsidR="00BC75A4">
        <w:rPr>
          <w:sz w:val="24"/>
          <w:szCs w:val="24"/>
        </w:rPr>
        <w:t>.</w:t>
      </w:r>
    </w:p>
    <w:p w14:paraId="74D07038" w14:textId="44CD1E89" w:rsidR="00D016AC" w:rsidRDefault="00D016AC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Collaborated with the surgical team to ensure the highest</w:t>
      </w:r>
      <w:r w:rsidR="00BC75A4">
        <w:rPr>
          <w:sz w:val="24"/>
          <w:szCs w:val="24"/>
        </w:rPr>
        <w:t xml:space="preserve"> safety and surgical standards for the patient.</w:t>
      </w:r>
    </w:p>
    <w:p w14:paraId="2438333F" w14:textId="5CD151BF" w:rsidR="00BC75A4" w:rsidRDefault="00AD24AF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Initiated corrective action upon adverse information from monitoring equipment.</w:t>
      </w:r>
    </w:p>
    <w:p w14:paraId="792B11C6" w14:textId="324994D4" w:rsidR="00AD24AF" w:rsidRDefault="00835F54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Collaborated with physicians and other health care provide</w:t>
      </w:r>
      <w:r w:rsidR="00E84307">
        <w:rPr>
          <w:sz w:val="24"/>
          <w:szCs w:val="24"/>
        </w:rPr>
        <w:t>rs</w:t>
      </w:r>
      <w:r>
        <w:rPr>
          <w:sz w:val="24"/>
          <w:szCs w:val="24"/>
        </w:rPr>
        <w:t xml:space="preserve"> </w:t>
      </w:r>
      <w:r w:rsidR="00E84307">
        <w:rPr>
          <w:sz w:val="24"/>
          <w:szCs w:val="24"/>
        </w:rPr>
        <w:t>to develop a plan of care for the patient during surgery.</w:t>
      </w:r>
    </w:p>
    <w:p w14:paraId="6319DEEA" w14:textId="17C17C05" w:rsidR="00E84307" w:rsidRDefault="00C140A2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Adhered to AORN standards of of peri operative practice</w:t>
      </w:r>
      <w:r w:rsidR="006E1642">
        <w:rPr>
          <w:sz w:val="24"/>
          <w:szCs w:val="24"/>
        </w:rPr>
        <w:t>.</w:t>
      </w:r>
    </w:p>
    <w:p w14:paraId="73FD0566" w14:textId="60E88DF6" w:rsidR="006E1642" w:rsidRDefault="006E1642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Stocked supplies</w:t>
      </w:r>
      <w:r w:rsidR="00397E54">
        <w:rPr>
          <w:sz w:val="24"/>
          <w:szCs w:val="24"/>
        </w:rPr>
        <w:t xml:space="preserve">, prepared operating rooms and managed </w:t>
      </w:r>
      <w:r w:rsidR="00B11D96">
        <w:rPr>
          <w:sz w:val="24"/>
          <w:szCs w:val="24"/>
        </w:rPr>
        <w:t>post operative patient care.</w:t>
      </w:r>
    </w:p>
    <w:p w14:paraId="58C41E7E" w14:textId="4B99ABAD" w:rsidR="00B11D96" w:rsidRDefault="00B11D96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Mentored/</w:t>
      </w:r>
      <w:r w:rsidR="00E610DA">
        <w:rPr>
          <w:sz w:val="24"/>
          <w:szCs w:val="24"/>
        </w:rPr>
        <w:t>Oriented new staff to unit.</w:t>
      </w:r>
    </w:p>
    <w:p w14:paraId="50A28F64" w14:textId="1CF70579" w:rsidR="00E610DA" w:rsidRPr="0051550F" w:rsidRDefault="00E610DA" w:rsidP="00543BDF">
      <w:pPr>
        <w:pStyle w:val="ContactInf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Real time charting and preference card updates.</w:t>
      </w:r>
    </w:p>
    <w:sectPr w:rsidR="00E610DA" w:rsidRPr="0051550F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8A96" w14:textId="77777777" w:rsidR="007B2B77" w:rsidRDefault="007B2B77">
      <w:pPr>
        <w:spacing w:after="0" w:line="240" w:lineRule="auto"/>
      </w:pPr>
      <w:r>
        <w:separator/>
      </w:r>
    </w:p>
  </w:endnote>
  <w:endnote w:type="continuationSeparator" w:id="0">
    <w:p w14:paraId="08B5B71A" w14:textId="77777777" w:rsidR="007B2B77" w:rsidRDefault="007B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8F1A1" w14:textId="77777777" w:rsidR="00746087" w:rsidRDefault="001641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5A9D" w14:textId="77777777" w:rsidR="007B2B77" w:rsidRDefault="007B2B77">
      <w:pPr>
        <w:spacing w:after="0" w:line="240" w:lineRule="auto"/>
      </w:pPr>
      <w:r>
        <w:separator/>
      </w:r>
    </w:p>
  </w:footnote>
  <w:footnote w:type="continuationSeparator" w:id="0">
    <w:p w14:paraId="75928CA8" w14:textId="77777777" w:rsidR="007B2B77" w:rsidRDefault="007B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08C" w14:textId="77777777" w:rsidR="00746087" w:rsidRDefault="0016414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10A57F" wp14:editId="68A9ABB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2F430C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576" w14:textId="77777777" w:rsidR="00746087" w:rsidRDefault="0016414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2D5642" wp14:editId="7653067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4D8635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14230"/>
    <w:multiLevelType w:val="hybridMultilevel"/>
    <w:tmpl w:val="0042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7"/>
    <w:rsid w:val="00012C65"/>
    <w:rsid w:val="00020177"/>
    <w:rsid w:val="00057A86"/>
    <w:rsid w:val="00110EC7"/>
    <w:rsid w:val="00123B66"/>
    <w:rsid w:val="001278C5"/>
    <w:rsid w:val="00132C48"/>
    <w:rsid w:val="00164140"/>
    <w:rsid w:val="0019002C"/>
    <w:rsid w:val="0019341B"/>
    <w:rsid w:val="001D510D"/>
    <w:rsid w:val="001F536B"/>
    <w:rsid w:val="002455E1"/>
    <w:rsid w:val="002769F6"/>
    <w:rsid w:val="00335CDC"/>
    <w:rsid w:val="00397E54"/>
    <w:rsid w:val="003D5EFD"/>
    <w:rsid w:val="003D676E"/>
    <w:rsid w:val="003F00CD"/>
    <w:rsid w:val="00414D88"/>
    <w:rsid w:val="00482468"/>
    <w:rsid w:val="004B2761"/>
    <w:rsid w:val="0051550F"/>
    <w:rsid w:val="00526F1F"/>
    <w:rsid w:val="00543BDF"/>
    <w:rsid w:val="00545FFB"/>
    <w:rsid w:val="0058439A"/>
    <w:rsid w:val="005E244B"/>
    <w:rsid w:val="00631393"/>
    <w:rsid w:val="00642090"/>
    <w:rsid w:val="0068200D"/>
    <w:rsid w:val="006D1643"/>
    <w:rsid w:val="006E1642"/>
    <w:rsid w:val="006E1F4D"/>
    <w:rsid w:val="007427BE"/>
    <w:rsid w:val="00746087"/>
    <w:rsid w:val="007634E0"/>
    <w:rsid w:val="007817AB"/>
    <w:rsid w:val="007B2B77"/>
    <w:rsid w:val="007B7BDF"/>
    <w:rsid w:val="008322E3"/>
    <w:rsid w:val="00835F54"/>
    <w:rsid w:val="00840FB1"/>
    <w:rsid w:val="00861A29"/>
    <w:rsid w:val="008A2225"/>
    <w:rsid w:val="008A43F1"/>
    <w:rsid w:val="009C785E"/>
    <w:rsid w:val="00AB51BA"/>
    <w:rsid w:val="00AD24AF"/>
    <w:rsid w:val="00B11D96"/>
    <w:rsid w:val="00B202DF"/>
    <w:rsid w:val="00BA301F"/>
    <w:rsid w:val="00BC75A4"/>
    <w:rsid w:val="00BF44DC"/>
    <w:rsid w:val="00C140A2"/>
    <w:rsid w:val="00C33AA9"/>
    <w:rsid w:val="00C72F1E"/>
    <w:rsid w:val="00D0169E"/>
    <w:rsid w:val="00D016AC"/>
    <w:rsid w:val="00D142E0"/>
    <w:rsid w:val="00D54091"/>
    <w:rsid w:val="00E610DA"/>
    <w:rsid w:val="00E84307"/>
    <w:rsid w:val="00EB00E9"/>
    <w:rsid w:val="00EC059A"/>
    <w:rsid w:val="00EE4736"/>
    <w:rsid w:val="00F733CE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4D73"/>
  <w15:chartTrackingRefBased/>
  <w15:docId w15:val="{0D0FDC4D-F755-3E49-9C2A-20E474E0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E244B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dyaddison02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945B03D-E9CD-A34C-A009-BC33E1671A3E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%7bF945B03D-E9CD-A34C-A009-BC33E1671A3E%7dtf16392120.dotx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Addison</dc:creator>
  <cp:keywords/>
  <dc:description/>
  <cp:lastModifiedBy>Judy Addison</cp:lastModifiedBy>
  <cp:revision>2</cp:revision>
  <dcterms:created xsi:type="dcterms:W3CDTF">2022-01-17T17:38:00Z</dcterms:created>
  <dcterms:modified xsi:type="dcterms:W3CDTF">2022-01-17T17:38:00Z</dcterms:modified>
</cp:coreProperties>
</file>