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pBdr/>
        <w:shd w:val="clear" w:color="" w:themeColor="" w:themeTint="" w:themeShade="" w:fill="auto" w:themeFill="" w:themeFillTint="" w:themeFillShade=""/>
        <w:spacing w:lineRule="auto" w:line="276" w:before="0" w:after="0"/>
        <w:jc w:val="center"/>
        <w:rPr>
          <w:sz w:val="32"/>
          <w:u w:val="single"/>
          <w:b/>
          <w:sz w:val="32"/>
          <w:b/>
          <w:szCs w:val="32"/>
          <w:rFonts w:ascii="Cambria" w:hAnsi="Cambria" w:eastAsia="Cambria" w:cs="Cambria"/>
        </w:rPr>
      </w:pPr>
      <w:r>
        <w:rPr>
          <w:rFonts w:eastAsia="Cambria" w:cs="Cambria" w:ascii="Cambria" w:hAnsi="Cambria"/>
          <w:b/>
          <w:sz w:val="32"/>
          <w:szCs w:val="32"/>
          <w:u w:val="single"/>
        </w:rPr>
        <w:t>Andrea Caskey</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val="false"/>
          <w:sz w:val="22"/>
          <w:szCs w:val="22"/>
        </w:rPr>
        <w:t xml:space="preserve">Phone: (512) 845-8872                                         </w:t>
        <mc:AlternateContent>
          <mc:Choice Requires="wps">
            <w:drawing>
              <wp:anchor behindDoc="0" distT="0" distB="0" distL="114300" distR="114300" simplePos="0" locked="0" layoutInCell="1" allowOverlap="1" relativeHeight="8">
                <wp:simplePos x="0" y="0"/>
                <wp:positionH relativeFrom="column">
                  <wp:posOffset>-455930</wp:posOffset>
                </wp:positionH>
                <wp:positionV relativeFrom="paragraph">
                  <wp:posOffset>165100</wp:posOffset>
                </wp:positionV>
                <wp:extent cx="7125335" cy="13335"/>
                <wp:effectExtent l="0" t="0" r="0" b="0"/>
                <wp:wrapNone/>
                <wp:docPr id="1" name=""/>
                <a:graphic xmlns:a="http://schemas.openxmlformats.org/drawingml/2006/main">
                  <a:graphicData uri="http://schemas.microsoft.com/office/word/2010/wordprocessingShape">
                    <wps:wsp>
                      <wps:cNvSpPr/>
                      <wps:spPr>
                        <a:xfrm>
                          <a:off x="0" y="0"/>
                          <a:ext cx="7124760" cy="12600"/>
                        </a:xfrm>
                        <a:prstGeom prst="straightConnector1">
                          <a:avLst/>
                        </a:prstGeom>
                        <a:noFill/>
                        <a:ln w="9360">
                          <a:solidFill>
                            <a:srgbClr val="7c5f9f"/>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35.9pt;margin-top:13pt;width:560.95pt;height:0.95pt" type="shapetype_32">
                <w10:wrap type="none"/>
                <v:fill on="false" o:detectmouseclick="t"/>
                <v:stroke color="#7c5f9f" weight="9360" joinstyle="round" endcap="flat"/>
              </v:shape>
            </w:pict>
          </mc:Fallback>
        </mc:AlternateContent>
      </w:r>
      <w:hyperlink r:id="rId2">
        <w:r>
          <w:rPr>
            <w:rStyle w:val="InternetLink"/>
            <w:rFonts w:eastAsia="Cambria" w:cs="Cambria" w:ascii="Cambria" w:hAnsi="Cambria"/>
            <w:b w:val="false"/>
            <w:color w:val="0000FF"/>
            <w:sz w:val="22"/>
            <w:szCs w:val="22"/>
            <w:u w:val="single"/>
          </w:rPr>
          <w:t>andreakingtx@gmail.com</w:t>
        </w:r>
      </w:hyperlink>
      <w:r>
        <w:rPr>
          <w:rFonts w:eastAsia="Cambria" w:cs="Cambria" w:ascii="Cambria" w:hAnsi="Cambria"/>
          <w:b w:val="false"/>
          <w:sz w:val="22"/>
          <w:szCs w:val="22"/>
        </w:rPr>
        <w:t xml:space="preserve">                77</w:t>
      </w:r>
      <w:r>
        <w:rPr>
          <w:rFonts w:eastAsia="Cambria" w:cs="Cambria" w:ascii="Cambria" w:hAnsi="Cambria"/>
        </w:rPr>
        <w:t>17</w:t>
      </w:r>
      <w:r>
        <w:rPr>
          <w:rFonts w:eastAsia="Cambria" w:cs="Cambria" w:ascii="Cambria" w:hAnsi="Cambria"/>
          <w:b w:val="false"/>
          <w:sz w:val="22"/>
          <w:szCs w:val="22"/>
        </w:rPr>
        <w:t xml:space="preserve"> Little Deer Tr.,Georgetown, TX </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rPr>
      </w:r>
      <w:r/>
    </w:p>
    <w:p>
      <w:pPr>
        <w:pStyle w:val="Normal"/>
        <w:pBdr/>
        <w:shd w:val="clear" w:color="" w:themeColor="" w:themeTint="" w:themeShade="" w:fill="auto" w:themeFill="" w:themeFillTint="" w:themeFillShade=""/>
        <w:spacing w:lineRule="auto" w:line="276" w:before="0" w:after="0"/>
        <w:ind w:left="-720" w:right="-720" w:hanging="0"/>
        <w:rPr>
          <w:b/>
          <w:b/>
          <w:rFonts w:ascii="Cambria" w:hAnsi="Cambria" w:eastAsia="Cambria" w:cs="Cambria"/>
        </w:rPr>
      </w:pPr>
      <w:r>
        <w:rPr>
          <w:rFonts w:eastAsia="Cambria" w:cs="Cambria" w:ascii="Cambria" w:hAnsi="Cambria"/>
          <w:b/>
          <w:sz w:val="22"/>
          <w:szCs w:val="22"/>
        </w:rPr>
        <w:t>OBJECTIVE</w:t>
        <mc:AlternateContent>
          <mc:Choice Requires="wps">
            <w:drawing>
              <wp:anchor behindDoc="0" distT="0" distB="0" distL="114300" distR="114300" simplePos="0" locked="0" layoutInCell="1" allowOverlap="1" relativeHeight="7">
                <wp:simplePos x="0" y="0"/>
                <wp:positionH relativeFrom="column">
                  <wp:posOffset>-469265</wp:posOffset>
                </wp:positionH>
                <wp:positionV relativeFrom="paragraph">
                  <wp:posOffset>139700</wp:posOffset>
                </wp:positionV>
                <wp:extent cx="7125335" cy="13335"/>
                <wp:effectExtent l="0" t="0" r="0" b="0"/>
                <wp:wrapNone/>
                <wp:docPr id="2" name=""/>
                <a:graphic xmlns:a="http://schemas.openxmlformats.org/drawingml/2006/main">
                  <a:graphicData uri="http://schemas.microsoft.com/office/word/2010/wordprocessingShape">
                    <wps:wsp>
                      <wps:cNvSpPr/>
                      <wps:spPr>
                        <a:xfrm>
                          <a:off x="0" y="0"/>
                          <a:ext cx="7124760" cy="12600"/>
                        </a:xfrm>
                        <a:prstGeom prst="straightConnector1">
                          <a:avLst/>
                        </a:prstGeom>
                        <a:noFill/>
                        <a:ln w="9360">
                          <a:solidFill>
                            <a:srgbClr val="7c5f9f"/>
                          </a:solidFill>
                          <a:round/>
                        </a:ln>
                      </wps:spPr>
                      <wps:style>
                        <a:lnRef idx="0"/>
                        <a:fillRef idx="0"/>
                        <a:effectRef idx="0"/>
                        <a:fontRef idx="minor"/>
                      </wps:style>
                      <wps:bodyPr/>
                    </wps:wsp>
                  </a:graphicData>
                </a:graphic>
              </wp:anchor>
            </w:drawing>
          </mc:Choice>
          <mc:Fallback>
            <w:pict>
              <v:shape id="shape_0" stroked="t" style="position:absolute;margin-left:-36.95pt;margin-top:11pt;width:560.95pt;height:0.95pt" type="shapetype_32">
                <w10:wrap type="none"/>
                <v:fill on="false" o:detectmouseclick="t"/>
                <v:stroke color="#7c5f9f" weight="9360" joinstyle="round" endcap="flat"/>
              </v:shape>
            </w:pict>
          </mc:Fallback>
        </mc:AlternateConten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val="false"/>
          <w:sz w:val="22"/>
          <w:szCs w:val="22"/>
        </w:rPr>
        <w:t>Obtain a position in nursing care</w:t>
      </w:r>
      <w:r/>
    </w:p>
    <w:p>
      <w:pPr>
        <w:pStyle w:val="Normal"/>
        <w:pBdr/>
        <w:shd w:val="clear" w:color="" w:themeColor="" w:themeTint="" w:themeShade="" w:fill="auto" w:themeFill="" w:themeFillTint="" w:themeFillShade=""/>
        <w:spacing w:lineRule="auto" w:line="276" w:before="0" w:after="0"/>
        <w:ind w:left="-720" w:right="-720" w:hanging="0"/>
        <w:rPr>
          <w:b/>
          <w:b/>
          <w:rFonts w:ascii="Cambria" w:hAnsi="Cambria" w:eastAsia="Cambria" w:cs="Cambria"/>
        </w:rPr>
      </w:pPr>
      <w:r>
        <w:rPr>
          <w:rFonts w:eastAsia="Cambria" w:cs="Cambria" w:ascii="Cambria" w:hAnsi="Cambria"/>
          <w:b/>
        </w:rPr>
      </w:r>
      <w:r/>
    </w:p>
    <w:p>
      <w:pPr>
        <w:pStyle w:val="Normal"/>
        <w:pBdr/>
        <w:shd w:val="clear" w:color="" w:themeColor="" w:themeTint="" w:themeShade="" w:fill="auto" w:themeFill="" w:themeFillTint="" w:themeFillShade=""/>
        <w:spacing w:lineRule="auto" w:line="276" w:before="0" w:after="0"/>
        <w:ind w:left="-720" w:right="-720" w:hanging="0"/>
        <w:rPr>
          <w:b/>
          <w:b/>
          <w:rFonts w:ascii="Cambria" w:hAnsi="Cambria" w:eastAsia="Cambria" w:cs="Cambria"/>
        </w:rPr>
      </w:pPr>
      <w:r>
        <w:rPr>
          <w:rFonts w:eastAsia="Cambria" w:cs="Cambria" w:ascii="Cambria" w:hAnsi="Cambria"/>
          <w:b/>
          <w:sz w:val="22"/>
          <w:szCs w:val="22"/>
        </w:rPr>
        <w:t>EDUCATION</w:t>
        <mc:AlternateContent>
          <mc:Choice Requires="wps">
            <w:drawing>
              <wp:anchor behindDoc="0" distT="0" distB="0" distL="114300" distR="114300" simplePos="0" locked="0" layoutInCell="1" allowOverlap="1" relativeHeight="6">
                <wp:simplePos x="0" y="0"/>
                <wp:positionH relativeFrom="column">
                  <wp:posOffset>-469265</wp:posOffset>
                </wp:positionH>
                <wp:positionV relativeFrom="paragraph">
                  <wp:posOffset>139700</wp:posOffset>
                </wp:positionV>
                <wp:extent cx="7125335" cy="13335"/>
                <wp:effectExtent l="0" t="0" r="0" b="0"/>
                <wp:wrapNone/>
                <wp:docPr id="3" name=""/>
                <a:graphic xmlns:a="http://schemas.openxmlformats.org/drawingml/2006/main">
                  <a:graphicData uri="http://schemas.microsoft.com/office/word/2010/wordprocessingShape">
                    <wps:wsp>
                      <wps:cNvSpPr/>
                      <wps:spPr>
                        <a:xfrm>
                          <a:off x="0" y="0"/>
                          <a:ext cx="7124760" cy="12600"/>
                        </a:xfrm>
                        <a:prstGeom prst="straightConnector1">
                          <a:avLst/>
                        </a:prstGeom>
                        <a:noFill/>
                        <a:ln w="9360">
                          <a:solidFill>
                            <a:srgbClr val="7c5f9f"/>
                          </a:solidFill>
                          <a:round/>
                        </a:ln>
                      </wps:spPr>
                      <wps:style>
                        <a:lnRef idx="0"/>
                        <a:fillRef idx="0"/>
                        <a:effectRef idx="0"/>
                        <a:fontRef idx="minor"/>
                      </wps:style>
                      <wps:bodyPr/>
                    </wps:wsp>
                  </a:graphicData>
                </a:graphic>
              </wp:anchor>
            </w:drawing>
          </mc:Choice>
          <mc:Fallback>
            <w:pict>
              <v:shape id="shape_0" stroked="t" style="position:absolute;margin-left:-36.95pt;margin-top:11pt;width:560.95pt;height:0.95pt" type="shapetype_32">
                <w10:wrap type="none"/>
                <v:fill on="false" o:detectmouseclick="t"/>
                <v:stroke color="#7c5f9f" weight="9360" joinstyle="round" endcap="flat"/>
              </v:shape>
            </w:pict>
          </mc:Fallback>
        </mc:AlternateConten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sz w:val="22"/>
          <w:szCs w:val="22"/>
        </w:rPr>
        <w:t xml:space="preserve">University of Mary Hardin Baylor School of Nursing: </w:t>
      </w:r>
      <w:r>
        <w:rPr>
          <w:rFonts w:eastAsia="Cambria" w:cs="Cambria" w:ascii="Cambria" w:hAnsi="Cambria"/>
          <w:b w:val="false"/>
          <w:sz w:val="22"/>
          <w:szCs w:val="22"/>
        </w:rPr>
        <w:t>Belton, TX</w:t>
        <w:tab/>
        <w:tab/>
        <w:tab/>
        <w:tab/>
        <w:t xml:space="preserve">     2011-2014</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val="false"/>
          <w:sz w:val="22"/>
          <w:szCs w:val="22"/>
        </w:rPr>
        <w:t>Bachelors of Science in Nursing</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sz w:val="22"/>
          <w:szCs w:val="22"/>
        </w:rPr>
        <w:t>University of Texas: Austin, TX</w:t>
        <w:tab/>
      </w:r>
      <w:r>
        <w:rPr>
          <w:rFonts w:eastAsia="Cambria" w:cs="Cambria" w:ascii="Cambria" w:hAnsi="Cambria"/>
          <w:b w:val="false"/>
          <w:sz w:val="22"/>
          <w:szCs w:val="22"/>
        </w:rPr>
        <w:tab/>
        <w:tab/>
        <w:tab/>
        <w:tab/>
        <w:tab/>
        <w:tab/>
        <w:tab/>
        <w:t xml:space="preserve">     2000-2003</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val="false"/>
          <w:sz w:val="22"/>
          <w:szCs w:val="22"/>
        </w:rPr>
        <w:t>Bachelors of Science in Sports Science and Bachelors of Liberal Arts in Spanish</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rPr>
      </w:r>
      <w:r/>
    </w:p>
    <w:p>
      <w:pPr>
        <w:pStyle w:val="Normal"/>
        <w:pBdr/>
        <w:shd w:val="clear" w:color="" w:themeColor="" w:themeTint="" w:themeShade="" w:fill="auto" w:themeFill="" w:themeFillTint="" w:themeFillShade=""/>
        <w:spacing w:lineRule="auto" w:line="276" w:before="0" w:after="0"/>
        <w:ind w:left="-720" w:right="-720" w:hanging="0"/>
        <w:rPr>
          <w:b/>
          <w:b/>
          <w:rFonts w:ascii="Cambria" w:hAnsi="Cambria" w:eastAsia="Cambria" w:cs="Cambria"/>
        </w:rPr>
      </w:pPr>
      <w:r>
        <w:rPr>
          <w:rFonts w:eastAsia="Cambria" w:cs="Cambria" w:ascii="Cambria" w:hAnsi="Cambria"/>
          <w:b/>
          <w:sz w:val="22"/>
          <w:szCs w:val="22"/>
        </w:rPr>
        <w:t>CLINICAL EXPERIENCE</w:t>
        <mc:AlternateContent>
          <mc:Choice Requires="wps">
            <w:drawing>
              <wp:anchor behindDoc="0" distT="0" distB="0" distL="114300" distR="114300" simplePos="0" locked="0" layoutInCell="1" allowOverlap="1" relativeHeight="5">
                <wp:simplePos x="0" y="0"/>
                <wp:positionH relativeFrom="column">
                  <wp:posOffset>-469265</wp:posOffset>
                </wp:positionH>
                <wp:positionV relativeFrom="paragraph">
                  <wp:posOffset>127000</wp:posOffset>
                </wp:positionV>
                <wp:extent cx="7125335" cy="13335"/>
                <wp:effectExtent l="0" t="0" r="0" b="0"/>
                <wp:wrapNone/>
                <wp:docPr id="4" name=""/>
                <a:graphic xmlns:a="http://schemas.openxmlformats.org/drawingml/2006/main">
                  <a:graphicData uri="http://schemas.microsoft.com/office/word/2010/wordprocessingShape">
                    <wps:wsp>
                      <wps:cNvSpPr/>
                      <wps:spPr>
                        <a:xfrm>
                          <a:off x="0" y="0"/>
                          <a:ext cx="7124760" cy="12600"/>
                        </a:xfrm>
                        <a:prstGeom prst="straightConnector1">
                          <a:avLst/>
                        </a:prstGeom>
                        <a:noFill/>
                        <a:ln w="9360">
                          <a:solidFill>
                            <a:srgbClr val="7c5f9f"/>
                          </a:solidFill>
                          <a:round/>
                        </a:ln>
                      </wps:spPr>
                      <wps:style>
                        <a:lnRef idx="0"/>
                        <a:fillRef idx="0"/>
                        <a:effectRef idx="0"/>
                        <a:fontRef idx="minor"/>
                      </wps:style>
                      <wps:bodyPr/>
                    </wps:wsp>
                  </a:graphicData>
                </a:graphic>
              </wp:anchor>
            </w:drawing>
          </mc:Choice>
          <mc:Fallback>
            <w:pict>
              <v:shape id="shape_0" stroked="t" style="position:absolute;margin-left:-36.95pt;margin-top:10pt;width:560.95pt;height:0.95pt" type="shapetype_32">
                <w10:wrap type="none"/>
                <v:fill on="false" o:detectmouseclick="t"/>
                <v:stroke color="#7c5f9f" weight="9360" joinstyle="round" endcap="flat"/>
              </v:shape>
            </w:pict>
          </mc:Fallback>
        </mc:AlternateConten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val="false"/>
          <w:sz w:val="22"/>
          <w:szCs w:val="22"/>
        </w:rPr>
        <w:t>CLINICAL LAB EXPERIENCE: Baylor Scott &amp; White, Hillcrest Baptist and Medical Center, McLane Children’s Hospital (2011-2014)</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val="false"/>
          <w:sz w:val="22"/>
          <w:szCs w:val="22"/>
        </w:rPr>
        <w:t>SKILLS: Comprehensive assessment of adults and children, medication administration all routes, sterile dressing changes, tracheal suctioning, 12 lead ECG, foley catheter care, insertion and removal, ostomy care and teaching, obtain lab draws, establish IV therapy, port access, conscious sedations, casting and splinting, and many other skills for a variety of patients whom are treated and stabilized in the ED.</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val="false"/>
          <w:sz w:val="22"/>
          <w:szCs w:val="22"/>
        </w:rPr>
        <w:t xml:space="preserve">EQUIPMENT: IV pumps, PCD’s, closed chest drainage, glucometer, hemodynamic monitoring, EMR documentation, insulin pumps, ventilation, bladder scanner, Doppler, istat, </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rPr>
      </w:r>
      <w:r/>
    </w:p>
    <w:p>
      <w:pPr>
        <w:pStyle w:val="Normal"/>
        <w:pBdr/>
        <w:shd w:val="clear" w:color="" w:themeColor="" w:themeTint="" w:themeShade="" w:fill="auto" w:themeFill="" w:themeFillTint="" w:themeFillShade=""/>
        <w:spacing w:lineRule="auto" w:line="276" w:before="0" w:after="0"/>
        <w:ind w:left="-720" w:right="-720" w:hanging="0"/>
        <w:rPr>
          <w:sz w:val="22"/>
          <w:b/>
          <w:sz w:val="22"/>
          <w:b/>
          <w:szCs w:val="22"/>
          <w:rFonts w:ascii="Cambria" w:hAnsi="Cambria" w:eastAsia="Cambria" w:cs="Cambria"/>
        </w:rPr>
      </w:pPr>
      <w:r>
        <w:rPr>
          <w:rFonts w:eastAsia="Cambria" w:cs="Cambria" w:ascii="Cambria" w:hAnsi="Cambria"/>
          <w:b/>
          <w:sz w:val="22"/>
          <w:szCs w:val="22"/>
        </w:rPr>
        <w:t>WORK EXPERIENCE</w:t>
        <mc:AlternateContent>
          <mc:Choice Requires="wps">
            <w:drawing>
              <wp:anchor behindDoc="0" distT="0" distB="0" distL="114300" distR="114300" simplePos="0" locked="0" layoutInCell="1" allowOverlap="1" relativeHeight="4">
                <wp:simplePos x="0" y="0"/>
                <wp:positionH relativeFrom="column">
                  <wp:posOffset>-469265</wp:posOffset>
                </wp:positionH>
                <wp:positionV relativeFrom="paragraph">
                  <wp:posOffset>139700</wp:posOffset>
                </wp:positionV>
                <wp:extent cx="7125335" cy="13335"/>
                <wp:effectExtent l="0" t="0" r="0" b="0"/>
                <wp:wrapNone/>
                <wp:docPr id="5" name=""/>
                <a:graphic xmlns:a="http://schemas.openxmlformats.org/drawingml/2006/main">
                  <a:graphicData uri="http://schemas.microsoft.com/office/word/2010/wordprocessingShape">
                    <wps:wsp>
                      <wps:cNvSpPr/>
                      <wps:spPr>
                        <a:xfrm>
                          <a:off x="0" y="0"/>
                          <a:ext cx="7124760" cy="12600"/>
                        </a:xfrm>
                        <a:prstGeom prst="straightConnector1">
                          <a:avLst/>
                        </a:prstGeom>
                        <a:noFill/>
                        <a:ln w="9360">
                          <a:solidFill>
                            <a:srgbClr val="7c5f9f"/>
                          </a:solidFill>
                          <a:round/>
                        </a:ln>
                      </wps:spPr>
                      <wps:style>
                        <a:lnRef idx="0"/>
                        <a:fillRef idx="0"/>
                        <a:effectRef idx="0"/>
                        <a:fontRef idx="minor"/>
                      </wps:style>
                      <wps:bodyPr/>
                    </wps:wsp>
                  </a:graphicData>
                </a:graphic>
              </wp:anchor>
            </w:drawing>
          </mc:Choice>
          <mc:Fallback>
            <w:pict>
              <v:shape id="shape_0" stroked="t" style="position:absolute;margin-left:-36.95pt;margin-top:11pt;width:560.95pt;height:0.95pt" type="shapetype_32">
                <w10:wrap type="none"/>
                <v:fill on="false" o:detectmouseclick="t"/>
                <v:stroke color="#7c5f9f" weight="9360" joinstyle="round" endcap="flat"/>
              </v:shape>
            </w:pict>
          </mc:Fallback>
        </mc:AlternateContent>
      </w:r>
      <w:r/>
    </w:p>
    <w:p>
      <w:pPr>
        <w:pStyle w:val="Normal"/>
        <w:pBdr/>
        <w:shd w:val="clear" w:color="" w:themeColor="" w:themeTint="" w:themeShade="" w:fill="auto" w:themeFill="" w:themeFillTint="" w:themeFillShade=""/>
        <w:spacing w:lineRule="auto" w:line="276" w:before="0" w:after="0"/>
        <w:ind w:left="-720" w:right="-720" w:hanging="0"/>
        <w:rPr>
          <w:b/>
          <w:b/>
          <w:rFonts w:ascii="Cambria" w:hAnsi="Cambria" w:eastAsia="Cambria" w:cs="Cambria"/>
        </w:rPr>
      </w:pPr>
      <w:r>
        <w:rPr>
          <w:rFonts w:eastAsia="Cambria" w:cs="Cambria" w:ascii="Cambria" w:hAnsi="Cambria"/>
          <w:b/>
        </w:rPr>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rPr>
        <w:t>SPS ER NURSE, ASCENSION NETWORK</w:t>
        <w:tab/>
        <w:tab/>
        <w:tab/>
        <w:tab/>
        <w:tab/>
        <w:tab/>
        <w:tab/>
      </w:r>
      <w:r>
        <w:rPr>
          <w:rFonts w:eastAsia="Cambria" w:cs="Cambria" w:ascii="Cambria" w:hAnsi="Cambria"/>
        </w:rPr>
        <w:t>2019-PRESENT</w:t>
      </w:r>
      <w:r/>
    </w:p>
    <w:p>
      <w:pPr>
        <w:pStyle w:val="Normal"/>
        <w:numPr>
          <w:ilvl w:val="0"/>
          <w:numId w:val="3"/>
        </w:numPr>
        <w:pBdr/>
        <w:shd w:val="clear" w:color="" w:themeColor="" w:themeTint="" w:themeShade="" w:fill="auto" w:themeFill="" w:themeFillTint="" w:themeFillShade=""/>
        <w:spacing w:lineRule="auto" w:line="276" w:before="0" w:after="0"/>
        <w:ind w:left="0" w:right="-720" w:hanging="360"/>
        <w:rPr>
          <w:u w:val="none"/>
          <w:rFonts w:ascii="Cambria" w:hAnsi="Cambria" w:eastAsia="Cambria" w:cs="Cambria"/>
        </w:rPr>
      </w:pPr>
      <w:r>
        <w:rPr>
          <w:rFonts w:eastAsia="Cambria" w:cs="Cambria" w:ascii="Cambria" w:hAnsi="Cambria"/>
        </w:rPr>
        <w:t xml:space="preserve">Same duties as an ER RN, however, functions as a floating nurse between trained facilities. RN must be able to acclimate to each ER environment and establish rapport with other team members. In a fast paced environment such as the ER, the travel RN must be able to identify critical resources quickly and efficiently.  Currently trained at 7 ER’s in the Ascension Network, from rural hospitals to Level II trauma in Central Austin. </w:t>
      </w:r>
      <w:r/>
    </w:p>
    <w:p>
      <w:pPr>
        <w:pStyle w:val="Normal"/>
        <w:pBdr/>
        <w:shd w:val="clear" w:color="" w:themeColor="" w:themeTint="" w:themeShade="" w:fill="auto" w:themeFill="" w:themeFillTint="" w:themeFillShade=""/>
        <w:spacing w:lineRule="auto" w:line="276" w:before="0" w:after="0"/>
        <w:ind w:left="-720" w:right="-720" w:hanging="0"/>
        <w:rPr>
          <w:b/>
          <w:b/>
          <w:rFonts w:ascii="Cambria" w:hAnsi="Cambria" w:eastAsia="Cambria" w:cs="Cambria"/>
        </w:rPr>
      </w:pPr>
      <w:r>
        <w:rPr>
          <w:rFonts w:eastAsia="Cambria" w:cs="Cambria" w:ascii="Cambria" w:hAnsi="Cambria"/>
          <w:b/>
        </w:rPr>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rPr>
        <w:t>TEXAS HOME HEALTH HOSPICE</w:t>
        <w:tab/>
        <w:tab/>
        <w:tab/>
        <w:tab/>
        <w:tab/>
        <w:tab/>
        <w:tab/>
        <w:tab/>
      </w:r>
      <w:r>
        <w:rPr>
          <w:rFonts w:eastAsia="Cambria" w:cs="Cambria" w:ascii="Cambria" w:hAnsi="Cambria"/>
        </w:rPr>
        <w:t>2017-2019</w:t>
      </w:r>
      <w:r/>
    </w:p>
    <w:p>
      <w:pPr>
        <w:pStyle w:val="Normal"/>
        <w:numPr>
          <w:ilvl w:val="0"/>
          <w:numId w:val="5"/>
        </w:numPr>
        <w:shd w:val="clear" w:color="" w:themeColor="" w:themeTint="" w:themeShade="" w:fill="FFFFFF" w:themeFill="" w:themeFillTint="" w:themeFillShade=""/>
        <w:spacing w:lineRule="auto" w:line="240" w:before="0" w:after="380"/>
        <w:ind w:left="0" w:hanging="360"/>
        <w:rPr>
          <w:rFonts w:ascii="Cambria" w:hAnsi="Cambria" w:eastAsia="Cambria" w:cs="Cambria"/>
        </w:rPr>
      </w:pPr>
      <w:r>
        <w:rPr>
          <w:rFonts w:eastAsia="Cambria" w:cs="Cambria" w:ascii="Cambria" w:hAnsi="Cambria"/>
        </w:rPr>
        <w:t xml:space="preserve">Nurse performs ongoing evaluations of patients and document their findings in patient charts with detailed observation notes. RN develops and implements care plans for individual patients and adapts to patient’s needs as they change. RN follows plans by administering medications and treatments as outlined. RN collaborates individually with a multi discipline team including nurses, aides, physicians, family and other medical team care members. RN checks vital signs, charts and alerts medical team to outstanding vitals. RN provides support and education to family and other individuals involved in patient care. </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sz w:val="22"/>
          <w:szCs w:val="22"/>
        </w:rPr>
        <w:t>ST. DAVIDS GEORGETOWN EMERGENCY ROOM RN:</w:t>
        <w:tab/>
        <w:tab/>
        <w:tab/>
        <w:tab/>
        <w:tab/>
        <w:t xml:space="preserve">   </w:t>
        <w:tab/>
        <w:t xml:space="preserve">  </w:t>
      </w:r>
      <w:r>
        <w:rPr>
          <w:rFonts w:eastAsia="Cambria" w:cs="Cambria" w:ascii="Cambria" w:hAnsi="Cambria"/>
          <w:b w:val="false"/>
          <w:sz w:val="22"/>
          <w:szCs w:val="22"/>
        </w:rPr>
        <w:t xml:space="preserve">2013- </w:t>
      </w:r>
      <w:r>
        <w:rPr>
          <w:rFonts w:eastAsia="Cambria" w:cs="Cambria" w:ascii="Cambria" w:hAnsi="Cambria"/>
        </w:rPr>
        <w:t>2018</w:t>
      </w:r>
      <w:r/>
    </w:p>
    <w:p>
      <w:pPr>
        <w:pStyle w:val="Normal"/>
        <w:numPr>
          <w:ilvl w:val="0"/>
          <w:numId w:val="2"/>
        </w:numPr>
        <w:pBdr/>
        <w:shd w:val="clear" w:color="" w:themeColor="" w:themeTint="" w:themeShade="" w:fill="auto" w:themeFill="" w:themeFillTint="" w:themeFillShade=""/>
        <w:spacing w:lineRule="auto" w:line="276" w:before="0" w:after="0"/>
        <w:ind w:left="0" w:right="-720" w:hanging="360"/>
      </w:pPr>
      <w:r>
        <w:rPr>
          <w:rFonts w:eastAsia="Cambria" w:cs="Cambria" w:ascii="Cambria" w:hAnsi="Cambria"/>
          <w:b w:val="false"/>
          <w:sz w:val="22"/>
          <w:szCs w:val="22"/>
        </w:rPr>
        <w:t>Level III trauma, certified Heart and Stroke Center. Specialize in assessing, intervening and stabilizing a variety of trauma and illnesses with decisive action. Knowledgeable about general as well as specific health issues.</w:t>
      </w:r>
      <w:r>
        <w:rPr>
          <w:rFonts w:eastAsia="Arial" w:cs="Arial" w:ascii="Arial" w:hAnsi="Arial"/>
          <w:b w:val="false"/>
          <w:color w:val="444444"/>
          <w:sz w:val="20"/>
          <w:szCs w:val="20"/>
          <w:shd w:fill="FFFFFF" w:val="clear"/>
        </w:rPr>
        <w:t xml:space="preserve"> </w:t>
      </w:r>
      <w:r>
        <w:rPr>
          <w:rFonts w:eastAsia="Cambria" w:cs="Cambria" w:ascii="Cambria" w:hAnsi="Cambria"/>
          <w:b w:val="false"/>
          <w:sz w:val="22"/>
          <w:szCs w:val="22"/>
        </w:rPr>
        <w:t xml:space="preserve"> RN must prioritize; make quick and accurate assessments about incoming patients, including both physical and mental health conditions. Assist in bedside procedures such as conscious sedation and intubation. Stabilize critical patients and maintain their patient care until transport to ICU, Med/Surg or discharge. </w:t>
      </w:r>
      <w:r>
        <w:rPr>
          <w:rFonts w:eastAsia="Cambria" w:cs="Cambria" w:ascii="Cambria" w:hAnsi="Cambria"/>
        </w:rPr>
        <w:t>Also trained as charge nurse for the ER.</w:t>
      </w:r>
      <w:r/>
    </w:p>
    <w:p>
      <w:pPr>
        <w:pStyle w:val="Normal"/>
        <w:numPr>
          <w:ilvl w:val="0"/>
          <w:numId w:val="0"/>
        </w:numPr>
        <w:pBdr/>
        <w:shd w:val="clear" w:color="" w:themeColor="" w:themeTint="" w:themeShade="" w:fill="auto" w:themeFill="" w:themeFillTint="" w:themeFillShade=""/>
        <w:spacing w:lineRule="auto" w:line="276" w:before="0" w:after="0"/>
        <w:ind w:left="0" w:right="-720" w:hanging="360"/>
        <w:rPr>
          <w:sz w:val="22"/>
          <w:b/>
          <w:sz w:val="22"/>
          <w:b/>
          <w:szCs w:val="22"/>
          <w:rFonts w:ascii="Cambria" w:hAnsi="Cambria" w:eastAsia="Cambria" w:cs="Cambria"/>
        </w:rPr>
      </w:pPr>
      <w:r>
        <w:rPr/>
      </w:r>
      <w:r/>
    </w:p>
    <w:p>
      <w:pPr>
        <w:pStyle w:val="Normal"/>
        <w:pBdr/>
        <w:shd w:val="clear" w:color="" w:themeColor="" w:themeTint="" w:themeShade="" w:fill="auto" w:themeFill="" w:themeFillTint="" w:themeFillShade=""/>
        <w:spacing w:lineRule="auto" w:line="240" w:before="0" w:after="0"/>
        <w:ind w:left="-720" w:right="-720" w:hanging="0"/>
        <w:rPr>
          <w:b/>
          <w:b/>
          <w:rFonts w:ascii="Cambria" w:hAnsi="Cambria" w:eastAsia="Cambria" w:cs="Cambria"/>
        </w:rPr>
      </w:pPr>
      <w:r>
        <w:rPr>
          <w:rFonts w:eastAsia="Cambria" w:cs="Cambria" w:ascii="Cambria" w:hAnsi="Cambria"/>
          <w:b/>
        </w:rPr>
      </w:r>
      <w:r/>
    </w:p>
    <w:p>
      <w:pPr>
        <w:pStyle w:val="Normal"/>
        <w:pBdr/>
        <w:shd w:val="clear" w:color="" w:themeColor="" w:themeTint="" w:themeShade="" w:fill="auto" w:themeFill="" w:themeFillTint="" w:themeFillShade=""/>
        <w:spacing w:lineRule="auto" w:line="240" w:before="0" w:after="0"/>
        <w:ind w:left="-720" w:right="-720" w:hanging="0"/>
        <w:rPr>
          <w:b/>
          <w:b/>
          <w:rFonts w:ascii="Cambria" w:hAnsi="Cambria" w:eastAsia="Cambria" w:cs="Cambria"/>
        </w:rPr>
      </w:pPr>
      <w:r>
        <w:rPr>
          <w:rFonts w:eastAsia="Cambria" w:cs="Cambria" w:ascii="Cambria" w:hAnsi="Cambria"/>
          <w:b/>
        </w:rPr>
      </w:r>
      <w:r/>
    </w:p>
    <w:p>
      <w:pPr>
        <w:pStyle w:val="Normal"/>
        <w:pBdr/>
        <w:shd w:val="clear" w:color="" w:themeColor="" w:themeTint="" w:themeShade="" w:fill="auto" w:themeFill="" w:themeFillTint="" w:themeFillShade=""/>
        <w:spacing w:lineRule="auto" w:line="240" w:before="0" w:after="0"/>
        <w:ind w:left="-720" w:right="-720" w:hanging="0"/>
        <w:rPr>
          <w:rFonts w:ascii="Cambria" w:hAnsi="Cambria" w:eastAsia="Cambria" w:cs="Cambria"/>
        </w:rPr>
      </w:pPr>
      <w:r>
        <w:rPr>
          <w:rFonts w:eastAsia="Cambria" w:cs="Cambria" w:ascii="Cambria" w:hAnsi="Cambria"/>
          <w:b/>
        </w:rPr>
        <w:t>SANOVA DERMATOLOGY RN:</w:t>
        <w:tab/>
        <w:tab/>
        <w:tab/>
        <w:tab/>
        <w:tab/>
        <w:tab/>
        <w:tab/>
        <w:tab/>
        <w:t xml:space="preserve">   </w:t>
        <w:tab/>
        <w:t xml:space="preserve"> </w:t>
      </w:r>
      <w:r>
        <w:rPr>
          <w:rFonts w:eastAsia="Cambria" w:cs="Cambria" w:ascii="Cambria" w:hAnsi="Cambria"/>
        </w:rPr>
        <w:t>2015- 2016</w:t>
      </w:r>
      <w:r/>
    </w:p>
    <w:p>
      <w:pPr>
        <w:pStyle w:val="Normal"/>
        <w:numPr>
          <w:ilvl w:val="0"/>
          <w:numId w:val="4"/>
        </w:numPr>
        <w:pBdr/>
        <w:shd w:val="clear" w:color="" w:themeColor="" w:themeTint="" w:themeShade="" w:fill="auto" w:themeFill="" w:themeFillTint="" w:themeFillShade=""/>
        <w:spacing w:lineRule="auto" w:line="240" w:before="0" w:after="0"/>
        <w:ind w:right="-720" w:hanging="360"/>
        <w:rPr>
          <w:b/>
          <w:b/>
        </w:rPr>
      </w:pPr>
      <w:r>
        <w:rPr>
          <w:rFonts w:eastAsia="Cambria" w:cs="Cambria" w:ascii="Cambria" w:hAnsi="Cambria"/>
        </w:rPr>
        <w:t xml:space="preserve">Assist the Dermatologist in treating wounds, diseases, injuries, managing chronic skin diseases and identifying skin cancers. Assist doctor in biopsies and first assist in Moh’s surgery. Patient teaching in post op and wound care and descriptive charting of patient’s conditions. </w:t>
      </w:r>
      <w:r/>
    </w:p>
    <w:p>
      <w:pPr>
        <w:pStyle w:val="Normal"/>
        <w:pBdr/>
        <w:shd w:val="clear" w:color="" w:themeColor="" w:themeTint="" w:themeShade="" w:fill="auto" w:themeFill="" w:themeFillTint="" w:themeFillShade=""/>
        <w:spacing w:lineRule="auto" w:line="240" w:before="0" w:after="0"/>
        <w:ind w:left="-720" w:right="-720" w:hanging="0"/>
        <w:rPr>
          <w:rFonts w:ascii="Cambria" w:hAnsi="Cambria" w:eastAsia="Cambria" w:cs="Cambria"/>
        </w:rPr>
      </w:pPr>
      <w:r>
        <w:rPr>
          <w:rFonts w:eastAsia="Cambria" w:cs="Cambria" w:ascii="Cambria" w:hAnsi="Cambria"/>
          <w:b/>
        </w:rPr>
        <w:t>EDWARD’S HOME HEALTH  RN:</w:t>
        <w:tab/>
        <w:t xml:space="preserve">    </w:t>
        <w:tab/>
        <w:tab/>
        <w:tab/>
        <w:tab/>
        <w:tab/>
        <w:t xml:space="preserve">                                </w:t>
      </w:r>
      <w:r>
        <w:rPr>
          <w:rFonts w:eastAsia="Cambria" w:cs="Cambria" w:ascii="Cambria" w:hAnsi="Cambria"/>
        </w:rPr>
        <w:t>2015</w:t>
      </w:r>
      <w:r/>
    </w:p>
    <w:p>
      <w:pPr>
        <w:pStyle w:val="Normal"/>
        <w:numPr>
          <w:ilvl w:val="0"/>
          <w:numId w:val="4"/>
        </w:numPr>
        <w:pBdr/>
        <w:shd w:val="clear" w:color="" w:themeColor="" w:themeTint="" w:themeShade="" w:fill="auto" w:themeFill="" w:themeFillTint="" w:themeFillShade=""/>
        <w:spacing w:lineRule="auto" w:line="240" w:before="0" w:after="0"/>
        <w:ind w:right="-720" w:hanging="360"/>
        <w:rPr>
          <w:b/>
          <w:b/>
        </w:rPr>
      </w:pPr>
      <w:r>
        <w:rPr>
          <w:rFonts w:eastAsia="Cambria" w:cs="Cambria" w:ascii="Cambria" w:hAnsi="Cambria"/>
        </w:rPr>
        <w:t>Collaborate with care team in meeting the goals of the patient. RN must have strong assessment skills and interdisciplinary communication in order to meet and identify new goals of care. RN must be compassionate and advocate for patient. Skills include, but not limited to: medication reconciliation, full health intake assessment, assist in specialized care, patient teaching to family and patient, charting and organizational skills, and wound care.</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sz w:val="22"/>
          <w:szCs w:val="22"/>
        </w:rPr>
        <w:t xml:space="preserve">GEORGETOWN LIVING: </w:t>
        <w:tab/>
        <w:tab/>
        <w:tab/>
        <w:tab/>
        <w:tab/>
        <w:tab/>
        <w:tab/>
        <w:tab/>
        <w:tab/>
        <w:t xml:space="preserve">     </w:t>
      </w:r>
      <w:r>
        <w:rPr>
          <w:rFonts w:eastAsia="Cambria" w:cs="Cambria" w:ascii="Cambria" w:hAnsi="Cambria"/>
          <w:b w:val="false"/>
          <w:sz w:val="22"/>
          <w:szCs w:val="22"/>
        </w:rPr>
        <w:t>2013</w:t>
      </w:r>
      <w:r/>
    </w:p>
    <w:p>
      <w:pPr>
        <w:pStyle w:val="Normal"/>
        <w:numPr>
          <w:ilvl w:val="0"/>
          <w:numId w:val="1"/>
        </w:numPr>
        <w:pBdr/>
        <w:shd w:val="clear" w:color="" w:themeColor="" w:themeTint="" w:themeShade="" w:fill="auto" w:themeFill="" w:themeFillTint="" w:themeFillShade=""/>
        <w:spacing w:lineRule="auto" w:line="276" w:before="0" w:after="0"/>
        <w:ind w:left="0" w:right="-720" w:hanging="360"/>
        <w:rPr>
          <w:sz w:val="22"/>
          <w:b/>
          <w:sz w:val="22"/>
          <w:b/>
          <w:szCs w:val="22"/>
        </w:rPr>
      </w:pPr>
      <w:r>
        <w:rPr>
          <w:rFonts w:eastAsia="Cambria" w:cs="Cambria" w:ascii="Cambria" w:hAnsi="Cambria"/>
          <w:b w:val="false"/>
          <w:sz w:val="22"/>
          <w:szCs w:val="22"/>
        </w:rPr>
        <w:t>Worked with 10 residents that have been diagnosed with at least dementia and/or Alzheimer’s along with other comorbidities. Helped with ADL’s as well as monitoring vital signs, glucose checks, administering medications. It is a 2:10 ratio caregiver to resident. I was responsible for all med administration.</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sz w:val="22"/>
          <w:szCs w:val="22"/>
        </w:rPr>
        <w:t xml:space="preserve">SWIM LESSONS: </w:t>
      </w:r>
      <w:r>
        <w:rPr>
          <w:rFonts w:eastAsia="Cambria" w:cs="Cambria" w:ascii="Cambria" w:hAnsi="Cambria"/>
          <w:b w:val="false"/>
          <w:sz w:val="22"/>
          <w:szCs w:val="22"/>
        </w:rPr>
        <w:t>Austin area</w:t>
        <w:tab/>
        <w:tab/>
        <w:tab/>
        <w:tab/>
        <w:tab/>
        <w:tab/>
        <w:tab/>
        <w:tab/>
        <w:tab/>
        <w:t xml:space="preserve">     1999- Present</w:t>
      </w:r>
      <w:r/>
    </w:p>
    <w:p>
      <w:pPr>
        <w:pStyle w:val="Normal"/>
        <w:numPr>
          <w:ilvl w:val="0"/>
          <w:numId w:val="6"/>
        </w:numPr>
        <w:pBdr/>
        <w:shd w:val="clear" w:color="" w:themeColor="" w:themeTint="" w:themeShade="" w:fill="auto" w:themeFill="" w:themeFillTint="" w:themeFillShade=""/>
        <w:spacing w:lineRule="auto" w:line="276" w:before="0" w:after="0"/>
        <w:ind w:left="0" w:right="-720" w:hanging="360"/>
        <w:rPr>
          <w:sz w:val="22"/>
          <w:b w:val="false"/>
          <w:sz w:val="22"/>
          <w:b w:val="false"/>
          <w:szCs w:val="22"/>
        </w:rPr>
      </w:pPr>
      <w:r>
        <w:rPr>
          <w:rFonts w:eastAsia="Cambria" w:cs="Cambria" w:ascii="Cambria" w:hAnsi="Cambria"/>
          <w:b w:val="false"/>
          <w:sz w:val="22"/>
          <w:szCs w:val="22"/>
        </w:rPr>
        <w:t xml:space="preserve">Worked with ages 0-99 teaching all levels of swimming. Worked with developmentally delayed children in addition to competitive swimmers. Developed individual swim plans tailored to client’s expected outcomes/goals and needs. Managed 1:1 ratio up to 1:6 ratio for group learning. </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sz w:val="22"/>
          <w:szCs w:val="22"/>
        </w:rPr>
        <w:t>TRAINER</w:t>
        <w:tab/>
        <w:tab/>
        <w:tab/>
        <w:tab/>
        <w:tab/>
        <w:tab/>
        <w:tab/>
        <w:tab/>
        <w:tab/>
        <w:tab/>
        <w:tab/>
        <w:t xml:space="preserve">    </w:t>
      </w:r>
      <w:r>
        <w:rPr>
          <w:rFonts w:eastAsia="Cambria" w:cs="Cambria" w:ascii="Cambria" w:hAnsi="Cambria"/>
          <w:b w:val="false"/>
          <w:sz w:val="22"/>
          <w:szCs w:val="22"/>
        </w:rPr>
        <w:t>2009- Present</w:t>
      </w:r>
      <w:r/>
    </w:p>
    <w:p>
      <w:pPr>
        <w:pStyle w:val="Normal"/>
        <w:numPr>
          <w:ilvl w:val="0"/>
          <w:numId w:val="6"/>
        </w:numPr>
        <w:pBdr/>
        <w:shd w:val="clear" w:color="" w:themeColor="" w:themeTint="" w:themeShade="" w:fill="auto" w:themeFill="" w:themeFillTint="" w:themeFillShade=""/>
        <w:spacing w:lineRule="auto" w:line="276" w:before="0" w:after="0"/>
        <w:ind w:left="0" w:right="-720" w:hanging="360"/>
        <w:rPr>
          <w:sz w:val="22"/>
          <w:b/>
          <w:sz w:val="22"/>
          <w:b/>
          <w:szCs w:val="22"/>
        </w:rPr>
      </w:pPr>
      <w:r>
        <w:rPr>
          <w:rFonts w:eastAsia="Cambria" w:cs="Cambria" w:ascii="Cambria" w:hAnsi="Cambria"/>
          <w:b w:val="false"/>
          <w:sz w:val="22"/>
          <w:szCs w:val="22"/>
        </w:rPr>
        <w:t xml:space="preserve">Boot camps, triathlon training, nutrition planning. Worked with all ages and levels of persons ranging from children, weight loss clients, and competitive athletes. Developed client base, work out planning,  planned tailored to client’s expected outcomes/goals and needs, incorporated holistic approach and nutrition teaching. </w:t>
      </w:r>
      <w:r/>
    </w:p>
    <w:p>
      <w:pPr>
        <w:pStyle w:val="Normal"/>
        <w:numPr>
          <w:ilvl w:val="0"/>
          <w:numId w:val="7"/>
        </w:numPr>
        <w:pBdr/>
        <w:shd w:val="clear" w:color="" w:themeColor="" w:themeTint="" w:themeShade="" w:fill="auto" w:themeFill="" w:themeFillTint="" w:themeFillShade=""/>
        <w:spacing w:lineRule="auto" w:line="276" w:before="0" w:after="0"/>
        <w:ind w:left="-360" w:right="-720" w:hanging="360"/>
        <w:rPr>
          <w:sz w:val="22"/>
          <w:sz w:val="22"/>
          <w:szCs w:val="22"/>
          <w:rFonts w:ascii="Cambria" w:hAnsi="Cambria" w:eastAsia="Cambria" w:cs="Cambria"/>
        </w:rPr>
      </w:pPr>
      <w:r>
        <w:rPr>
          <w:rFonts w:eastAsia="Cambria" w:cs="Cambria" w:ascii="Cambria" w:hAnsi="Cambria"/>
          <w:b/>
          <w:sz w:val="22"/>
          <w:szCs w:val="22"/>
        </w:rPr>
        <w:t>HOUR FITNESS</w:t>
        <w:tab/>
        <w:tab/>
        <w:tab/>
        <w:tab/>
        <w:tab/>
        <w:tab/>
        <w:tab/>
        <w:tab/>
        <w:tab/>
        <w:tab/>
        <w:t xml:space="preserve">    </w:t>
      </w:r>
      <w:r>
        <w:rPr>
          <w:rFonts w:eastAsia="Cambria" w:cs="Cambria" w:ascii="Cambria" w:hAnsi="Cambria"/>
          <w:b w:val="false"/>
          <w:sz w:val="22"/>
          <w:szCs w:val="22"/>
        </w:rPr>
        <w:t>2003-2012</w:t>
      </w:r>
      <w:r/>
    </w:p>
    <w:p>
      <w:pPr>
        <w:pStyle w:val="Normal"/>
        <w:numPr>
          <w:ilvl w:val="0"/>
          <w:numId w:val="6"/>
        </w:numPr>
        <w:pBdr/>
        <w:shd w:val="clear" w:color="" w:themeColor="" w:themeTint="" w:themeShade="" w:fill="auto" w:themeFill="" w:themeFillTint="" w:themeFillShade=""/>
        <w:spacing w:lineRule="auto" w:line="276" w:before="0" w:after="0"/>
        <w:ind w:left="0" w:right="-720" w:hanging="360"/>
        <w:rPr>
          <w:sz w:val="22"/>
          <w:b/>
          <w:sz w:val="22"/>
          <w:b/>
          <w:szCs w:val="22"/>
        </w:rPr>
      </w:pPr>
      <w:r>
        <w:rPr>
          <w:rFonts w:eastAsia="Cambria" w:cs="Cambria" w:ascii="Cambria" w:hAnsi="Cambria"/>
          <w:b w:val="false"/>
          <w:sz w:val="22"/>
          <w:szCs w:val="22"/>
        </w:rPr>
        <w:t>Group fitness instructor including kickboxing, pump, and cycle. Learned required curriculum, certifications and chorography. In charge of attendance growth and client satisfaction. Developed cycle workouts. 1:45 ratio in the group X environment.</w:t>
      </w:r>
      <w:r/>
    </w:p>
    <w:p>
      <w:pPr>
        <w:pStyle w:val="Normal"/>
        <w:pBdr/>
        <w:shd w:val="clear" w:color="" w:themeColor="" w:themeTint="" w:themeShade="" w:fill="auto" w:themeFill="" w:themeFillTint="" w:themeFillShade=""/>
        <w:spacing w:lineRule="auto" w:line="276" w:before="0" w:after="0"/>
        <w:ind w:left="-720" w:right="-720" w:hanging="0"/>
        <w:rPr>
          <w:rFonts w:ascii="Cambria" w:hAnsi="Cambria" w:eastAsia="Cambria" w:cs="Cambria"/>
        </w:rPr>
      </w:pPr>
      <w:r>
        <w:rPr>
          <w:rFonts w:eastAsia="Cambria" w:cs="Cambria" w:ascii="Cambria" w:hAnsi="Cambria"/>
          <w:b/>
          <w:sz w:val="22"/>
          <w:szCs w:val="22"/>
        </w:rPr>
        <w:t xml:space="preserve">SWIM COACH </w:t>
        <w:tab/>
        <w:tab/>
        <w:tab/>
      </w:r>
      <w:r>
        <w:rPr>
          <w:rFonts w:eastAsia="Cambria" w:cs="Cambria" w:ascii="Cambria" w:hAnsi="Cambria"/>
          <w:b w:val="false"/>
          <w:sz w:val="22"/>
          <w:szCs w:val="22"/>
        </w:rPr>
        <w:tab/>
        <w:tab/>
        <w:tab/>
        <w:tab/>
        <w:tab/>
        <w:tab/>
        <w:tab/>
        <w:tab/>
        <w:t xml:space="preserve">    2000-2011</w:t>
      </w:r>
      <w:r/>
    </w:p>
    <w:p>
      <w:pPr>
        <w:pStyle w:val="Normal"/>
        <w:numPr>
          <w:ilvl w:val="0"/>
          <w:numId w:val="6"/>
        </w:numPr>
        <w:pBdr/>
        <w:shd w:val="clear" w:color="" w:themeColor="" w:themeTint="" w:themeShade="" w:fill="auto" w:themeFill="" w:themeFillTint="" w:themeFillShade=""/>
        <w:spacing w:lineRule="auto" w:line="276" w:before="0" w:after="0"/>
        <w:ind w:left="0" w:right="-720" w:hanging="360"/>
        <w:rPr>
          <w:sz w:val="22"/>
          <w:b w:val="false"/>
          <w:sz w:val="22"/>
          <w:b w:val="false"/>
          <w:szCs w:val="22"/>
        </w:rPr>
      </w:pPr>
      <w:r>
        <w:rPr>
          <w:rFonts w:eastAsia="Cambria" w:cs="Cambria" w:ascii="Cambria" w:hAnsi="Cambria"/>
          <w:b w:val="false"/>
          <w:sz w:val="22"/>
          <w:szCs w:val="22"/>
        </w:rPr>
        <w:t xml:space="preserve">Head coach of summer leagues, Assistant Head Coach of club swimming, Assistant Head Coach of Master’s swim program.  Worked with Board Members, managed coaches and volunteers. </w:t>
      </w:r>
      <w:r/>
    </w:p>
    <w:p>
      <w:pPr>
        <w:pStyle w:val="Normal"/>
        <w:pBdr/>
        <w:shd w:val="clear" w:color="" w:themeColor="" w:themeTint="" w:themeShade="" w:fill="auto" w:themeFill="" w:themeFillTint="" w:themeFillShade=""/>
        <w:spacing w:lineRule="auto" w:line="276" w:before="0" w:after="0"/>
        <w:ind w:right="-720" w:hanging="720"/>
        <w:rPr>
          <w:b/>
          <w:b/>
          <w:rFonts w:ascii="Cambria" w:hAnsi="Cambria" w:eastAsia="Cambria" w:cs="Cambria"/>
        </w:rPr>
      </w:pPr>
      <w:r>
        <w:rPr>
          <w:rFonts w:eastAsia="Cambria" w:cs="Cambria" w:ascii="Cambria" w:hAnsi="Cambria"/>
          <w:b/>
        </w:rPr>
      </w:r>
      <w:r/>
    </w:p>
    <w:p>
      <w:pPr>
        <w:pStyle w:val="Normal"/>
        <w:pBdr/>
        <w:shd w:val="clear" w:color="" w:themeColor="" w:themeTint="" w:themeShade="" w:fill="auto" w:themeFill="" w:themeFillTint="" w:themeFillShade=""/>
        <w:spacing w:lineRule="auto" w:line="276" w:before="0" w:after="0"/>
        <w:ind w:right="-720" w:hanging="720"/>
        <w:rPr>
          <w:b/>
          <w:b/>
          <w:rFonts w:ascii="Cambria" w:hAnsi="Cambria" w:eastAsia="Cambria" w:cs="Cambria"/>
        </w:rPr>
      </w:pPr>
      <w:r>
        <w:rPr>
          <w:rFonts w:eastAsia="Cambria" w:cs="Cambria" w:ascii="Cambria" w:hAnsi="Cambria"/>
          <w:b/>
          <w:sz w:val="22"/>
          <w:szCs w:val="22"/>
        </w:rPr>
        <w:t>VOLUNTEERING AND HOBBIES</w:t>
        <mc:AlternateContent>
          <mc:Choice Requires="wps">
            <w:drawing>
              <wp:anchor behindDoc="0" distT="0" distB="0" distL="114300" distR="114300" simplePos="0" locked="0" layoutInCell="1" allowOverlap="1" relativeHeight="3">
                <wp:simplePos x="0" y="0"/>
                <wp:positionH relativeFrom="column">
                  <wp:posOffset>-455930</wp:posOffset>
                </wp:positionH>
                <wp:positionV relativeFrom="paragraph">
                  <wp:posOffset>127000</wp:posOffset>
                </wp:positionV>
                <wp:extent cx="7125335" cy="13335"/>
                <wp:effectExtent l="0" t="0" r="0" b="0"/>
                <wp:wrapNone/>
                <wp:docPr id="6" name=""/>
                <a:graphic xmlns:a="http://schemas.openxmlformats.org/drawingml/2006/main">
                  <a:graphicData uri="http://schemas.microsoft.com/office/word/2010/wordprocessingShape">
                    <wps:wsp>
                      <wps:cNvSpPr/>
                      <wps:spPr>
                        <a:xfrm>
                          <a:off x="0" y="0"/>
                          <a:ext cx="7124760" cy="12600"/>
                        </a:xfrm>
                        <a:prstGeom prst="straightConnector1">
                          <a:avLst/>
                        </a:prstGeom>
                        <a:noFill/>
                        <a:ln w="9360">
                          <a:solidFill>
                            <a:srgbClr val="7c5f9f"/>
                          </a:solidFill>
                          <a:round/>
                        </a:ln>
                      </wps:spPr>
                      <wps:style>
                        <a:lnRef idx="0"/>
                        <a:fillRef idx="0"/>
                        <a:effectRef idx="0"/>
                        <a:fontRef idx="minor"/>
                      </wps:style>
                      <wps:bodyPr/>
                    </wps:wsp>
                  </a:graphicData>
                </a:graphic>
              </wp:anchor>
            </w:drawing>
          </mc:Choice>
          <mc:Fallback>
            <w:pict>
              <v:shape id="shape_0" stroked="t" style="position:absolute;margin-left:-35.9pt;margin-top:10pt;width:560.95pt;height:0.95pt" type="shapetype_32">
                <w10:wrap type="none"/>
                <v:fill on="false" o:detectmouseclick="t"/>
                <v:stroke color="#7c5f9f" weight="9360" joinstyle="round" endcap="flat"/>
              </v:shape>
            </w:pict>
          </mc:Fallback>
        </mc:AlternateContent>
      </w:r>
      <w:r/>
    </w:p>
    <w:p>
      <w:pPr>
        <w:pStyle w:val="Normal"/>
        <w:numPr>
          <w:ilvl w:val="0"/>
          <w:numId w:val="6"/>
        </w:numPr>
        <w:pBdr/>
        <w:shd w:val="clear" w:color="" w:themeColor="" w:themeTint="" w:themeShade="" w:fill="auto" w:themeFill="" w:themeFillTint="" w:themeFillShade=""/>
        <w:spacing w:lineRule="auto" w:line="276" w:before="0" w:after="0"/>
        <w:ind w:left="0" w:right="-720" w:hanging="360"/>
        <w:rPr>
          <w:sz w:val="22"/>
          <w:b w:val="false"/>
          <w:sz w:val="22"/>
          <w:b w:val="false"/>
          <w:szCs w:val="22"/>
        </w:rPr>
      </w:pPr>
      <w:r>
        <w:rPr>
          <w:rFonts w:eastAsia="Cambria" w:cs="Cambria" w:ascii="Cambria" w:hAnsi="Cambria"/>
          <w:b w:val="false"/>
          <w:sz w:val="22"/>
          <w:szCs w:val="22"/>
        </w:rPr>
        <w:t>Hospice volunteer, Austin Multi-Sport Kids Tri Training, Livestrong Foundation, Dell’s Children Hospital</w:t>
      </w:r>
      <w:r/>
    </w:p>
    <w:p>
      <w:pPr>
        <w:pStyle w:val="Normal"/>
        <w:numPr>
          <w:ilvl w:val="0"/>
          <w:numId w:val="6"/>
        </w:numPr>
        <w:pBdr/>
        <w:shd w:val="clear" w:color="" w:themeColor="" w:themeTint="" w:themeShade="" w:fill="auto" w:themeFill="" w:themeFillTint="" w:themeFillShade=""/>
        <w:spacing w:lineRule="auto" w:line="276" w:before="0" w:after="0"/>
        <w:ind w:left="0" w:right="-720" w:hanging="360"/>
        <w:rPr>
          <w:sz w:val="22"/>
          <w:b w:val="false"/>
          <w:sz w:val="22"/>
          <w:b w:val="false"/>
          <w:szCs w:val="22"/>
        </w:rPr>
      </w:pPr>
      <w:r>
        <w:rPr>
          <w:rFonts w:eastAsia="Cambria" w:cs="Cambria" w:ascii="Cambria" w:hAnsi="Cambria"/>
          <w:b w:val="false"/>
          <w:sz w:val="22"/>
          <w:szCs w:val="22"/>
        </w:rPr>
        <w:t>Paddle boarding, weight training, painting, laughing, and anything outdoors.</w:t>
      </w:r>
      <w:r/>
    </w:p>
    <w:p>
      <w:pPr>
        <w:pStyle w:val="Normal"/>
        <w:pBdr/>
        <w:shd w:val="clear" w:color="" w:themeColor="" w:themeTint="" w:themeShade="" w:fill="auto" w:themeFill="" w:themeFillTint="" w:themeFillShade=""/>
        <w:spacing w:lineRule="auto" w:line="276" w:before="0" w:after="0"/>
        <w:ind w:left="-720" w:right="-720" w:hanging="0"/>
        <w:rPr>
          <w:b/>
          <w:b/>
          <w:rFonts w:ascii="Cambria" w:hAnsi="Cambria" w:eastAsia="Cambria" w:cs="Cambria"/>
        </w:rPr>
      </w:pPr>
      <w:r>
        <w:rPr>
          <w:rFonts w:eastAsia="Cambria" w:cs="Cambria" w:ascii="Cambria" w:hAnsi="Cambria"/>
          <w:b/>
        </w:rPr>
      </w:r>
      <w:r/>
    </w:p>
    <w:p>
      <w:pPr>
        <w:pStyle w:val="Normal"/>
        <w:pBdr/>
        <w:shd w:val="clear" w:color="" w:themeColor="" w:themeTint="" w:themeShade="" w:fill="auto" w:themeFill="" w:themeFillTint="" w:themeFillShade=""/>
        <w:spacing w:lineRule="auto" w:line="276" w:before="0" w:after="0"/>
        <w:ind w:left="-720" w:right="-720" w:hanging="0"/>
        <w:rPr>
          <w:b/>
          <w:b/>
          <w:rFonts w:ascii="Cambria" w:hAnsi="Cambria" w:eastAsia="Cambria" w:cs="Cambria"/>
        </w:rPr>
      </w:pPr>
      <w:r>
        <w:rPr>
          <w:rFonts w:eastAsia="Cambria" w:cs="Cambria" w:ascii="Cambria" w:hAnsi="Cambria"/>
          <w:b/>
          <w:sz w:val="22"/>
          <w:szCs w:val="22"/>
        </w:rPr>
        <w:t>CERTIFICATIONS</w:t>
        <mc:AlternateContent>
          <mc:Choice Requires="wps">
            <w:drawing>
              <wp:anchor behindDoc="0" distT="0" distB="0" distL="114300" distR="114300" simplePos="0" locked="0" layoutInCell="1" allowOverlap="1" relativeHeight="2">
                <wp:simplePos x="0" y="0"/>
                <wp:positionH relativeFrom="column">
                  <wp:posOffset>-455930</wp:posOffset>
                </wp:positionH>
                <wp:positionV relativeFrom="paragraph">
                  <wp:posOffset>152400</wp:posOffset>
                </wp:positionV>
                <wp:extent cx="7125335" cy="13335"/>
                <wp:effectExtent l="0" t="0" r="0" b="0"/>
                <wp:wrapNone/>
                <wp:docPr id="7" name=""/>
                <a:graphic xmlns:a="http://schemas.openxmlformats.org/drawingml/2006/main">
                  <a:graphicData uri="http://schemas.microsoft.com/office/word/2010/wordprocessingShape">
                    <wps:wsp>
                      <wps:cNvSpPr/>
                      <wps:spPr>
                        <a:xfrm>
                          <a:off x="0" y="0"/>
                          <a:ext cx="7124760" cy="12600"/>
                        </a:xfrm>
                        <a:prstGeom prst="straightConnector1">
                          <a:avLst/>
                        </a:prstGeom>
                        <a:noFill/>
                        <a:ln w="9360">
                          <a:solidFill>
                            <a:srgbClr val="7c5f9f"/>
                          </a:solidFill>
                          <a:round/>
                        </a:ln>
                      </wps:spPr>
                      <wps:style>
                        <a:lnRef idx="0"/>
                        <a:fillRef idx="0"/>
                        <a:effectRef idx="0"/>
                        <a:fontRef idx="minor"/>
                      </wps:style>
                      <wps:bodyPr/>
                    </wps:wsp>
                  </a:graphicData>
                </a:graphic>
              </wp:anchor>
            </w:drawing>
          </mc:Choice>
          <mc:Fallback>
            <w:pict>
              <v:shape id="shape_0" stroked="t" style="position:absolute;margin-left:-35.9pt;margin-top:12pt;width:560.95pt;height:0.95pt" type="shapetype_32">
                <w10:wrap type="none"/>
                <v:fill on="false" o:detectmouseclick="t"/>
                <v:stroke color="#7c5f9f" weight="9360" joinstyle="round" endcap="flat"/>
              </v:shape>
            </w:pict>
          </mc:Fallback>
        </mc:AlternateContent>
      </w:r>
      <w:r/>
    </w:p>
    <w:p>
      <w:pPr>
        <w:pStyle w:val="Normal"/>
        <w:numPr>
          <w:ilvl w:val="0"/>
          <w:numId w:val="8"/>
        </w:numPr>
        <w:pBdr/>
        <w:shd w:val="clear" w:color="" w:themeColor="" w:themeTint="" w:themeShade="" w:fill="auto" w:themeFill="" w:themeFillTint="" w:themeFillShade=""/>
        <w:spacing w:lineRule="auto" w:line="276" w:before="0" w:after="0"/>
        <w:ind w:left="0" w:right="-720" w:hanging="360"/>
        <w:rPr>
          <w:sz w:val="22"/>
          <w:b w:val="false"/>
          <w:sz w:val="22"/>
          <w:b w:val="false"/>
          <w:szCs w:val="22"/>
        </w:rPr>
      </w:pPr>
      <w:r>
        <w:rPr>
          <w:rFonts w:eastAsia="Cambria" w:cs="Cambria" w:ascii="Cambria" w:hAnsi="Cambria"/>
          <w:b w:val="false"/>
          <w:sz w:val="22"/>
          <w:szCs w:val="22"/>
        </w:rPr>
        <w:t>TNCC, ALS, PALS, AHA BLS, ASCA Level Two, Lifeguard Training, Group X certification, FiTOUR Nutrition and Advanced Personal Trainer</w:t>
      </w:r>
      <w:r/>
    </w:p>
    <w:p>
      <w:pPr>
        <w:pStyle w:val="Normal"/>
        <w:pBdr/>
        <w:shd w:val="clear" w:color="" w:themeColor="" w:themeTint="" w:themeShade="" w:fill="auto" w:themeFill="" w:themeFillTint="" w:themeFillShade=""/>
        <w:spacing w:lineRule="auto" w:line="276" w:before="0" w:after="0"/>
        <w:ind w:right="-720" w:hanging="0"/>
        <w:rPr/>
      </w:pPr>
      <w:r>
        <w:rPr/>
      </w:r>
      <w:r/>
    </w:p>
    <w:sectPr>
      <w:type w:val="nextPage"/>
      <w:pgSz w:w="12240" w:h="15840"/>
      <w:pgMar w:left="1440" w:right="1440" w:header="0" w:top="475" w:footer="0" w:bottom="547"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Cambria">
    <w:charset w:val="00"/>
    <w:family w:val="roman"/>
    <w:pitch w:val="variable"/>
  </w:font>
  <w:font w:name="Arial">
    <w:charset w:val="00"/>
    <w:family w:val="roman"/>
    <w:pitch w:val="variable"/>
  </w:font>
  <w:font w:name="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360"/>
      </w:pPr>
      <w:rPr>
        <w:rFonts w:ascii="Arial" w:hAnsi="Arial" w:cs="Arial" w:hint="default"/>
      </w:rPr>
    </w:lvl>
    <w:lvl w:ilvl="1">
      <w:start w:val="1"/>
      <w:numFmt w:val="bullet"/>
      <w:lvlText w:val="o"/>
      <w:lvlJc w:val="left"/>
      <w:pPr>
        <w:ind w:left="720" w:hanging="360"/>
      </w:pPr>
      <w:rPr>
        <w:rFonts w:ascii="Arial" w:hAnsi="Arial" w:cs="Arial" w:hint="default"/>
      </w:rPr>
    </w:lvl>
    <w:lvl w:ilvl="2">
      <w:start w:val="1"/>
      <w:numFmt w:val="bullet"/>
      <w:lvlText w:val="▪"/>
      <w:lvlJc w:val="left"/>
      <w:pPr>
        <w:ind w:left="1440" w:hanging="360"/>
      </w:pPr>
      <w:rPr>
        <w:rFonts w:ascii="Arial" w:hAnsi="Arial" w:cs="Arial" w:hint="default"/>
      </w:rPr>
    </w:lvl>
    <w:lvl w:ilvl="3">
      <w:start w:val="1"/>
      <w:numFmt w:val="bullet"/>
      <w:lvlText w:val="●"/>
      <w:lvlJc w:val="left"/>
      <w:pPr>
        <w:ind w:left="2160" w:hanging="360"/>
      </w:pPr>
      <w:rPr>
        <w:rFonts w:ascii="Arial" w:hAnsi="Arial" w:cs="Arial" w:hint="default"/>
      </w:rPr>
    </w:lvl>
    <w:lvl w:ilvl="4">
      <w:start w:val="1"/>
      <w:numFmt w:val="bullet"/>
      <w:lvlText w:val="o"/>
      <w:lvlJc w:val="left"/>
      <w:pPr>
        <w:ind w:left="2880" w:hanging="360"/>
      </w:pPr>
      <w:rPr>
        <w:rFonts w:ascii="Arial" w:hAnsi="Arial" w:cs="Arial" w:hint="default"/>
      </w:rPr>
    </w:lvl>
    <w:lvl w:ilvl="5">
      <w:start w:val="1"/>
      <w:numFmt w:val="bullet"/>
      <w:lvlText w:val="▪"/>
      <w:lvlJc w:val="left"/>
      <w:pPr>
        <w:ind w:left="3600" w:hanging="360"/>
      </w:pPr>
      <w:rPr>
        <w:rFonts w:ascii="Arial" w:hAnsi="Arial" w:cs="Arial" w:hint="default"/>
      </w:rPr>
    </w:lvl>
    <w:lvl w:ilvl="6">
      <w:start w:val="1"/>
      <w:numFmt w:val="bullet"/>
      <w:lvlText w:val="●"/>
      <w:lvlJc w:val="left"/>
      <w:pPr>
        <w:ind w:left="4320" w:hanging="360"/>
      </w:pPr>
      <w:rPr>
        <w:rFonts w:ascii="Arial" w:hAnsi="Arial" w:cs="Arial" w:hint="default"/>
      </w:rPr>
    </w:lvl>
    <w:lvl w:ilvl="7">
      <w:start w:val="1"/>
      <w:numFmt w:val="bullet"/>
      <w:lvlText w:val="o"/>
      <w:lvlJc w:val="left"/>
      <w:pPr>
        <w:ind w:left="5040" w:hanging="360"/>
      </w:pPr>
      <w:rPr>
        <w:rFonts w:ascii="Arial" w:hAnsi="Arial" w:cs="Arial" w:hint="default"/>
      </w:rPr>
    </w:lvl>
    <w:lvl w:ilvl="8">
      <w:start w:val="1"/>
      <w:numFmt w:val="bullet"/>
      <w:lvlText w:val="▪"/>
      <w:lvlJc w:val="left"/>
      <w:pPr>
        <w:ind w:left="5760" w:hanging="360"/>
      </w:pPr>
      <w:rPr>
        <w:rFonts w:ascii="Arial" w:hAnsi="Arial" w:cs="Arial" w:hint="default"/>
      </w:rPr>
    </w:lvl>
  </w:abstractNum>
  <w:abstractNum w:abstractNumId="2">
    <w:lvl w:ilvl="0">
      <w:start w:val="1"/>
      <w:numFmt w:val="bullet"/>
      <w:lvlText w:val="●"/>
      <w:lvlJc w:val="left"/>
      <w:pPr>
        <w:ind w:left="0" w:hanging="360"/>
      </w:pPr>
      <w:rPr>
        <w:rFonts w:ascii="Arial" w:hAnsi="Arial" w:cs="Arial" w:hint="default"/>
      </w:rPr>
    </w:lvl>
    <w:lvl w:ilvl="1">
      <w:start w:val="1"/>
      <w:numFmt w:val="bullet"/>
      <w:lvlText w:val="o"/>
      <w:lvlJc w:val="left"/>
      <w:pPr>
        <w:ind w:left="720" w:hanging="360"/>
      </w:pPr>
      <w:rPr>
        <w:rFonts w:ascii="Arial" w:hAnsi="Arial" w:cs="Arial" w:hint="default"/>
      </w:rPr>
    </w:lvl>
    <w:lvl w:ilvl="2">
      <w:start w:val="1"/>
      <w:numFmt w:val="bullet"/>
      <w:lvlText w:val="▪"/>
      <w:lvlJc w:val="left"/>
      <w:pPr>
        <w:ind w:left="1440" w:hanging="360"/>
      </w:pPr>
      <w:rPr>
        <w:rFonts w:ascii="Arial" w:hAnsi="Arial" w:cs="Arial" w:hint="default"/>
      </w:rPr>
    </w:lvl>
    <w:lvl w:ilvl="3">
      <w:start w:val="1"/>
      <w:numFmt w:val="bullet"/>
      <w:lvlText w:val="●"/>
      <w:lvlJc w:val="left"/>
      <w:pPr>
        <w:ind w:left="2160" w:hanging="360"/>
      </w:pPr>
      <w:rPr>
        <w:rFonts w:ascii="Arial" w:hAnsi="Arial" w:cs="Arial" w:hint="default"/>
      </w:rPr>
    </w:lvl>
    <w:lvl w:ilvl="4">
      <w:start w:val="1"/>
      <w:numFmt w:val="bullet"/>
      <w:lvlText w:val="o"/>
      <w:lvlJc w:val="left"/>
      <w:pPr>
        <w:ind w:left="2880" w:hanging="360"/>
      </w:pPr>
      <w:rPr>
        <w:rFonts w:ascii="Arial" w:hAnsi="Arial" w:cs="Arial" w:hint="default"/>
      </w:rPr>
    </w:lvl>
    <w:lvl w:ilvl="5">
      <w:start w:val="1"/>
      <w:numFmt w:val="bullet"/>
      <w:lvlText w:val="▪"/>
      <w:lvlJc w:val="left"/>
      <w:pPr>
        <w:ind w:left="3600" w:hanging="360"/>
      </w:pPr>
      <w:rPr>
        <w:rFonts w:ascii="Arial" w:hAnsi="Arial" w:cs="Arial" w:hint="default"/>
      </w:rPr>
    </w:lvl>
    <w:lvl w:ilvl="6">
      <w:start w:val="1"/>
      <w:numFmt w:val="bullet"/>
      <w:lvlText w:val="●"/>
      <w:lvlJc w:val="left"/>
      <w:pPr>
        <w:ind w:left="4320" w:hanging="360"/>
      </w:pPr>
      <w:rPr>
        <w:rFonts w:ascii="Arial" w:hAnsi="Arial" w:cs="Arial" w:hint="default"/>
      </w:rPr>
    </w:lvl>
    <w:lvl w:ilvl="7">
      <w:start w:val="1"/>
      <w:numFmt w:val="bullet"/>
      <w:lvlText w:val="o"/>
      <w:lvlJc w:val="left"/>
      <w:pPr>
        <w:ind w:left="5040" w:hanging="360"/>
      </w:pPr>
      <w:rPr>
        <w:rFonts w:ascii="Arial" w:hAnsi="Arial" w:cs="Arial" w:hint="default"/>
      </w:rPr>
    </w:lvl>
    <w:lvl w:ilvl="8">
      <w:start w:val="1"/>
      <w:numFmt w:val="bullet"/>
      <w:lvlText w:val="▪"/>
      <w:lvlJc w:val="left"/>
      <w:pPr>
        <w:ind w:left="5760" w:hanging="360"/>
      </w:pPr>
      <w:rPr>
        <w:rFonts w:ascii="Arial" w:hAnsi="Arial" w:cs="Arial" w:hint="default"/>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0" w:hanging="360"/>
      </w:pPr>
      <w:rPr>
        <w:rFonts w:ascii="Arial" w:hAnsi="Arial" w:cs="Arial" w:hint="default"/>
      </w:rPr>
    </w:lvl>
    <w:lvl w:ilvl="1">
      <w:start w:val="1"/>
      <w:numFmt w:val="bullet"/>
      <w:lvlText w:val="o"/>
      <w:lvlJc w:val="left"/>
      <w:pPr>
        <w:ind w:left="720" w:hanging="360"/>
      </w:pPr>
      <w:rPr>
        <w:rFonts w:ascii="Arial" w:hAnsi="Arial" w:cs="Arial" w:hint="default"/>
      </w:rPr>
    </w:lvl>
    <w:lvl w:ilvl="2">
      <w:start w:val="1"/>
      <w:numFmt w:val="bullet"/>
      <w:lvlText w:val="▪"/>
      <w:lvlJc w:val="left"/>
      <w:pPr>
        <w:ind w:left="1440" w:hanging="360"/>
      </w:pPr>
      <w:rPr>
        <w:rFonts w:ascii="Arial" w:hAnsi="Arial" w:cs="Arial" w:hint="default"/>
      </w:rPr>
    </w:lvl>
    <w:lvl w:ilvl="3">
      <w:start w:val="1"/>
      <w:numFmt w:val="bullet"/>
      <w:lvlText w:val="●"/>
      <w:lvlJc w:val="left"/>
      <w:pPr>
        <w:ind w:left="2160" w:hanging="360"/>
      </w:pPr>
      <w:rPr>
        <w:rFonts w:ascii="Arial" w:hAnsi="Arial" w:cs="Arial" w:hint="default"/>
      </w:rPr>
    </w:lvl>
    <w:lvl w:ilvl="4">
      <w:start w:val="1"/>
      <w:numFmt w:val="bullet"/>
      <w:lvlText w:val="o"/>
      <w:lvlJc w:val="left"/>
      <w:pPr>
        <w:ind w:left="2880" w:hanging="360"/>
      </w:pPr>
      <w:rPr>
        <w:rFonts w:ascii="Arial" w:hAnsi="Arial" w:cs="Arial" w:hint="default"/>
      </w:rPr>
    </w:lvl>
    <w:lvl w:ilvl="5">
      <w:start w:val="1"/>
      <w:numFmt w:val="bullet"/>
      <w:lvlText w:val="▪"/>
      <w:lvlJc w:val="left"/>
      <w:pPr>
        <w:ind w:left="3600" w:hanging="360"/>
      </w:pPr>
      <w:rPr>
        <w:rFonts w:ascii="Arial" w:hAnsi="Arial" w:cs="Arial" w:hint="default"/>
      </w:rPr>
    </w:lvl>
    <w:lvl w:ilvl="6">
      <w:start w:val="1"/>
      <w:numFmt w:val="bullet"/>
      <w:lvlText w:val="●"/>
      <w:lvlJc w:val="left"/>
      <w:pPr>
        <w:ind w:left="4320" w:hanging="360"/>
      </w:pPr>
      <w:rPr>
        <w:rFonts w:ascii="Arial" w:hAnsi="Arial" w:cs="Arial" w:hint="default"/>
      </w:rPr>
    </w:lvl>
    <w:lvl w:ilvl="7">
      <w:start w:val="1"/>
      <w:numFmt w:val="bullet"/>
      <w:lvlText w:val="o"/>
      <w:lvlJc w:val="left"/>
      <w:pPr>
        <w:ind w:left="5040" w:hanging="360"/>
      </w:pPr>
      <w:rPr>
        <w:rFonts w:ascii="Arial" w:hAnsi="Arial" w:cs="Arial" w:hint="default"/>
      </w:rPr>
    </w:lvl>
    <w:lvl w:ilvl="8">
      <w:start w:val="1"/>
      <w:numFmt w:val="bullet"/>
      <w:lvlText w:val="▪"/>
      <w:lvlJc w:val="left"/>
      <w:pPr>
        <w:ind w:left="5760" w:hanging="360"/>
      </w:pPr>
      <w:rPr>
        <w:rFonts w:ascii="Arial" w:hAnsi="Arial" w:cs="Arial" w:hint="default"/>
      </w:rPr>
    </w:lvl>
  </w:abstractNum>
  <w:abstractNum w:abstractNumId="5">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bullet"/>
      <w:lvlText w:val="●"/>
      <w:lvlJc w:val="left"/>
      <w:pPr>
        <w:ind w:left="0" w:hanging="360"/>
      </w:pPr>
      <w:rPr>
        <w:rFonts w:ascii="Arial" w:hAnsi="Arial" w:cs="Arial" w:hint="default"/>
      </w:rPr>
    </w:lvl>
    <w:lvl w:ilvl="1">
      <w:start w:val="1"/>
      <w:numFmt w:val="bullet"/>
      <w:lvlText w:val="o"/>
      <w:lvlJc w:val="left"/>
      <w:pPr>
        <w:ind w:left="720" w:hanging="360"/>
      </w:pPr>
      <w:rPr>
        <w:rFonts w:ascii="Arial" w:hAnsi="Arial" w:cs="Arial" w:hint="default"/>
      </w:rPr>
    </w:lvl>
    <w:lvl w:ilvl="2">
      <w:start w:val="1"/>
      <w:numFmt w:val="bullet"/>
      <w:lvlText w:val="▪"/>
      <w:lvlJc w:val="left"/>
      <w:pPr>
        <w:ind w:left="1440" w:hanging="360"/>
      </w:pPr>
      <w:rPr>
        <w:rFonts w:ascii="Arial" w:hAnsi="Arial" w:cs="Arial" w:hint="default"/>
      </w:rPr>
    </w:lvl>
    <w:lvl w:ilvl="3">
      <w:start w:val="1"/>
      <w:numFmt w:val="bullet"/>
      <w:lvlText w:val="●"/>
      <w:lvlJc w:val="left"/>
      <w:pPr>
        <w:ind w:left="2160" w:hanging="360"/>
      </w:pPr>
      <w:rPr>
        <w:rFonts w:ascii="Arial" w:hAnsi="Arial" w:cs="Arial" w:hint="default"/>
      </w:rPr>
    </w:lvl>
    <w:lvl w:ilvl="4">
      <w:start w:val="1"/>
      <w:numFmt w:val="bullet"/>
      <w:lvlText w:val="o"/>
      <w:lvlJc w:val="left"/>
      <w:pPr>
        <w:ind w:left="2880" w:hanging="360"/>
      </w:pPr>
      <w:rPr>
        <w:rFonts w:ascii="Arial" w:hAnsi="Arial" w:cs="Arial" w:hint="default"/>
      </w:rPr>
    </w:lvl>
    <w:lvl w:ilvl="5">
      <w:start w:val="1"/>
      <w:numFmt w:val="bullet"/>
      <w:lvlText w:val="▪"/>
      <w:lvlJc w:val="left"/>
      <w:pPr>
        <w:ind w:left="3600" w:hanging="360"/>
      </w:pPr>
      <w:rPr>
        <w:rFonts w:ascii="Arial" w:hAnsi="Arial" w:cs="Arial" w:hint="default"/>
      </w:rPr>
    </w:lvl>
    <w:lvl w:ilvl="6">
      <w:start w:val="1"/>
      <w:numFmt w:val="bullet"/>
      <w:lvlText w:val="●"/>
      <w:lvlJc w:val="left"/>
      <w:pPr>
        <w:ind w:left="4320" w:hanging="360"/>
      </w:pPr>
      <w:rPr>
        <w:rFonts w:ascii="Arial" w:hAnsi="Arial" w:cs="Arial" w:hint="default"/>
      </w:rPr>
    </w:lvl>
    <w:lvl w:ilvl="7">
      <w:start w:val="1"/>
      <w:numFmt w:val="bullet"/>
      <w:lvlText w:val="o"/>
      <w:lvlJc w:val="left"/>
      <w:pPr>
        <w:ind w:left="5040" w:hanging="360"/>
      </w:pPr>
      <w:rPr>
        <w:rFonts w:ascii="Arial" w:hAnsi="Arial" w:cs="Arial" w:hint="default"/>
      </w:rPr>
    </w:lvl>
    <w:lvl w:ilvl="8">
      <w:start w:val="1"/>
      <w:numFmt w:val="bullet"/>
      <w:lvlText w:val="▪"/>
      <w:lvlJc w:val="left"/>
      <w:pPr>
        <w:ind w:left="5760" w:hanging="360"/>
      </w:pPr>
      <w:rPr>
        <w:rFonts w:ascii="Arial" w:hAnsi="Arial" w:cs="Arial" w:hint="default"/>
      </w:rPr>
    </w:lvl>
  </w:abstractNum>
  <w:abstractNum w:abstractNumId="7">
    <w:lvl w:ilvl="0">
      <w:start w:val="24"/>
      <w:numFmt w:val="decimal"/>
      <w:lvlText w:val="%1"/>
      <w:lvlJc w:val="left"/>
      <w:pPr>
        <w:ind w:left="-360" w:hanging="360"/>
      </w:pPr>
      <w:rPr>
        <w:b/>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8">
    <w:lvl w:ilvl="0">
      <w:start w:val="1"/>
      <w:numFmt w:val="bullet"/>
      <w:lvlText w:val="●"/>
      <w:lvlJc w:val="left"/>
      <w:pPr>
        <w:ind w:left="0" w:hanging="360"/>
      </w:pPr>
      <w:rPr>
        <w:rFonts w:ascii="Arial" w:hAnsi="Arial" w:cs="Arial" w:hint="default"/>
      </w:rPr>
    </w:lvl>
    <w:lvl w:ilvl="1">
      <w:start w:val="1"/>
      <w:numFmt w:val="bullet"/>
      <w:lvlText w:val="o"/>
      <w:lvlJc w:val="left"/>
      <w:pPr>
        <w:ind w:left="720" w:hanging="360"/>
      </w:pPr>
      <w:rPr>
        <w:rFonts w:ascii="Arial" w:hAnsi="Arial" w:cs="Arial" w:hint="default"/>
      </w:rPr>
    </w:lvl>
    <w:lvl w:ilvl="2">
      <w:start w:val="1"/>
      <w:numFmt w:val="bullet"/>
      <w:lvlText w:val="▪"/>
      <w:lvlJc w:val="left"/>
      <w:pPr>
        <w:ind w:left="1440" w:hanging="360"/>
      </w:pPr>
      <w:rPr>
        <w:rFonts w:ascii="Arial" w:hAnsi="Arial" w:cs="Arial" w:hint="default"/>
      </w:rPr>
    </w:lvl>
    <w:lvl w:ilvl="3">
      <w:start w:val="1"/>
      <w:numFmt w:val="bullet"/>
      <w:lvlText w:val="●"/>
      <w:lvlJc w:val="left"/>
      <w:pPr>
        <w:ind w:left="2160" w:hanging="360"/>
      </w:pPr>
      <w:rPr>
        <w:rFonts w:ascii="Arial" w:hAnsi="Arial" w:cs="Arial" w:hint="default"/>
      </w:rPr>
    </w:lvl>
    <w:lvl w:ilvl="4">
      <w:start w:val="1"/>
      <w:numFmt w:val="bullet"/>
      <w:lvlText w:val="o"/>
      <w:lvlJc w:val="left"/>
      <w:pPr>
        <w:ind w:left="2880" w:hanging="360"/>
      </w:pPr>
      <w:rPr>
        <w:rFonts w:ascii="Arial" w:hAnsi="Arial" w:cs="Arial" w:hint="default"/>
      </w:rPr>
    </w:lvl>
    <w:lvl w:ilvl="5">
      <w:start w:val="1"/>
      <w:numFmt w:val="bullet"/>
      <w:lvlText w:val="▪"/>
      <w:lvlJc w:val="left"/>
      <w:pPr>
        <w:ind w:left="3600" w:hanging="360"/>
      </w:pPr>
      <w:rPr>
        <w:rFonts w:ascii="Arial" w:hAnsi="Arial" w:cs="Arial" w:hint="default"/>
      </w:rPr>
    </w:lvl>
    <w:lvl w:ilvl="6">
      <w:start w:val="1"/>
      <w:numFmt w:val="bullet"/>
      <w:lvlText w:val="●"/>
      <w:lvlJc w:val="left"/>
      <w:pPr>
        <w:ind w:left="4320" w:hanging="360"/>
      </w:pPr>
      <w:rPr>
        <w:rFonts w:ascii="Arial" w:hAnsi="Arial" w:cs="Arial" w:hint="default"/>
      </w:rPr>
    </w:lvl>
    <w:lvl w:ilvl="7">
      <w:start w:val="1"/>
      <w:numFmt w:val="bullet"/>
      <w:lvlText w:val="o"/>
      <w:lvlJc w:val="left"/>
      <w:pPr>
        <w:ind w:left="5040" w:hanging="360"/>
      </w:pPr>
      <w:rPr>
        <w:rFonts w:ascii="Arial" w:hAnsi="Arial" w:cs="Arial" w:hint="default"/>
      </w:rPr>
    </w:lvl>
    <w:lvl w:ilvl="8">
      <w:start w:val="1"/>
      <w:numFmt w:val="bullet"/>
      <w:lvlText w:val="▪"/>
      <w:lvlJc w:val="left"/>
      <w:pPr>
        <w:ind w:left="5760" w:hanging="360"/>
      </w:pPr>
      <w:rPr>
        <w:rFonts w:ascii="Arial" w:hAnsi="Arial" w:cs="Arial"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 w:eastAsia="zh-CN" w:bidi="hi-IN"/>
      </w:rPr>
    </w:rPrDefault>
    <w:pPrDefault>
      <w:pPr>
        <w:spacing w:lineRule="auto" w:line="276"/>
      </w:pPr>
    </w:pPrDefault>
  </w:docDefaults>
  <w:style w:type="paragraph" w:styleId="Normal">
    <w:name w:val="Normal"/>
    <w:pPr>
      <w:widowControl w:val="false"/>
      <w:suppressAutoHyphens w:val="true"/>
      <w:spacing w:lineRule="auto" w:line="276" w:before="0" w:after="200"/>
    </w:pPr>
    <w:rPr>
      <w:rFonts w:ascii="Calibri" w:hAnsi="Calibri" w:eastAsia="Calibri" w:cs="Calibri"/>
      <w:color w:val="auto"/>
      <w:sz w:val="22"/>
      <w:szCs w:val="22"/>
      <w:lang w:val="en" w:eastAsia="zh-CN" w:bidi="hi-IN"/>
    </w:rPr>
  </w:style>
  <w:style w:type="paragraph" w:styleId="Heading1">
    <w:name w:val="Heading 1"/>
    <w:basedOn w:val="Normal1"/>
    <w:next w:val="Normal"/>
    <w:pPr>
      <w:keepNext/>
      <w:keepLines/>
      <w:spacing w:lineRule="auto" w:line="240" w:before="480" w:after="120"/>
    </w:pPr>
    <w:rPr>
      <w:b/>
      <w:sz w:val="48"/>
      <w:szCs w:val="48"/>
    </w:rPr>
  </w:style>
  <w:style w:type="paragraph" w:styleId="Heading2">
    <w:name w:val="Heading 2"/>
    <w:basedOn w:val="Normal1"/>
    <w:next w:val="Normal"/>
    <w:pPr>
      <w:keepNext/>
      <w:keepLines/>
      <w:spacing w:lineRule="auto" w:line="240" w:before="360" w:after="80"/>
    </w:pPr>
    <w:rPr>
      <w:b/>
      <w:sz w:val="36"/>
      <w:szCs w:val="36"/>
    </w:rPr>
  </w:style>
  <w:style w:type="paragraph" w:styleId="Heading3">
    <w:name w:val="Heading 3"/>
    <w:basedOn w:val="Normal1"/>
    <w:next w:val="Normal"/>
    <w:pPr>
      <w:keepNext/>
      <w:keepLines/>
      <w:spacing w:lineRule="auto" w:line="240" w:before="280" w:after="80"/>
    </w:pPr>
    <w:rPr>
      <w:b/>
      <w:sz w:val="28"/>
      <w:szCs w:val="28"/>
    </w:rPr>
  </w:style>
  <w:style w:type="paragraph" w:styleId="Heading4">
    <w:name w:val="Heading 4"/>
    <w:basedOn w:val="Normal1"/>
    <w:next w:val="Normal"/>
    <w:pPr>
      <w:keepNext/>
      <w:keepLines/>
      <w:spacing w:lineRule="auto" w:line="240" w:before="240" w:after="40"/>
    </w:pPr>
    <w:rPr>
      <w:b/>
      <w:sz w:val="24"/>
      <w:szCs w:val="24"/>
    </w:rPr>
  </w:style>
  <w:style w:type="paragraph" w:styleId="Heading5">
    <w:name w:val="Heading 5"/>
    <w:basedOn w:val="Normal1"/>
    <w:next w:val="Normal"/>
    <w:pPr>
      <w:keepNext/>
      <w:keepLines/>
      <w:spacing w:lineRule="auto" w:line="240" w:before="220" w:after="40"/>
    </w:pPr>
    <w:rPr>
      <w:b/>
      <w:sz w:val="22"/>
      <w:szCs w:val="22"/>
    </w:rPr>
  </w:style>
  <w:style w:type="paragraph" w:styleId="Heading6">
    <w:name w:val="Heading 6"/>
    <w:basedOn w:val="Normal1"/>
    <w:next w:val="Normal"/>
    <w:pPr>
      <w:keepNext/>
      <w:keepLines/>
      <w:spacing w:lineRule="auto" w:line="240" w:before="200" w:after="40"/>
    </w:pPr>
    <w:rPr>
      <w:b/>
      <w:sz w:val="20"/>
      <w:szCs w:val="20"/>
    </w:rPr>
  </w:style>
  <w:style w:type="character" w:styleId="ListLabel1">
    <w:name w:val="ListLabel 1"/>
    <w:rPr>
      <w:rFonts w:eastAsia="Arial" w:cs="Arial"/>
    </w:rPr>
  </w:style>
  <w:style w:type="character" w:styleId="ListLabel2">
    <w:name w:val="ListLabel 2"/>
    <w:rPr>
      <w:u w:val="none"/>
    </w:rPr>
  </w:style>
  <w:style w:type="character" w:styleId="ListLabel3">
    <w:name w:val="ListLabel 3"/>
    <w:rPr>
      <w:b/>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pPr>
      <w:suppressLineNumbers/>
      <w:spacing w:before="120" w:after="120"/>
    </w:pPr>
    <w:rPr>
      <w:rFonts w:cs="Arial"/>
      <w:i/>
      <w:iCs/>
      <w:sz w:val="24"/>
      <w:szCs w:val="24"/>
    </w:rPr>
  </w:style>
  <w:style w:type="paragraph" w:styleId="Index">
    <w:name w:val="Index"/>
    <w:basedOn w:val="Normal"/>
    <w:pPr>
      <w:suppressLineNumbers/>
    </w:pPr>
    <w:rPr>
      <w:rFonts w:cs="Arial"/>
    </w:rPr>
  </w:style>
  <w:style w:type="paragraph" w:styleId="Normal1" w:default="1">
    <w:name w:val="LO-normal"/>
    <w:pPr>
      <w:widowControl/>
      <w:suppressAutoHyphens w:val="true"/>
      <w:bidi w:val="0"/>
      <w:spacing w:lineRule="auto" w:line="276" w:before="0" w:after="200"/>
      <w:jc w:val="left"/>
    </w:pPr>
    <w:rPr>
      <w:rFonts w:ascii="Calibri" w:hAnsi="Calibri" w:eastAsia="Calibri" w:cs="Calibri"/>
      <w:color w:val="auto"/>
      <w:sz w:val="22"/>
      <w:szCs w:val="22"/>
      <w:lang w:val="en" w:eastAsia="zh-CN" w:bidi="hi-IN"/>
    </w:rPr>
  </w:style>
  <w:style w:type="paragraph" w:styleId="Title">
    <w:name w:val="Title"/>
    <w:basedOn w:val="Normal1"/>
    <w:next w:val="Normal"/>
    <w:pPr>
      <w:keepNext/>
      <w:keepLines/>
      <w:spacing w:lineRule="auto" w:line="240" w:before="480" w:after="120"/>
    </w:pPr>
    <w:rPr>
      <w:b/>
      <w:sz w:val="72"/>
      <w:szCs w:val="72"/>
    </w:rPr>
  </w:style>
  <w:style w:type="paragraph" w:styleId="Subtitle">
    <w:name w:val="Subtitle"/>
    <w:basedOn w:val="Normal1"/>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reakingtx@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37</TotalTime>
  <Application>LibreOffice/4.3.2.2$Windows_x86 LibreOffice_project/edfb5295ba211bd31ad47d0bad0118690f76407d</Application>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2020-08-06T08:47:43Z</dcterms:modified>
  <cp:revision>1</cp:revision>
</cp:coreProperties>
</file>