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AE2" w14:textId="2268473E" w:rsidR="00931CDE" w:rsidRDefault="00931CDE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B3E03A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B925516" w14:textId="0CDF73C0" w:rsidR="00692703" w:rsidRPr="00931CDE" w:rsidRDefault="00931CDE" w:rsidP="00931CDE">
            <w:pPr>
              <w:pStyle w:val="Title"/>
              <w:jc w:val="left"/>
              <w:rPr>
                <w:sz w:val="30"/>
                <w:szCs w:val="30"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                                     </w:t>
            </w:r>
            <w:r w:rsidR="00876FB7" w:rsidRPr="00931CDE">
              <w:rPr>
                <w:b/>
                <w:bCs/>
                <w:color w:val="auto"/>
                <w:sz w:val="30"/>
                <w:szCs w:val="30"/>
              </w:rPr>
              <w:t>Jurnee</w:t>
            </w:r>
            <w:r w:rsidR="00692703" w:rsidRPr="00931CDE"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 w:rsidR="00876FB7" w:rsidRPr="00931CDE">
              <w:rPr>
                <w:rStyle w:val="IntenseEmphasis"/>
                <w:sz w:val="30"/>
                <w:szCs w:val="30"/>
              </w:rPr>
              <w:t>Henderson</w:t>
            </w:r>
          </w:p>
          <w:p w14:paraId="07D6DD53" w14:textId="567168B1" w:rsidR="00692703" w:rsidRPr="00CF1A49" w:rsidRDefault="00876FB7" w:rsidP="00913946">
            <w:pPr>
              <w:pStyle w:val="ContactInfo"/>
              <w:contextualSpacing w:val="0"/>
            </w:pPr>
            <w:r>
              <w:t>312 Jackson Avenue, Silver City, Mississippi, 39166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08345C716094099B89B9D403235AAF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662-998-5091</w:t>
            </w:r>
          </w:p>
          <w:p w14:paraId="58F572B2" w14:textId="2BE4ACEE" w:rsidR="00D2282A" w:rsidRPr="00D2282A" w:rsidRDefault="00876FB7" w:rsidP="00D2282A">
            <w:pPr>
              <w:pStyle w:val="ContactInfoEmphasis"/>
              <w:contextualSpacing w:val="0"/>
              <w:rPr>
                <w:color w:val="auto"/>
              </w:rPr>
            </w:pPr>
            <w:r w:rsidRPr="00876FB7">
              <w:rPr>
                <w:color w:val="auto"/>
              </w:rPr>
              <w:t>jurneehenderson18@gmail.co</w:t>
            </w:r>
            <w:r w:rsidR="00D2282A">
              <w:rPr>
                <w:color w:val="auto"/>
              </w:rPr>
              <w:t>m</w:t>
            </w:r>
          </w:p>
        </w:tc>
      </w:tr>
      <w:tr w:rsidR="009571D8" w:rsidRPr="00CF1A49" w14:paraId="6FAE832B" w14:textId="77777777" w:rsidTr="00692703">
        <w:tc>
          <w:tcPr>
            <w:tcW w:w="9360" w:type="dxa"/>
            <w:tcMar>
              <w:top w:w="432" w:type="dxa"/>
            </w:tcMar>
          </w:tcPr>
          <w:p w14:paraId="7520356D" w14:textId="6CAE68B3" w:rsidR="001755A8" w:rsidRPr="00CF1A49" w:rsidRDefault="00876FB7" w:rsidP="00D2282A">
            <w:pPr>
              <w:contextualSpacing w:val="0"/>
              <w:jc w:val="center"/>
            </w:pPr>
            <w:r>
              <w:t xml:space="preserve">To obtain a Registered Nurse position </w:t>
            </w:r>
          </w:p>
        </w:tc>
      </w:tr>
    </w:tbl>
    <w:p w14:paraId="14EAEA1B" w14:textId="4DD21F25" w:rsidR="004E01EB" w:rsidRPr="00CF1A49" w:rsidRDefault="00775005" w:rsidP="004E01EB">
      <w:pPr>
        <w:pStyle w:val="Heading1"/>
      </w:pPr>
      <w:r>
        <w:t xml:space="preserve">Clinical experience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656CADF" w14:textId="77777777" w:rsidTr="00D66A52">
        <w:tc>
          <w:tcPr>
            <w:tcW w:w="9355" w:type="dxa"/>
          </w:tcPr>
          <w:p w14:paraId="1323CD6D" w14:textId="5BA1ADFE" w:rsidR="001D0BF1" w:rsidRPr="008875FF" w:rsidRDefault="00775005" w:rsidP="001D0BF1">
            <w:pPr>
              <w:pStyle w:val="Heading3"/>
              <w:contextualSpacing w:val="0"/>
              <w:outlineLvl w:val="2"/>
              <w:rPr>
                <w:color w:val="747474" w:themeColor="background2" w:themeShade="80"/>
              </w:rPr>
            </w:pPr>
            <w:r w:rsidRPr="008875FF">
              <w:rPr>
                <w:color w:val="747474" w:themeColor="background2" w:themeShade="80"/>
              </w:rPr>
              <w:t>fall 2020</w:t>
            </w:r>
            <w:r w:rsidR="00931CDE" w:rsidRPr="008875FF">
              <w:rPr>
                <w:color w:val="747474" w:themeColor="background2" w:themeShade="80"/>
              </w:rPr>
              <w:t xml:space="preserve"> – 36 Clinical hours</w:t>
            </w:r>
          </w:p>
          <w:p w14:paraId="5F8C8A3D" w14:textId="4ECB8947" w:rsidR="001D0BF1" w:rsidRPr="00C77192" w:rsidRDefault="00775005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>Medical surgical</w:t>
            </w:r>
            <w:r w:rsidR="001D0BF1" w:rsidRPr="00C77192">
              <w:rPr>
                <w:color w:val="auto"/>
              </w:rPr>
              <w:t xml:space="preserve">, </w:t>
            </w:r>
            <w:r w:rsidRPr="00810EC3">
              <w:rPr>
                <w:b w:val="0"/>
                <w:bCs/>
                <w:color w:val="auto"/>
              </w:rPr>
              <w:t xml:space="preserve">OCH </w:t>
            </w:r>
            <w:r w:rsidR="007F22AE">
              <w:rPr>
                <w:b w:val="0"/>
                <w:bCs/>
                <w:color w:val="auto"/>
              </w:rPr>
              <w:t>REGIONAL MEDICAL CENTER</w:t>
            </w:r>
          </w:p>
          <w:p w14:paraId="2DA0367B" w14:textId="496B16FB" w:rsidR="001E3120" w:rsidRPr="00CF1A49" w:rsidRDefault="00775005" w:rsidP="001D0BF1">
            <w:pPr>
              <w:contextualSpacing w:val="0"/>
            </w:pPr>
            <w:r w:rsidRPr="00753FB8">
              <w:rPr>
                <w:color w:val="171717" w:themeColor="background2" w:themeShade="1A"/>
              </w:rPr>
              <w:t>Preformed physical assessment, bed baths, oral hygiene, wound care, linen change, vital signs</w:t>
            </w:r>
            <w:r w:rsidR="004A2C24" w:rsidRPr="00753FB8">
              <w:rPr>
                <w:color w:val="171717" w:themeColor="background2" w:themeShade="1A"/>
              </w:rPr>
              <w:t>, intravenous catheter removal</w:t>
            </w:r>
          </w:p>
        </w:tc>
      </w:tr>
      <w:tr w:rsidR="00F61DF9" w:rsidRPr="00CF1A49" w14:paraId="383946B3" w14:textId="77777777" w:rsidTr="00F61DF9">
        <w:tc>
          <w:tcPr>
            <w:tcW w:w="9355" w:type="dxa"/>
            <w:tcMar>
              <w:top w:w="216" w:type="dxa"/>
            </w:tcMar>
          </w:tcPr>
          <w:p w14:paraId="7AB1C412" w14:textId="0E95A636" w:rsidR="00F61DF9" w:rsidRPr="008875FF" w:rsidRDefault="00775005" w:rsidP="00F61DF9">
            <w:pPr>
              <w:pStyle w:val="Heading3"/>
              <w:contextualSpacing w:val="0"/>
              <w:outlineLvl w:val="2"/>
              <w:rPr>
                <w:color w:val="747474" w:themeColor="background2" w:themeShade="80"/>
              </w:rPr>
            </w:pPr>
            <w:r w:rsidRPr="008875FF">
              <w:rPr>
                <w:color w:val="747474" w:themeColor="background2" w:themeShade="80"/>
              </w:rPr>
              <w:t>spring 2021</w:t>
            </w:r>
            <w:r w:rsidR="00931CDE" w:rsidRPr="008875FF">
              <w:rPr>
                <w:color w:val="747474" w:themeColor="background2" w:themeShade="80"/>
              </w:rPr>
              <w:t xml:space="preserve"> – </w:t>
            </w:r>
            <w:r w:rsidR="00840EA5">
              <w:rPr>
                <w:color w:val="747474" w:themeColor="background2" w:themeShade="80"/>
              </w:rPr>
              <w:t>88</w:t>
            </w:r>
            <w:r w:rsidR="00931CDE" w:rsidRPr="008875FF">
              <w:rPr>
                <w:color w:val="747474" w:themeColor="background2" w:themeShade="80"/>
              </w:rPr>
              <w:t xml:space="preserve"> clinical hours</w:t>
            </w:r>
          </w:p>
          <w:p w14:paraId="10BBD882" w14:textId="5D850B8A" w:rsidR="00F61DF9" w:rsidRDefault="00775005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810EC3">
              <w:rPr>
                <w:color w:val="auto"/>
              </w:rPr>
              <w:t>Medical Surgical</w:t>
            </w:r>
            <w:r w:rsidR="00F61DF9" w:rsidRPr="00810EC3">
              <w:rPr>
                <w:color w:val="auto"/>
              </w:rPr>
              <w:t xml:space="preserve">, </w:t>
            </w:r>
            <w:r w:rsidRPr="00810EC3">
              <w:rPr>
                <w:b w:val="0"/>
                <w:bCs/>
                <w:color w:val="auto"/>
              </w:rPr>
              <w:t>North</w:t>
            </w:r>
            <w:r w:rsidR="00810EC3" w:rsidRPr="00810EC3">
              <w:rPr>
                <w:b w:val="0"/>
                <w:bCs/>
                <w:color w:val="auto"/>
              </w:rPr>
              <w:t xml:space="preserve"> mississppi</w:t>
            </w:r>
            <w:r w:rsidRPr="00810EC3">
              <w:rPr>
                <w:b w:val="0"/>
                <w:bCs/>
                <w:color w:val="auto"/>
              </w:rPr>
              <w:t xml:space="preserve"> medical center of tupelo</w:t>
            </w:r>
            <w:r w:rsidR="00810EC3" w:rsidRPr="00810EC3">
              <w:rPr>
                <w:b w:val="0"/>
                <w:bCs/>
                <w:color w:val="auto"/>
              </w:rPr>
              <w:t>, northwest medical center of winfield</w:t>
            </w:r>
            <w:r w:rsidR="00810EC3" w:rsidRPr="00810EC3">
              <w:rPr>
                <w:color w:val="auto"/>
              </w:rPr>
              <w:t xml:space="preserve"> </w:t>
            </w:r>
          </w:p>
          <w:p w14:paraId="5418A085" w14:textId="76840E12" w:rsidR="00810EC3" w:rsidRPr="00810EC3" w:rsidRDefault="00810EC3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Labor &amp; delivery, Postpartum, </w:t>
            </w:r>
            <w:r w:rsidRPr="00810EC3">
              <w:rPr>
                <w:b w:val="0"/>
                <w:bCs/>
                <w:color w:val="auto"/>
              </w:rPr>
              <w:t xml:space="preserve">Och </w:t>
            </w:r>
            <w:r w:rsidR="007F22AE">
              <w:rPr>
                <w:b w:val="0"/>
                <w:bCs/>
                <w:color w:val="auto"/>
              </w:rPr>
              <w:t>REGIONAL MEDICAL CENTER</w:t>
            </w:r>
          </w:p>
          <w:p w14:paraId="2E7714EB" w14:textId="7E07C479" w:rsidR="006A6FE8" w:rsidRPr="00753FB8" w:rsidRDefault="00810EC3" w:rsidP="00F61DF9">
            <w:pPr>
              <w:rPr>
                <w:color w:val="171717" w:themeColor="background2" w:themeShade="1A"/>
              </w:rPr>
            </w:pPr>
            <w:r w:rsidRPr="00753FB8">
              <w:rPr>
                <w:color w:val="171717" w:themeColor="background2" w:themeShade="1A"/>
              </w:rPr>
              <w:t>Performed physical assessment, intravenous catheter insertion, medication administration, vital signs, linen change, foley catheter insertion, glucose check, bed baths, oral hygiene, dressing change</w:t>
            </w:r>
            <w:r w:rsidR="00407C36" w:rsidRPr="00753FB8">
              <w:rPr>
                <w:color w:val="171717" w:themeColor="background2" w:themeShade="1A"/>
              </w:rPr>
              <w:t>, discharge teaching</w:t>
            </w:r>
            <w:r w:rsidR="00301E7B" w:rsidRPr="00753FB8">
              <w:rPr>
                <w:color w:val="171717" w:themeColor="background2" w:themeShade="1A"/>
              </w:rPr>
              <w:t xml:space="preserve">, intravenous catheter </w:t>
            </w:r>
            <w:r w:rsidR="004A2C24" w:rsidRPr="00753FB8">
              <w:rPr>
                <w:color w:val="171717" w:themeColor="background2" w:themeShade="1A"/>
              </w:rPr>
              <w:t>removal</w:t>
            </w:r>
          </w:p>
          <w:p w14:paraId="3C50C4CF" w14:textId="741CCF1A" w:rsidR="006A6FE8" w:rsidRPr="008875FF" w:rsidRDefault="006A6FE8" w:rsidP="006A6FE8">
            <w:pPr>
              <w:rPr>
                <w:b/>
                <w:bCs/>
                <w:color w:val="747474" w:themeColor="background2" w:themeShade="80"/>
              </w:rPr>
            </w:pPr>
          </w:p>
          <w:p w14:paraId="10421E0C" w14:textId="4A8BC353" w:rsidR="00810EC3" w:rsidRPr="008875FF" w:rsidRDefault="00810EC3" w:rsidP="006A6FE8">
            <w:pPr>
              <w:rPr>
                <w:b/>
                <w:bCs/>
                <w:color w:val="747474" w:themeColor="background2" w:themeShade="80"/>
              </w:rPr>
            </w:pPr>
            <w:r w:rsidRPr="008875FF">
              <w:rPr>
                <w:b/>
                <w:bCs/>
                <w:color w:val="747474" w:themeColor="background2" w:themeShade="80"/>
              </w:rPr>
              <w:t>F</w:t>
            </w:r>
            <w:r w:rsidR="00931CDE" w:rsidRPr="008875FF">
              <w:rPr>
                <w:b/>
                <w:bCs/>
                <w:color w:val="747474" w:themeColor="background2" w:themeShade="80"/>
              </w:rPr>
              <w:t xml:space="preserve">ALL </w:t>
            </w:r>
            <w:r w:rsidRPr="008875FF">
              <w:rPr>
                <w:b/>
                <w:bCs/>
                <w:color w:val="747474" w:themeColor="background2" w:themeShade="80"/>
              </w:rPr>
              <w:t>2021</w:t>
            </w:r>
            <w:r w:rsidR="00931CDE" w:rsidRPr="008875FF">
              <w:rPr>
                <w:b/>
                <w:bCs/>
                <w:color w:val="747474" w:themeColor="background2" w:themeShade="80"/>
              </w:rPr>
              <w:t xml:space="preserve"> </w:t>
            </w:r>
            <w:r w:rsidR="008875FF" w:rsidRPr="008875FF">
              <w:rPr>
                <w:b/>
                <w:bCs/>
                <w:color w:val="747474" w:themeColor="background2" w:themeShade="80"/>
              </w:rPr>
              <w:t>–</w:t>
            </w:r>
            <w:r w:rsidR="00931CDE" w:rsidRPr="008875FF">
              <w:rPr>
                <w:b/>
                <w:bCs/>
                <w:color w:val="747474" w:themeColor="background2" w:themeShade="80"/>
              </w:rPr>
              <w:t xml:space="preserve"> </w:t>
            </w:r>
            <w:r w:rsidR="008875FF" w:rsidRPr="008875FF">
              <w:rPr>
                <w:b/>
                <w:bCs/>
                <w:color w:val="747474" w:themeColor="background2" w:themeShade="80"/>
              </w:rPr>
              <w:t>128 CLINICAL HOURS</w:t>
            </w:r>
          </w:p>
          <w:p w14:paraId="2A086D0E" w14:textId="158CF55E" w:rsidR="00C77192" w:rsidRDefault="00810EC3" w:rsidP="006A6FE8">
            <w:pPr>
              <w:rPr>
                <w:b/>
                <w:sz w:val="26"/>
                <w:szCs w:val="26"/>
              </w:rPr>
            </w:pPr>
            <w:r w:rsidRPr="00810EC3">
              <w:rPr>
                <w:b/>
                <w:color w:val="auto"/>
                <w:sz w:val="26"/>
                <w:szCs w:val="26"/>
              </w:rPr>
              <w:t>M</w:t>
            </w:r>
            <w:r>
              <w:rPr>
                <w:b/>
                <w:color w:val="auto"/>
                <w:sz w:val="26"/>
                <w:szCs w:val="26"/>
              </w:rPr>
              <w:t>EDICAL SURGICAL</w:t>
            </w:r>
            <w:r w:rsidRPr="00810EC3">
              <w:rPr>
                <w:b/>
                <w:color w:val="auto"/>
                <w:sz w:val="26"/>
                <w:szCs w:val="26"/>
              </w:rPr>
              <w:t xml:space="preserve">, </w:t>
            </w:r>
            <w:r w:rsidRPr="00810EC3">
              <w:rPr>
                <w:bCs/>
                <w:color w:val="auto"/>
                <w:sz w:val="26"/>
                <w:szCs w:val="26"/>
              </w:rPr>
              <w:t>NORTH MISSISSIPPI MEDICAL CENTER OF AMORY</w:t>
            </w:r>
            <w:r w:rsidRPr="00810EC3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7270B3D6" w14:textId="4418A6DC" w:rsidR="00810EC3" w:rsidRPr="00C77192" w:rsidRDefault="00810EC3" w:rsidP="006A6FE8">
            <w:pPr>
              <w:rPr>
                <w:sz w:val="26"/>
                <w:szCs w:val="26"/>
              </w:rPr>
            </w:pPr>
            <w:r w:rsidRPr="00810EC3">
              <w:rPr>
                <w:b/>
                <w:color w:val="auto"/>
                <w:sz w:val="26"/>
                <w:szCs w:val="26"/>
              </w:rPr>
              <w:t>P</w:t>
            </w:r>
            <w:r>
              <w:rPr>
                <w:b/>
                <w:color w:val="auto"/>
                <w:sz w:val="26"/>
                <w:szCs w:val="26"/>
              </w:rPr>
              <w:t>EDIATRICS</w:t>
            </w:r>
            <w:r w:rsidRPr="00810EC3">
              <w:rPr>
                <w:b/>
                <w:color w:val="auto"/>
                <w:sz w:val="26"/>
                <w:szCs w:val="26"/>
              </w:rPr>
              <w:t xml:space="preserve"> &amp; E</w:t>
            </w:r>
            <w:r>
              <w:rPr>
                <w:b/>
                <w:color w:val="auto"/>
                <w:sz w:val="26"/>
                <w:szCs w:val="26"/>
              </w:rPr>
              <w:t>MERGENCY DEPARTMENT</w:t>
            </w:r>
            <w:r w:rsidRPr="00810EC3">
              <w:rPr>
                <w:b/>
                <w:color w:val="auto"/>
                <w:sz w:val="26"/>
                <w:szCs w:val="26"/>
              </w:rPr>
              <w:t xml:space="preserve">, </w:t>
            </w:r>
            <w:r w:rsidRPr="00810EC3">
              <w:rPr>
                <w:bCs/>
                <w:color w:val="auto"/>
                <w:sz w:val="26"/>
                <w:szCs w:val="26"/>
              </w:rPr>
              <w:t>NORTH MISSISSIPPI MEDICAL CENTER OF TUPELO</w:t>
            </w:r>
            <w:r w:rsidRPr="00810EC3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62731071" w14:textId="32F44810" w:rsidR="006A6FE8" w:rsidRDefault="00407C36" w:rsidP="006A6FE8">
            <w:pPr>
              <w:rPr>
                <w:sz w:val="26"/>
                <w:szCs w:val="26"/>
              </w:rPr>
            </w:pPr>
            <w:r w:rsidRPr="00407C36">
              <w:rPr>
                <w:b/>
                <w:bCs/>
                <w:color w:val="auto"/>
                <w:sz w:val="26"/>
                <w:szCs w:val="26"/>
              </w:rPr>
              <w:t xml:space="preserve">PSYCHIATRICS, </w:t>
            </w:r>
            <w:r w:rsidRPr="00931CDE">
              <w:rPr>
                <w:color w:val="auto"/>
                <w:sz w:val="26"/>
                <w:szCs w:val="26"/>
              </w:rPr>
              <w:t>M</w:t>
            </w:r>
            <w:r w:rsidR="00B8527F" w:rsidRPr="00931CDE">
              <w:rPr>
                <w:color w:val="auto"/>
                <w:sz w:val="26"/>
                <w:szCs w:val="26"/>
              </w:rPr>
              <w:t>ONROE REGIONAL HOSPITAL</w:t>
            </w:r>
          </w:p>
          <w:p w14:paraId="2B6D3975" w14:textId="77777777" w:rsidR="00B8527F" w:rsidRDefault="00B8527F" w:rsidP="006A6FE8">
            <w:pPr>
              <w:rPr>
                <w:color w:val="171717" w:themeColor="background2" w:themeShade="1A"/>
              </w:rPr>
            </w:pPr>
            <w:r w:rsidRPr="00753FB8">
              <w:rPr>
                <w:color w:val="171717" w:themeColor="background2" w:themeShade="1A"/>
              </w:rPr>
              <w:t>Performed physical assessment, foley catheter insertion, medication administration, relaxation techniques, vital signs, linen change, wound care, dressing change, culture collection, intravenous catheter insertion, intravenous</w:t>
            </w:r>
            <w:r w:rsidR="00301E7B" w:rsidRPr="00753FB8">
              <w:rPr>
                <w:color w:val="171717" w:themeColor="background2" w:themeShade="1A"/>
              </w:rPr>
              <w:t xml:space="preserve"> catheter</w:t>
            </w:r>
            <w:r w:rsidRPr="00753FB8">
              <w:rPr>
                <w:color w:val="171717" w:themeColor="background2" w:themeShade="1A"/>
              </w:rPr>
              <w:t xml:space="preserve"> </w:t>
            </w:r>
            <w:r w:rsidR="004A2C24" w:rsidRPr="00753FB8">
              <w:rPr>
                <w:color w:val="171717" w:themeColor="background2" w:themeShade="1A"/>
              </w:rPr>
              <w:t>removal</w:t>
            </w:r>
            <w:r w:rsidR="00301E7B" w:rsidRPr="00753FB8">
              <w:rPr>
                <w:color w:val="171717" w:themeColor="background2" w:themeShade="1A"/>
              </w:rPr>
              <w:t xml:space="preserve">, glucose check </w:t>
            </w:r>
          </w:p>
          <w:p w14:paraId="010B94B1" w14:textId="77777777" w:rsidR="00853A6E" w:rsidRDefault="00853A6E" w:rsidP="006A6FE8">
            <w:pPr>
              <w:rPr>
                <w:color w:val="171717" w:themeColor="background2" w:themeShade="1A"/>
              </w:rPr>
            </w:pPr>
          </w:p>
          <w:p w14:paraId="7CB09D84" w14:textId="77777777" w:rsidR="00853A6E" w:rsidRPr="00853A6E" w:rsidRDefault="00853A6E" w:rsidP="006A6FE8">
            <w:pPr>
              <w:rPr>
                <w:b/>
                <w:bCs/>
              </w:rPr>
            </w:pPr>
            <w:r w:rsidRPr="00853A6E">
              <w:rPr>
                <w:b/>
                <w:bCs/>
              </w:rPr>
              <w:t>SPRING 2022 – 80 CLINICAL HOURS</w:t>
            </w:r>
          </w:p>
          <w:p w14:paraId="381F185E" w14:textId="77777777" w:rsidR="00853A6E" w:rsidRDefault="00853A6E" w:rsidP="006A6FE8">
            <w:r w:rsidRPr="00853A6E">
              <w:rPr>
                <w:b/>
                <w:bCs/>
                <w:color w:val="0D0D0D" w:themeColor="text1" w:themeTint="F2"/>
              </w:rPr>
              <w:t>MEDICAL SURGICAL,</w:t>
            </w:r>
            <w:r w:rsidRPr="00853A6E">
              <w:rPr>
                <w:color w:val="0D0D0D" w:themeColor="text1" w:themeTint="F2"/>
              </w:rPr>
              <w:t xml:space="preserve"> NORTH MISSISSIPPI MEDICAL CENTER OF WEST POINT AND TUPELO</w:t>
            </w:r>
          </w:p>
          <w:p w14:paraId="560DE442" w14:textId="78031B8F" w:rsidR="00853A6E" w:rsidRDefault="00853A6E" w:rsidP="006A6FE8">
            <w:pPr>
              <w:rPr>
                <w:color w:val="0D0D0D" w:themeColor="text1" w:themeTint="F2"/>
              </w:rPr>
            </w:pPr>
            <w:r w:rsidRPr="00853A6E">
              <w:rPr>
                <w:color w:val="0D0D0D" w:themeColor="text1" w:themeTint="F2"/>
              </w:rPr>
              <w:t>Performed physical assessment, foley catheter insertion, medication administration, relaxation techniques, vital signs, linen change, wound care, dressing change, culture collection, intravenous catheter insertion, intravenous catheter removal, glucose check</w:t>
            </w:r>
            <w:r w:rsidR="006A6F99">
              <w:rPr>
                <w:color w:val="0D0D0D" w:themeColor="text1" w:themeTint="F2"/>
              </w:rPr>
              <w:t>, discharge teaching</w:t>
            </w:r>
          </w:p>
          <w:p w14:paraId="402ED6CE" w14:textId="74D54D56" w:rsidR="00853A6E" w:rsidRDefault="00853A6E" w:rsidP="006A6FE8">
            <w:pPr>
              <w:rPr>
                <w:color w:val="0D0D0D" w:themeColor="text1" w:themeTint="F2"/>
              </w:rPr>
            </w:pPr>
          </w:p>
          <w:p w14:paraId="688CFE97" w14:textId="77777777" w:rsidR="00853A6E" w:rsidRPr="00664520" w:rsidRDefault="00853A6E" w:rsidP="006A6FE8">
            <w:pPr>
              <w:rPr>
                <w:b/>
                <w:bCs/>
              </w:rPr>
            </w:pPr>
            <w:r w:rsidRPr="00664520">
              <w:rPr>
                <w:b/>
                <w:bCs/>
              </w:rPr>
              <w:t>Spring 2022 – 130 CLINICAL HOURS</w:t>
            </w:r>
          </w:p>
          <w:p w14:paraId="5887D9D1" w14:textId="77777777" w:rsidR="00853A6E" w:rsidRDefault="00853A6E" w:rsidP="006A6FE8">
            <w:pPr>
              <w:rPr>
                <w:color w:val="0D0D0D" w:themeColor="text1" w:themeTint="F2"/>
              </w:rPr>
            </w:pPr>
            <w:r w:rsidRPr="00664520">
              <w:rPr>
                <w:b/>
                <w:bCs/>
                <w:color w:val="0D0D0D" w:themeColor="text1" w:themeTint="F2"/>
              </w:rPr>
              <w:t>INTENSIVE C</w:t>
            </w:r>
            <w:r w:rsidR="00664520" w:rsidRPr="00664520">
              <w:rPr>
                <w:b/>
                <w:bCs/>
                <w:color w:val="0D0D0D" w:themeColor="text1" w:themeTint="F2"/>
              </w:rPr>
              <w:t>ARE UNIT</w:t>
            </w:r>
            <w:r w:rsidRPr="00664520">
              <w:rPr>
                <w:color w:val="0D0D0D" w:themeColor="text1" w:themeTint="F2"/>
              </w:rPr>
              <w:t>, GREENWOOD LEFLORE HOSPITAL</w:t>
            </w:r>
          </w:p>
          <w:p w14:paraId="116DB158" w14:textId="5CE642B3" w:rsidR="00EC7B71" w:rsidRPr="000E1E59" w:rsidRDefault="00762E8A" w:rsidP="006A6FE8">
            <w:pPr>
              <w:rPr>
                <w:color w:val="0D0D0D" w:themeColor="text1" w:themeTint="F2"/>
              </w:rPr>
            </w:pPr>
            <w:r w:rsidRPr="006A6F99">
              <w:rPr>
                <w:color w:val="0D0D0D" w:themeColor="text1" w:themeTint="F2"/>
              </w:rPr>
              <w:t xml:space="preserve">Performed physical assessment, medication administration, </w:t>
            </w:r>
            <w:r w:rsidR="00E74696" w:rsidRPr="006A6F99">
              <w:rPr>
                <w:color w:val="0D0D0D" w:themeColor="text1" w:themeTint="F2"/>
              </w:rPr>
              <w:t>cardiopulmonary resuscitation, defibrillation, vital signs</w:t>
            </w:r>
            <w:r w:rsidR="00B166E8" w:rsidRPr="006A6F99">
              <w:rPr>
                <w:color w:val="0D0D0D" w:themeColor="text1" w:themeTint="F2"/>
              </w:rPr>
              <w:t>, foley catheter insertion and removal, intravenous catheter insertion and removal</w:t>
            </w:r>
            <w:r w:rsidR="006A6F99" w:rsidRPr="006A6F99">
              <w:rPr>
                <w:color w:val="0D0D0D" w:themeColor="text1" w:themeTint="F2"/>
              </w:rPr>
              <w:t>, wound care, dressing change</w:t>
            </w:r>
            <w:r w:rsidR="003D4D2C">
              <w:rPr>
                <w:color w:val="0D0D0D" w:themeColor="text1" w:themeTint="F2"/>
              </w:rPr>
              <w:t>, specimen collection</w:t>
            </w:r>
            <w:r w:rsidR="000E1E59">
              <w:rPr>
                <w:color w:val="0D0D0D" w:themeColor="text1" w:themeTint="F2"/>
              </w:rPr>
              <w:t>, blood administration, NG &amp; OG tube insertion, ostomy care, enemas, oral suctioning, linen change, postmortem care, transportation, discharge, admissions, glucose check, central line blood draw</w:t>
            </w:r>
          </w:p>
        </w:tc>
      </w:tr>
    </w:tbl>
    <w:p w14:paraId="085A10AE" w14:textId="3FC43CA2" w:rsidR="00DA59AA" w:rsidRPr="00CF1A49" w:rsidRDefault="006D1736" w:rsidP="0097790C">
      <w:pPr>
        <w:pStyle w:val="Heading1"/>
      </w:pPr>
      <w:r>
        <w:lastRenderedPageBreak/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8013CC2" w14:textId="77777777" w:rsidTr="00D66A52">
        <w:tc>
          <w:tcPr>
            <w:tcW w:w="9355" w:type="dxa"/>
          </w:tcPr>
          <w:p w14:paraId="023E99EA" w14:textId="4D156119" w:rsidR="001D0BF1" w:rsidRPr="00CF1A49" w:rsidRDefault="00876FB7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2018</w:t>
            </w:r>
          </w:p>
          <w:p w14:paraId="36A34A0D" w14:textId="4D114638" w:rsidR="001D0BF1" w:rsidRPr="00703E0E" w:rsidRDefault="00876FB7" w:rsidP="001D0BF1">
            <w:pPr>
              <w:pStyle w:val="Heading2"/>
              <w:contextualSpacing w:val="0"/>
              <w:outlineLvl w:val="1"/>
              <w:rPr>
                <w:color w:val="171717" w:themeColor="background2" w:themeShade="1A"/>
              </w:rPr>
            </w:pPr>
            <w:r w:rsidRPr="00876FB7">
              <w:rPr>
                <w:color w:val="auto"/>
              </w:rPr>
              <w:t>Diploma</w:t>
            </w:r>
            <w:r w:rsidR="001D0BF1" w:rsidRPr="00703E0E">
              <w:rPr>
                <w:color w:val="171717" w:themeColor="background2" w:themeShade="1A"/>
              </w:rPr>
              <w:t xml:space="preserve">, </w:t>
            </w:r>
            <w:r w:rsidRPr="00703E0E">
              <w:rPr>
                <w:rStyle w:val="SubtleReference"/>
                <w:color w:val="171717" w:themeColor="background2" w:themeShade="1A"/>
              </w:rPr>
              <w:t>Humphreys county high school</w:t>
            </w:r>
          </w:p>
          <w:p w14:paraId="315C965D" w14:textId="162ABAEA" w:rsidR="007538DC" w:rsidRPr="00CF1A49" w:rsidRDefault="00876FB7" w:rsidP="007538DC">
            <w:pPr>
              <w:contextualSpacing w:val="0"/>
            </w:pPr>
            <w:r w:rsidRPr="00703E0E">
              <w:rPr>
                <w:color w:val="171717" w:themeColor="background2" w:themeShade="1A"/>
              </w:rPr>
              <w:t>3.9 GPA, Ranked #5 of 1</w:t>
            </w:r>
            <w:r w:rsidR="004A2C24" w:rsidRPr="00703E0E">
              <w:rPr>
                <w:color w:val="171717" w:themeColor="background2" w:themeShade="1A"/>
              </w:rPr>
              <w:t>50</w:t>
            </w:r>
            <w:r w:rsidRPr="00703E0E">
              <w:rPr>
                <w:color w:val="171717" w:themeColor="background2" w:themeShade="1A"/>
              </w:rPr>
              <w:t>, 4-year superintendent scholar, National Beta club</w:t>
            </w:r>
          </w:p>
        </w:tc>
      </w:tr>
      <w:tr w:rsidR="00F61DF9" w:rsidRPr="00CF1A49" w14:paraId="70172BE4" w14:textId="77777777" w:rsidTr="00F61DF9">
        <w:tc>
          <w:tcPr>
            <w:tcW w:w="9355" w:type="dxa"/>
            <w:tcMar>
              <w:top w:w="216" w:type="dxa"/>
            </w:tcMar>
          </w:tcPr>
          <w:p w14:paraId="7284C98C" w14:textId="32D7C72E" w:rsidR="00F61DF9" w:rsidRPr="00CF1A49" w:rsidRDefault="00664520" w:rsidP="00F61DF9">
            <w:pPr>
              <w:pStyle w:val="Heading3"/>
              <w:contextualSpacing w:val="0"/>
              <w:outlineLvl w:val="2"/>
            </w:pPr>
            <w:r>
              <w:t xml:space="preserve">MAY </w:t>
            </w:r>
            <w:r w:rsidR="00876FB7">
              <w:t>2022</w:t>
            </w:r>
          </w:p>
          <w:p w14:paraId="6B34EF5A" w14:textId="68796382" w:rsidR="00F61DF9" w:rsidRPr="00703E0E" w:rsidRDefault="00876FB7" w:rsidP="00F61DF9">
            <w:pPr>
              <w:pStyle w:val="Heading2"/>
              <w:contextualSpacing w:val="0"/>
              <w:outlineLvl w:val="1"/>
              <w:rPr>
                <w:color w:val="171717" w:themeColor="background2" w:themeShade="1A"/>
              </w:rPr>
            </w:pPr>
            <w:r w:rsidRPr="00876FB7">
              <w:rPr>
                <w:color w:val="auto"/>
              </w:rPr>
              <w:t>Associate of Science in Nursing</w:t>
            </w:r>
            <w:r w:rsidR="00F61DF9" w:rsidRPr="00703E0E">
              <w:rPr>
                <w:color w:val="171717" w:themeColor="background2" w:themeShade="1A"/>
              </w:rPr>
              <w:t xml:space="preserve">, </w:t>
            </w:r>
            <w:r w:rsidRPr="00703E0E">
              <w:rPr>
                <w:rStyle w:val="SubtleReference"/>
                <w:color w:val="171717" w:themeColor="background2" w:themeShade="1A"/>
              </w:rPr>
              <w:t>Mississippi University for Women</w:t>
            </w:r>
          </w:p>
          <w:p w14:paraId="180D3E76" w14:textId="5E19D69D" w:rsidR="00876FB7" w:rsidRPr="00703E0E" w:rsidRDefault="00876FB7" w:rsidP="00876FB7">
            <w:pPr>
              <w:rPr>
                <w:color w:val="171717" w:themeColor="background2" w:themeShade="1A"/>
              </w:rPr>
            </w:pPr>
            <w:r w:rsidRPr="00703E0E">
              <w:rPr>
                <w:color w:val="171717" w:themeColor="background2" w:themeShade="1A"/>
              </w:rPr>
              <w:t>2 years of clinical experience</w:t>
            </w:r>
            <w:r w:rsidR="006A6F99">
              <w:rPr>
                <w:color w:val="171717" w:themeColor="background2" w:themeShade="1A"/>
              </w:rPr>
              <w:t>, 3.7 GPA</w:t>
            </w:r>
          </w:p>
          <w:p w14:paraId="63C13F4B" w14:textId="77777777" w:rsidR="00775005" w:rsidRPr="00703E0E" w:rsidRDefault="00775005" w:rsidP="00876FB7">
            <w:pPr>
              <w:rPr>
                <w:color w:val="171717" w:themeColor="background2" w:themeShade="1A"/>
              </w:rPr>
            </w:pPr>
          </w:p>
          <w:p w14:paraId="24CEF098" w14:textId="6367B9AE" w:rsidR="008875FF" w:rsidRDefault="00775005" w:rsidP="00876FB7">
            <w:pPr>
              <w:rPr>
                <w:b/>
                <w:bCs/>
                <w:color w:val="auto"/>
              </w:rPr>
            </w:pPr>
            <w:r w:rsidRPr="00775005">
              <w:rPr>
                <w:b/>
                <w:bCs/>
                <w:color w:val="auto"/>
              </w:rPr>
              <w:t>Certifications: First Aid, CPR, AE</w:t>
            </w:r>
            <w:r w:rsidR="008875FF">
              <w:rPr>
                <w:b/>
                <w:bCs/>
                <w:color w:val="auto"/>
              </w:rPr>
              <w:t>D</w:t>
            </w:r>
          </w:p>
          <w:p w14:paraId="68CF3452" w14:textId="6C941AEB" w:rsidR="008875FF" w:rsidRPr="00775005" w:rsidRDefault="008875FF" w:rsidP="00876FB7">
            <w:pPr>
              <w:rPr>
                <w:b/>
                <w:bCs/>
              </w:rPr>
            </w:pPr>
          </w:p>
        </w:tc>
      </w:tr>
    </w:tbl>
    <w:p w14:paraId="03BBA56C" w14:textId="1CC3ADF9" w:rsidR="008875FF" w:rsidRDefault="006160A0" w:rsidP="008875FF">
      <w:pPr>
        <w:pStyle w:val="Heading1"/>
      </w:pPr>
      <w:r>
        <w:t>Employment</w:t>
      </w:r>
    </w:p>
    <w:p w14:paraId="2EE917D8" w14:textId="77777777" w:rsidR="003F4025" w:rsidRDefault="003F4025" w:rsidP="006C3B7C">
      <w:pPr>
        <w:pStyle w:val="Heading1"/>
        <w:spacing w:after="0"/>
      </w:pPr>
    </w:p>
    <w:p w14:paraId="68C105AC" w14:textId="6E8C298B" w:rsidR="006160A0" w:rsidRPr="00703E0E" w:rsidRDefault="006160A0" w:rsidP="006C3B7C">
      <w:pPr>
        <w:pStyle w:val="Heading1"/>
        <w:spacing w:after="0"/>
        <w:rPr>
          <w:rFonts w:asciiTheme="minorHAnsi" w:hAnsiTheme="minorHAnsi" w:cstheme="minorHAnsi"/>
          <w:b w:val="0"/>
          <w:bCs/>
          <w:color w:val="171717" w:themeColor="background2" w:themeShade="1A"/>
        </w:rPr>
      </w:pPr>
      <w:r>
        <w:t xml:space="preserve"> </w:t>
      </w:r>
      <w:r w:rsidR="003F4025">
        <w:t xml:space="preserve">      </w:t>
      </w:r>
      <w:r w:rsidR="006D1736" w:rsidRPr="00753FB8">
        <w:rPr>
          <w:rFonts w:asciiTheme="minorHAnsi" w:hAnsiTheme="minorHAnsi" w:cstheme="minorHAnsi"/>
          <w:color w:val="505050" w:themeColor="text2" w:themeTint="BF"/>
          <w:sz w:val="24"/>
          <w:szCs w:val="24"/>
        </w:rPr>
        <w:t xml:space="preserve">May </w:t>
      </w:r>
      <w:r w:rsidRPr="00753FB8">
        <w:rPr>
          <w:rFonts w:asciiTheme="minorHAnsi" w:hAnsiTheme="minorHAnsi" w:cstheme="minorHAnsi"/>
          <w:color w:val="505050" w:themeColor="text2" w:themeTint="BF"/>
          <w:sz w:val="24"/>
          <w:szCs w:val="24"/>
        </w:rPr>
        <w:t>2020-August 2020</w:t>
      </w:r>
      <w:r>
        <w:br/>
        <w:t xml:space="preserve">       </w:t>
      </w:r>
      <w:r w:rsidRPr="006160A0">
        <w:rPr>
          <w:rFonts w:asciiTheme="minorHAnsi" w:hAnsiTheme="minorHAnsi" w:cstheme="minorHAnsi"/>
        </w:rPr>
        <w:t>Camp</w:t>
      </w:r>
      <w:r>
        <w:rPr>
          <w:rFonts w:asciiTheme="minorHAnsi" w:hAnsiTheme="minorHAnsi" w:cstheme="minorHAnsi"/>
        </w:rPr>
        <w:t xml:space="preserve"> </w:t>
      </w:r>
      <w:r w:rsidRPr="006160A0">
        <w:rPr>
          <w:rFonts w:asciiTheme="minorHAnsi" w:hAnsiTheme="minorHAnsi" w:cstheme="minorHAnsi"/>
        </w:rPr>
        <w:t xml:space="preserve">Counselor, </w:t>
      </w:r>
      <w:r w:rsidRPr="00703E0E">
        <w:rPr>
          <w:rFonts w:asciiTheme="minorHAnsi" w:hAnsiTheme="minorHAnsi" w:cstheme="minorHAnsi"/>
          <w:b w:val="0"/>
          <w:bCs/>
          <w:color w:val="171717" w:themeColor="background2" w:themeShade="1A"/>
        </w:rPr>
        <w:t xml:space="preserve">Camp Kidz </w:t>
      </w:r>
    </w:p>
    <w:p w14:paraId="558C4086" w14:textId="0DE968F0" w:rsidR="006160A0" w:rsidRPr="00703E0E" w:rsidRDefault="006C3B7C" w:rsidP="006C3B7C">
      <w:pPr>
        <w:pStyle w:val="ContactInfo"/>
        <w:jc w:val="left"/>
        <w:rPr>
          <w:color w:val="171717" w:themeColor="background2" w:themeShade="1A"/>
        </w:rPr>
      </w:pPr>
      <w:r w:rsidRPr="00703E0E">
        <w:rPr>
          <w:color w:val="171717" w:themeColor="background2" w:themeShade="1A"/>
        </w:rPr>
        <w:t xml:space="preserve">           </w:t>
      </w:r>
      <w:r w:rsidR="006160A0" w:rsidRPr="00703E0E">
        <w:rPr>
          <w:color w:val="171717" w:themeColor="background2" w:themeShade="1A"/>
        </w:rPr>
        <w:t>Interacted and watched over children with cognitive impairment and behavioral issues</w:t>
      </w:r>
    </w:p>
    <w:p w14:paraId="05A1736B" w14:textId="64D6776B" w:rsidR="006C3B7C" w:rsidRPr="00703E0E" w:rsidRDefault="006C3B7C" w:rsidP="006C3B7C">
      <w:pPr>
        <w:pStyle w:val="ContactInfo"/>
        <w:jc w:val="left"/>
        <w:rPr>
          <w:color w:val="171717" w:themeColor="background2" w:themeShade="1A"/>
        </w:rPr>
      </w:pPr>
      <w:r w:rsidRPr="00703E0E">
        <w:rPr>
          <w:color w:val="171717" w:themeColor="background2" w:themeShade="1A"/>
        </w:rPr>
        <w:t xml:space="preserve">              </w:t>
      </w:r>
    </w:p>
    <w:p w14:paraId="785B41CC" w14:textId="09BAEA76" w:rsidR="00703E0E" w:rsidRPr="00703E0E" w:rsidRDefault="006C3B7C" w:rsidP="000E1E59">
      <w:pPr>
        <w:pStyle w:val="ContactInfo"/>
        <w:jc w:val="left"/>
        <w:rPr>
          <w:color w:val="171717" w:themeColor="background2" w:themeShade="1A"/>
        </w:rPr>
      </w:pPr>
      <w:r>
        <w:t xml:space="preserve"> </w:t>
      </w:r>
    </w:p>
    <w:p w14:paraId="18E2C53B" w14:textId="77777777" w:rsidR="00703E0E" w:rsidRDefault="00703E0E" w:rsidP="00703E0E">
      <w:pPr>
        <w:pStyle w:val="ContactInfo"/>
        <w:jc w:val="left"/>
      </w:pPr>
    </w:p>
    <w:p w14:paraId="6C00FB74" w14:textId="7B63CCE7" w:rsidR="00703E0E" w:rsidRPr="00703E0E" w:rsidRDefault="002E32CD" w:rsidP="00703E0E">
      <w:pPr>
        <w:pStyle w:val="ContactInfo"/>
        <w:jc w:val="left"/>
        <w:rPr>
          <w:rFonts w:asciiTheme="majorHAnsi" w:hAnsiTheme="majorHAnsi"/>
          <w:b/>
          <w:bCs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bCs/>
          <w:color w:val="0D0D0D" w:themeColor="text1" w:themeTint="F2"/>
          <w:sz w:val="32"/>
          <w:szCs w:val="32"/>
        </w:rPr>
        <w:t>CERTIFICATIONS</w:t>
      </w:r>
    </w:p>
    <w:p w14:paraId="784CAA0C" w14:textId="5FEABA48" w:rsidR="003F4025" w:rsidRPr="002E32CD" w:rsidRDefault="00703E0E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       </w:t>
      </w:r>
    </w:p>
    <w:p w14:paraId="602FF750" w14:textId="5C47ADB7" w:rsidR="002E32CD" w:rsidRDefault="003F4025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 </w:t>
      </w:r>
      <w:r w:rsidR="002E32CD">
        <w:rPr>
          <w:rFonts w:asciiTheme="majorHAnsi" w:hAnsiTheme="majorHAnsi"/>
          <w:color w:val="0D0D0D" w:themeColor="text1" w:themeTint="F2"/>
          <w:sz w:val="32"/>
          <w:szCs w:val="32"/>
        </w:rPr>
        <w:t>Registered Nurse license (Muti-state)</w:t>
      </w:r>
    </w:p>
    <w:p w14:paraId="44E037AC" w14:textId="248C7BE8" w:rsidR="002E32CD" w:rsidRDefault="002E32CD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 License no: 921109</w:t>
      </w:r>
    </w:p>
    <w:p w14:paraId="678F5366" w14:textId="331C6FFF" w:rsidR="002E32CD" w:rsidRDefault="002E32CD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</w:t>
      </w:r>
    </w:p>
    <w:p w14:paraId="65015371" w14:textId="2830FD3F" w:rsidR="002E32CD" w:rsidRPr="002E32CD" w:rsidRDefault="002E32CD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 BLS &amp; CPR Certified</w:t>
      </w:r>
    </w:p>
    <w:p w14:paraId="17ECBB94" w14:textId="7AF7A2DA" w:rsidR="006D1736" w:rsidRPr="003F4025" w:rsidRDefault="00703E0E" w:rsidP="004E166B">
      <w:pPr>
        <w:pStyle w:val="ContactInfo"/>
        <w:jc w:val="left"/>
        <w:rPr>
          <w:rFonts w:asciiTheme="majorHAnsi" w:hAnsiTheme="majorHAnsi"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color w:val="0D0D0D" w:themeColor="text1" w:themeTint="F2"/>
          <w:sz w:val="32"/>
          <w:szCs w:val="32"/>
        </w:rPr>
        <w:t xml:space="preserve"> </w:t>
      </w:r>
      <w:r w:rsidR="003F4025">
        <w:rPr>
          <w:rFonts w:asciiTheme="majorHAnsi" w:hAnsiTheme="majorHAnsi"/>
          <w:color w:val="0D0D0D" w:themeColor="text1" w:themeTint="F2"/>
          <w:sz w:val="32"/>
          <w:szCs w:val="32"/>
        </w:rPr>
        <w:t xml:space="preserve">      </w:t>
      </w:r>
    </w:p>
    <w:p w14:paraId="5CD5051D" w14:textId="77777777" w:rsidR="006D1736" w:rsidRDefault="006D1736" w:rsidP="008875FF">
      <w:pPr>
        <w:pStyle w:val="Heading1"/>
        <w:rPr>
          <w:rFonts w:asciiTheme="minorHAnsi" w:hAnsiTheme="minorHAnsi" w:cstheme="minorHAnsi"/>
          <w:b w:val="0"/>
          <w:bCs/>
          <w:color w:val="747474" w:themeColor="background2" w:themeShade="80"/>
          <w:sz w:val="20"/>
          <w:szCs w:val="20"/>
        </w:rPr>
      </w:pPr>
    </w:p>
    <w:p w14:paraId="379A11C2" w14:textId="6B64EC14" w:rsidR="006D1736" w:rsidRDefault="006D1736" w:rsidP="008875FF">
      <w:pPr>
        <w:pStyle w:val="Heading1"/>
        <w:rPr>
          <w:rFonts w:cstheme="minorHAnsi"/>
          <w:sz w:val="30"/>
          <w:szCs w:val="30"/>
        </w:rPr>
      </w:pPr>
      <w:r w:rsidRPr="006D1736">
        <w:rPr>
          <w:rFonts w:cstheme="minorHAnsi"/>
          <w:sz w:val="30"/>
          <w:szCs w:val="30"/>
        </w:rPr>
        <w:t>REferences</w:t>
      </w:r>
    </w:p>
    <w:p w14:paraId="116718E1" w14:textId="3E4F5877" w:rsidR="00294081" w:rsidRDefault="00796B30" w:rsidP="00294081">
      <w:pPr>
        <w:pStyle w:val="Heading3"/>
      </w:pPr>
      <w:r>
        <w:t>Tina long, RN</w:t>
      </w:r>
      <w:r w:rsidR="00294081">
        <w:t xml:space="preserve">                                </w:t>
      </w:r>
      <w:r w:rsidR="00142E51">
        <w:t xml:space="preserve">                         </w:t>
      </w:r>
      <w:r w:rsidR="00294081">
        <w:t xml:space="preserve">  </w:t>
      </w:r>
      <w:r w:rsidR="00664520">
        <w:t>MAR</w:t>
      </w:r>
      <w:r w:rsidR="005D7CE9">
        <w:t>garet</w:t>
      </w:r>
      <w:r w:rsidR="00664520">
        <w:t xml:space="preserve"> GREGG</w:t>
      </w:r>
      <w:r w:rsidR="005D7CE9">
        <w:t>, RN</w:t>
      </w:r>
      <w:r w:rsidR="00294081">
        <w:t xml:space="preserve">                     </w:t>
      </w:r>
    </w:p>
    <w:p w14:paraId="3B323B0B" w14:textId="024AE5FD" w:rsidR="00294081" w:rsidRDefault="00294081" w:rsidP="00294081">
      <w:pPr>
        <w:pStyle w:val="Heading3"/>
      </w:pPr>
      <w:r>
        <w:t xml:space="preserve">Clincal instructor                     </w:t>
      </w:r>
      <w:r w:rsidR="00142E51">
        <w:t xml:space="preserve">                         </w:t>
      </w:r>
      <w:r>
        <w:t xml:space="preserve"> </w:t>
      </w:r>
      <w:r w:rsidR="00664520">
        <w:t xml:space="preserve">PRECEPTOR </w:t>
      </w:r>
      <w:r>
        <w:t xml:space="preserve">                                </w:t>
      </w:r>
    </w:p>
    <w:p w14:paraId="6E8F8F25" w14:textId="2A8A59B0" w:rsidR="00796B30" w:rsidRDefault="00142E51" w:rsidP="006C3B7C">
      <w:pPr>
        <w:pStyle w:val="Heading3"/>
      </w:pPr>
      <w:r>
        <w:t>Email: tlong@muw.edu</w:t>
      </w:r>
      <w:r w:rsidR="00294081">
        <w:t xml:space="preserve">                    </w:t>
      </w:r>
      <w:r>
        <w:t xml:space="preserve">                </w:t>
      </w:r>
      <w:r w:rsidR="005D7CE9">
        <w:t xml:space="preserve"> </w:t>
      </w:r>
      <w:r w:rsidR="00664520">
        <w:t xml:space="preserve">eMAIL: </w:t>
      </w:r>
      <w:r>
        <w:t>meghanwmiles@yahoo.com</w:t>
      </w:r>
      <w:r w:rsidR="00294081">
        <w:t xml:space="preserve">                            </w:t>
      </w:r>
      <w:r w:rsidR="00664520">
        <w:t xml:space="preserve">           </w:t>
      </w:r>
    </w:p>
    <w:p w14:paraId="71F08A8D" w14:textId="4370F46C" w:rsidR="006D1736" w:rsidRPr="006D1736" w:rsidRDefault="006D1736" w:rsidP="006C3B7C">
      <w:pPr>
        <w:pStyle w:val="Heading3"/>
      </w:pPr>
      <w:r>
        <w:t xml:space="preserve">  </w:t>
      </w:r>
      <w:r w:rsidR="002B1551">
        <w:t xml:space="preserve">          </w:t>
      </w:r>
    </w:p>
    <w:p w14:paraId="23260C70" w14:textId="216F6811" w:rsidR="006D1736" w:rsidRPr="00294081" w:rsidRDefault="006D1736" w:rsidP="00294081">
      <w:pPr>
        <w:pStyle w:val="Heading3"/>
      </w:pPr>
      <w:r>
        <w:t xml:space="preserve">        </w:t>
      </w:r>
      <w:r w:rsidR="002B1551">
        <w:t xml:space="preserve">                             </w:t>
      </w:r>
    </w:p>
    <w:p w14:paraId="3D808D77" w14:textId="07CA2B6C" w:rsidR="006160A0" w:rsidRPr="006160A0" w:rsidRDefault="006160A0" w:rsidP="008875FF">
      <w:pPr>
        <w:pStyle w:val="Heading1"/>
        <w:rPr>
          <w:rFonts w:asciiTheme="minorHAnsi" w:hAnsiTheme="minorHAnsi" w:cstheme="minorHAnsi"/>
        </w:rPr>
      </w:pPr>
    </w:p>
    <w:p w14:paraId="1A45E5D1" w14:textId="3DCB8405" w:rsidR="006160A0" w:rsidRDefault="006160A0" w:rsidP="008875FF">
      <w:pPr>
        <w:pStyle w:val="Heading1"/>
      </w:pPr>
      <w:r>
        <w:t xml:space="preserve">      </w:t>
      </w:r>
    </w:p>
    <w:p w14:paraId="5B01669B" w14:textId="125BF4BD" w:rsidR="006160A0" w:rsidRDefault="006160A0" w:rsidP="008875FF">
      <w:pPr>
        <w:pStyle w:val="Heading1"/>
      </w:pPr>
      <w:r>
        <w:t xml:space="preserve">           </w:t>
      </w:r>
    </w:p>
    <w:p w14:paraId="6CC8AF9A" w14:textId="0061F7F5" w:rsidR="006160A0" w:rsidRPr="006160A0" w:rsidRDefault="006160A0" w:rsidP="006160A0">
      <w:pPr>
        <w:pStyle w:val="Heading1"/>
        <w:tabs>
          <w:tab w:val="left" w:pos="1345"/>
        </w:tabs>
        <w:rPr>
          <w:rFonts w:asciiTheme="minorHAnsi" w:hAnsiTheme="minorHAnsi" w:cstheme="minorHAnsi"/>
          <w:b w:val="0"/>
          <w:bCs/>
          <w:szCs w:val="28"/>
        </w:rPr>
      </w:pPr>
      <w:r>
        <w:t xml:space="preserve">           </w:t>
      </w:r>
    </w:p>
    <w:p w14:paraId="7D13F5EB" w14:textId="39532150" w:rsidR="00ED0CF9" w:rsidRDefault="00ED0CF9" w:rsidP="008875FF">
      <w:pPr>
        <w:pStyle w:val="Heading1"/>
      </w:pPr>
    </w:p>
    <w:p w14:paraId="5D468934" w14:textId="60FE5833" w:rsidR="00ED0CF9" w:rsidRDefault="00ED0CF9" w:rsidP="008875FF">
      <w:pPr>
        <w:pStyle w:val="Heading1"/>
      </w:pPr>
      <w:r>
        <w:t xml:space="preserve">           </w:t>
      </w:r>
    </w:p>
    <w:p w14:paraId="705328D7" w14:textId="11E53118" w:rsidR="008875FF" w:rsidRDefault="008875FF" w:rsidP="008875FF">
      <w:pPr>
        <w:pStyle w:val="Heading1"/>
      </w:pPr>
      <w:r>
        <w:t xml:space="preserve">           </w:t>
      </w:r>
    </w:p>
    <w:p w14:paraId="209929D5" w14:textId="68157BE6" w:rsidR="008875FF" w:rsidRPr="008875FF" w:rsidRDefault="008875FF" w:rsidP="008875FF">
      <w:pPr>
        <w:pStyle w:val="Heading1"/>
      </w:pPr>
      <w:r>
        <w:t xml:space="preserve">           </w:t>
      </w:r>
    </w:p>
    <w:p w14:paraId="4D99EAEF" w14:textId="24D6BD73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5D2EAA76" w14:textId="624E47DB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0279856" w14:textId="3A0C1E25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DED3180" w14:textId="0F910752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9D2862B" w14:textId="2C71EDFF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9C42954" w14:textId="65723F40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AF15BE1" w14:textId="485EBA94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52892B5" w14:textId="30912CE1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4C7388C8" w14:textId="075340B8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1FE68114" w14:textId="68F29283" w:rsid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58384B8" w14:textId="5BCC9DF1" w:rsidR="008875FF" w:rsidRPr="008875FF" w:rsidRDefault="008875FF" w:rsidP="008875FF">
      <w:pPr>
        <w:pStyle w:val="Heading1"/>
        <w:rPr>
          <w:rFonts w:asciiTheme="minorHAnsi" w:hAnsiTheme="minorHAnsi" w:cstheme="minorHAnsi"/>
          <w:sz w:val="22"/>
          <w:szCs w:val="22"/>
        </w:rPr>
      </w:pPr>
    </w:p>
    <w:sectPr w:rsidR="008875FF" w:rsidRPr="008875FF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574E" w14:textId="77777777" w:rsidR="00E14CD8" w:rsidRDefault="00E14CD8" w:rsidP="0068194B">
      <w:r>
        <w:separator/>
      </w:r>
    </w:p>
    <w:p w14:paraId="71872FE3" w14:textId="77777777" w:rsidR="00E14CD8" w:rsidRDefault="00E14CD8"/>
    <w:p w14:paraId="6A450EAC" w14:textId="77777777" w:rsidR="00E14CD8" w:rsidRDefault="00E14CD8"/>
  </w:endnote>
  <w:endnote w:type="continuationSeparator" w:id="0">
    <w:p w14:paraId="17239E21" w14:textId="77777777" w:rsidR="00E14CD8" w:rsidRDefault="00E14CD8" w:rsidP="0068194B">
      <w:r>
        <w:continuationSeparator/>
      </w:r>
    </w:p>
    <w:p w14:paraId="4C761BA6" w14:textId="77777777" w:rsidR="00E14CD8" w:rsidRDefault="00E14CD8"/>
    <w:p w14:paraId="6A0F89F7" w14:textId="77777777" w:rsidR="00E14CD8" w:rsidRDefault="00E14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13E9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15CF" w14:textId="77777777" w:rsidR="00E14CD8" w:rsidRDefault="00E14CD8" w:rsidP="0068194B">
      <w:r>
        <w:separator/>
      </w:r>
    </w:p>
    <w:p w14:paraId="4EA987C1" w14:textId="77777777" w:rsidR="00E14CD8" w:rsidRDefault="00E14CD8"/>
    <w:p w14:paraId="58C9E3FC" w14:textId="77777777" w:rsidR="00E14CD8" w:rsidRDefault="00E14CD8"/>
  </w:footnote>
  <w:footnote w:type="continuationSeparator" w:id="0">
    <w:p w14:paraId="1F76D0AF" w14:textId="77777777" w:rsidR="00E14CD8" w:rsidRDefault="00E14CD8" w:rsidP="0068194B">
      <w:r>
        <w:continuationSeparator/>
      </w:r>
    </w:p>
    <w:p w14:paraId="2C3083DF" w14:textId="77777777" w:rsidR="00E14CD8" w:rsidRDefault="00E14CD8"/>
    <w:p w14:paraId="5C3FC1A0" w14:textId="77777777" w:rsidR="00E14CD8" w:rsidRDefault="00E14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BBA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2C0ECD" wp14:editId="57407DE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EF256A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5620878">
    <w:abstractNumId w:val="9"/>
  </w:num>
  <w:num w:numId="2" w16cid:durableId="589702096">
    <w:abstractNumId w:val="8"/>
  </w:num>
  <w:num w:numId="3" w16cid:durableId="1447313576">
    <w:abstractNumId w:val="7"/>
  </w:num>
  <w:num w:numId="4" w16cid:durableId="1188181318">
    <w:abstractNumId w:val="6"/>
  </w:num>
  <w:num w:numId="5" w16cid:durableId="1654992008">
    <w:abstractNumId w:val="10"/>
  </w:num>
  <w:num w:numId="6" w16cid:durableId="1385332586">
    <w:abstractNumId w:val="3"/>
  </w:num>
  <w:num w:numId="7" w16cid:durableId="1710371609">
    <w:abstractNumId w:val="11"/>
  </w:num>
  <w:num w:numId="8" w16cid:durableId="967973906">
    <w:abstractNumId w:val="2"/>
  </w:num>
  <w:num w:numId="9" w16cid:durableId="1597399369">
    <w:abstractNumId w:val="12"/>
  </w:num>
  <w:num w:numId="10" w16cid:durableId="392317352">
    <w:abstractNumId w:val="5"/>
  </w:num>
  <w:num w:numId="11" w16cid:durableId="435099076">
    <w:abstractNumId w:val="4"/>
  </w:num>
  <w:num w:numId="12" w16cid:durableId="1725831075">
    <w:abstractNumId w:val="1"/>
  </w:num>
  <w:num w:numId="13" w16cid:durableId="858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B7"/>
    <w:rsid w:val="000001EF"/>
    <w:rsid w:val="00007322"/>
    <w:rsid w:val="00007728"/>
    <w:rsid w:val="00024584"/>
    <w:rsid w:val="00024730"/>
    <w:rsid w:val="00032D6D"/>
    <w:rsid w:val="00055E95"/>
    <w:rsid w:val="0007021F"/>
    <w:rsid w:val="000B2BA5"/>
    <w:rsid w:val="000E1E59"/>
    <w:rsid w:val="000F2F8C"/>
    <w:rsid w:val="0010006E"/>
    <w:rsid w:val="001045A8"/>
    <w:rsid w:val="0011265E"/>
    <w:rsid w:val="00114A91"/>
    <w:rsid w:val="001427E1"/>
    <w:rsid w:val="00142E5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6F82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897"/>
    <w:rsid w:val="002617AE"/>
    <w:rsid w:val="002638D0"/>
    <w:rsid w:val="002647D3"/>
    <w:rsid w:val="00275EAE"/>
    <w:rsid w:val="00294081"/>
    <w:rsid w:val="00294998"/>
    <w:rsid w:val="00297F18"/>
    <w:rsid w:val="002A1945"/>
    <w:rsid w:val="002B1551"/>
    <w:rsid w:val="002B2958"/>
    <w:rsid w:val="002B3FC8"/>
    <w:rsid w:val="002D23C5"/>
    <w:rsid w:val="002D59DB"/>
    <w:rsid w:val="002D6137"/>
    <w:rsid w:val="002E32CD"/>
    <w:rsid w:val="002E7E61"/>
    <w:rsid w:val="002F05E5"/>
    <w:rsid w:val="002F17DF"/>
    <w:rsid w:val="002F254D"/>
    <w:rsid w:val="002F30E4"/>
    <w:rsid w:val="00301E7B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D4D2C"/>
    <w:rsid w:val="003E160D"/>
    <w:rsid w:val="003F1D5F"/>
    <w:rsid w:val="003F4025"/>
    <w:rsid w:val="00405128"/>
    <w:rsid w:val="00406CFF"/>
    <w:rsid w:val="00407C36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2C24"/>
    <w:rsid w:val="004A32FF"/>
    <w:rsid w:val="004B06EB"/>
    <w:rsid w:val="004B6AD0"/>
    <w:rsid w:val="004C2D5D"/>
    <w:rsid w:val="004C33E1"/>
    <w:rsid w:val="004E01EB"/>
    <w:rsid w:val="004E166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D7CE9"/>
    <w:rsid w:val="005F4B91"/>
    <w:rsid w:val="005F55D2"/>
    <w:rsid w:val="006160A0"/>
    <w:rsid w:val="0062312F"/>
    <w:rsid w:val="00625F2C"/>
    <w:rsid w:val="006618E9"/>
    <w:rsid w:val="00664520"/>
    <w:rsid w:val="0068194B"/>
    <w:rsid w:val="00692703"/>
    <w:rsid w:val="006A1962"/>
    <w:rsid w:val="006A6F99"/>
    <w:rsid w:val="006A6FE8"/>
    <w:rsid w:val="006B5D48"/>
    <w:rsid w:val="006B7D7B"/>
    <w:rsid w:val="006C1A5E"/>
    <w:rsid w:val="006C3B7C"/>
    <w:rsid w:val="006D1736"/>
    <w:rsid w:val="006E1507"/>
    <w:rsid w:val="00703E0E"/>
    <w:rsid w:val="00712D8B"/>
    <w:rsid w:val="007273B7"/>
    <w:rsid w:val="00733E0A"/>
    <w:rsid w:val="0074403D"/>
    <w:rsid w:val="00746D44"/>
    <w:rsid w:val="007538DC"/>
    <w:rsid w:val="00753FB8"/>
    <w:rsid w:val="00757803"/>
    <w:rsid w:val="00761056"/>
    <w:rsid w:val="00762E8A"/>
    <w:rsid w:val="00775005"/>
    <w:rsid w:val="0079206B"/>
    <w:rsid w:val="00796076"/>
    <w:rsid w:val="00796B30"/>
    <w:rsid w:val="007C0566"/>
    <w:rsid w:val="007C606B"/>
    <w:rsid w:val="007E6A61"/>
    <w:rsid w:val="007F22AE"/>
    <w:rsid w:val="00801140"/>
    <w:rsid w:val="00803404"/>
    <w:rsid w:val="00810EC3"/>
    <w:rsid w:val="00834955"/>
    <w:rsid w:val="00840EA5"/>
    <w:rsid w:val="00853A6E"/>
    <w:rsid w:val="00855B59"/>
    <w:rsid w:val="00860461"/>
    <w:rsid w:val="0086487C"/>
    <w:rsid w:val="00870B20"/>
    <w:rsid w:val="00876FB7"/>
    <w:rsid w:val="008829F8"/>
    <w:rsid w:val="00885897"/>
    <w:rsid w:val="008875FF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1CDE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66E8"/>
    <w:rsid w:val="00B236F1"/>
    <w:rsid w:val="00B35646"/>
    <w:rsid w:val="00B50F99"/>
    <w:rsid w:val="00B51D1B"/>
    <w:rsid w:val="00B540F4"/>
    <w:rsid w:val="00B60FD0"/>
    <w:rsid w:val="00B622DF"/>
    <w:rsid w:val="00B6332A"/>
    <w:rsid w:val="00B67469"/>
    <w:rsid w:val="00B73111"/>
    <w:rsid w:val="00B81760"/>
    <w:rsid w:val="00B8494C"/>
    <w:rsid w:val="00B8527F"/>
    <w:rsid w:val="00BA1546"/>
    <w:rsid w:val="00BB4E51"/>
    <w:rsid w:val="00BD431F"/>
    <w:rsid w:val="00BE423E"/>
    <w:rsid w:val="00BE67F7"/>
    <w:rsid w:val="00BF61AC"/>
    <w:rsid w:val="00C47FA6"/>
    <w:rsid w:val="00C57FC6"/>
    <w:rsid w:val="00C66A7D"/>
    <w:rsid w:val="00C77192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282A"/>
    <w:rsid w:val="00D243A9"/>
    <w:rsid w:val="00D305E5"/>
    <w:rsid w:val="00D37CD3"/>
    <w:rsid w:val="00D57D96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4CD8"/>
    <w:rsid w:val="00E2397A"/>
    <w:rsid w:val="00E254DB"/>
    <w:rsid w:val="00E300FC"/>
    <w:rsid w:val="00E362DB"/>
    <w:rsid w:val="00E5632B"/>
    <w:rsid w:val="00E70240"/>
    <w:rsid w:val="00E71E6B"/>
    <w:rsid w:val="00E74696"/>
    <w:rsid w:val="00E81CC5"/>
    <w:rsid w:val="00E85A87"/>
    <w:rsid w:val="00E85B4A"/>
    <w:rsid w:val="00E9528E"/>
    <w:rsid w:val="00EA5099"/>
    <w:rsid w:val="00EC1351"/>
    <w:rsid w:val="00EC4CBF"/>
    <w:rsid w:val="00EC7B71"/>
    <w:rsid w:val="00ED0CF9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DA592"/>
  <w15:chartTrackingRefBased/>
  <w15:docId w15:val="{8E14142E-C4CE-42A4-9A12-FA2ACCC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n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345C716094099B89B9D403235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00BF-D776-4226-B014-375F7824359C}"/>
      </w:docPartPr>
      <w:docPartBody>
        <w:p w:rsidR="00144E28" w:rsidRDefault="00D04CAC">
          <w:pPr>
            <w:pStyle w:val="008345C716094099B89B9D403235AAF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C"/>
    <w:rsid w:val="000A00F8"/>
    <w:rsid w:val="00144E28"/>
    <w:rsid w:val="002B5CE8"/>
    <w:rsid w:val="00585574"/>
    <w:rsid w:val="00693616"/>
    <w:rsid w:val="007551E2"/>
    <w:rsid w:val="00D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08345C716094099B89B9D403235AAF8">
    <w:name w:val="008345C716094099B89B9D403235AAF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66618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jurne</dc:creator>
  <cp:keywords/>
  <dc:description/>
  <cp:lastModifiedBy>Jurnee R Henderson</cp:lastModifiedBy>
  <cp:revision>7</cp:revision>
  <dcterms:created xsi:type="dcterms:W3CDTF">2022-04-05T18:21:00Z</dcterms:created>
  <dcterms:modified xsi:type="dcterms:W3CDTF">2022-06-21T22:50:00Z</dcterms:modified>
  <cp:category/>
</cp:coreProperties>
</file>