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5D48" w:rsidRDefault="005D5D48">
      <w:pPr>
        <w:shd w:val="clear" w:color="auto" w:fill="FFFFFF"/>
        <w:spacing w:after="0" w:line="240" w:lineRule="auto"/>
        <w:rPr>
          <w:rFonts w:ascii="Times New Roman" w:eastAsia="Times New Roman" w:hAnsi="Times New Roman" w:cs="Times New Roman"/>
          <w:b/>
          <w:color w:val="000000"/>
          <w:sz w:val="28"/>
          <w:szCs w:val="28"/>
          <w:highlight w:val="white"/>
        </w:rPr>
      </w:pPr>
      <w:bookmarkStart w:id="0" w:name="_gjdgxs" w:colFirst="0" w:colLast="0"/>
      <w:bookmarkEnd w:id="0"/>
    </w:p>
    <w:p w14:paraId="00000002" w14:textId="77777777" w:rsidR="005D5D48" w:rsidRDefault="00F60CA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Kimberly Winter </w:t>
      </w:r>
      <w:r>
        <w:rPr>
          <w:rFonts w:ascii="Times New Roman" w:eastAsia="Times New Roman" w:hAnsi="Times New Roman" w:cs="Times New Roman"/>
          <w:b/>
          <w:color w:val="000000"/>
          <w:sz w:val="24"/>
          <w:szCs w:val="24"/>
          <w:highlight w:val="white"/>
        </w:rPr>
        <w:br/>
        <w:t>(951)333-4098</w:t>
      </w:r>
      <w:r>
        <w:rPr>
          <w:rFonts w:ascii="Times New Roman" w:eastAsia="Times New Roman" w:hAnsi="Times New Roman" w:cs="Times New Roman"/>
          <w:b/>
          <w:color w:val="000000"/>
          <w:sz w:val="24"/>
          <w:szCs w:val="24"/>
          <w:highlight w:val="white"/>
        </w:rPr>
        <w:br/>
        <w:t>Address provided upon request</w:t>
      </w:r>
      <w:r>
        <w:rPr>
          <w:rFonts w:ascii="Times New Roman" w:eastAsia="Times New Roman" w:hAnsi="Times New Roman" w:cs="Times New Roman"/>
          <w:b/>
          <w:color w:val="000000"/>
          <w:sz w:val="24"/>
          <w:szCs w:val="24"/>
          <w:highlight w:val="white"/>
        </w:rPr>
        <w:br/>
      </w:r>
      <w:hyperlink r:id="rId4">
        <w:r>
          <w:rPr>
            <w:rFonts w:ascii="Times New Roman" w:eastAsia="Times New Roman" w:hAnsi="Times New Roman" w:cs="Times New Roman"/>
            <w:b/>
            <w:color w:val="800080"/>
            <w:sz w:val="24"/>
            <w:szCs w:val="24"/>
            <w:highlight w:val="white"/>
            <w:u w:val="single"/>
          </w:rPr>
          <w:t>nursekimwinter@yahoo.com</w:t>
        </w:r>
      </w:hyperlink>
    </w:p>
    <w:p w14:paraId="00000003" w14:textId="77777777" w:rsidR="005D5D48" w:rsidRDefault="005D5D48">
      <w:pPr>
        <w:shd w:val="clear" w:color="auto" w:fill="FFFFFF"/>
        <w:spacing w:after="0" w:line="240" w:lineRule="auto"/>
        <w:rPr>
          <w:rFonts w:ascii="Times New Roman" w:eastAsia="Times New Roman" w:hAnsi="Times New Roman" w:cs="Times New Roman"/>
          <w:color w:val="000000"/>
          <w:sz w:val="24"/>
          <w:szCs w:val="24"/>
        </w:rPr>
      </w:pPr>
    </w:p>
    <w:p w14:paraId="00000004" w14:textId="77777777" w:rsidR="005D5D48" w:rsidRDefault="00F60CAE">
      <w:pPr>
        <w:shd w:val="clear" w:color="auto" w:fill="FFFFFF"/>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 xml:space="preserve">Objective: </w:t>
      </w:r>
      <w:r>
        <w:rPr>
          <w:rFonts w:ascii="Times New Roman" w:eastAsia="Times New Roman" w:hAnsi="Times New Roman" w:cs="Times New Roman"/>
          <w:color w:val="000000"/>
          <w:sz w:val="20"/>
          <w:szCs w:val="20"/>
          <w:highlight w:val="white"/>
        </w:rPr>
        <w:br/>
        <w:t xml:space="preserve">To obtain a position as a </w:t>
      </w:r>
      <w:r>
        <w:rPr>
          <w:rFonts w:ascii="Times New Roman" w:eastAsia="Times New Roman" w:hAnsi="Times New Roman" w:cs="Times New Roman"/>
          <w:sz w:val="20"/>
          <w:szCs w:val="20"/>
          <w:highlight w:val="white"/>
        </w:rPr>
        <w:t xml:space="preserve">Registered </w:t>
      </w:r>
      <w:r>
        <w:rPr>
          <w:rFonts w:ascii="Times New Roman" w:eastAsia="Times New Roman" w:hAnsi="Times New Roman" w:cs="Times New Roman"/>
          <w:sz w:val="20"/>
          <w:szCs w:val="20"/>
          <w:highlight w:val="white"/>
        </w:rPr>
        <w:t>Nurse</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sz w:val="20"/>
          <w:szCs w:val="20"/>
        </w:rPr>
        <w:t>or Licensed Vocational Nurse.</w:t>
      </w:r>
    </w:p>
    <w:p w14:paraId="00000005" w14:textId="77777777" w:rsidR="005D5D48" w:rsidRDefault="00F60CAE">
      <w:pPr>
        <w:shd w:val="clear" w:color="auto" w:fill="FFFFFF"/>
        <w:spacing w:after="2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Experience</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*Kaiser Permanente and CVS vaccine nurse/supervisor/clinic lead, *Laguna Treatment Hospital, Aliso Viejo CA. Drug and Alcohol Acute Detox Hospital- 98 bed IP, OP, IOP program. Charge RN, </w:t>
      </w:r>
      <w:r>
        <w:rPr>
          <w:rFonts w:ascii="Times New Roman" w:eastAsia="Times New Roman" w:hAnsi="Times New Roman" w:cs="Times New Roman"/>
          <w:sz w:val="20"/>
          <w:szCs w:val="20"/>
        </w:rPr>
        <w:t>Admission/Admitting RN- Acute Assessment Interview for usage history and triggers, immediate prior usage related to admission and not being able to use again for as long as they stay in program (last "coup de grâce" binge), drug overdose monitoring, Interv</w:t>
      </w:r>
      <w:r>
        <w:rPr>
          <w:rFonts w:ascii="Times New Roman" w:eastAsia="Times New Roman" w:hAnsi="Times New Roman" w:cs="Times New Roman"/>
          <w:sz w:val="20"/>
          <w:szCs w:val="20"/>
        </w:rPr>
        <w:t>ention, visual 15/30/60 min Suicide/al homicide/al, contraband usage overdosing prevention monitoring attempts/ideations/prevention monitoring, awareness of surroundings to any threats to staff, self and patients, behavioral contracting, Medication Nurse.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t>*California</w:t>
      </w:r>
      <w:r>
        <w:rPr>
          <w:rFonts w:ascii="Times New Roman" w:eastAsia="Times New Roman" w:hAnsi="Times New Roman" w:cs="Times New Roman"/>
          <w:color w:val="000000"/>
          <w:sz w:val="20"/>
          <w:szCs w:val="20"/>
        </w:rPr>
        <w:t xml:space="preserve"> Department of Corrections and Rehabilitation prison nurse (first responder, pill line, infirmary, treatments, Urgent Care, Heat Rounds, R&amp;R)- registry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 *Lead</w:t>
      </w:r>
      <w:r>
        <w:rPr>
          <w:rFonts w:ascii="Times New Roman" w:eastAsia="Times New Roman" w:hAnsi="Times New Roman" w:cs="Times New Roman"/>
          <w:color w:val="000000"/>
          <w:sz w:val="20"/>
          <w:szCs w:val="20"/>
        </w:rPr>
        <w:t xml:space="preserve"> Manager Nurse for Mobile Wellness and Immunization Clinics (Maxim H</w:t>
      </w:r>
      <w:r>
        <w:rPr>
          <w:rFonts w:ascii="Times New Roman" w:eastAsia="Times New Roman" w:hAnsi="Times New Roman" w:cs="Times New Roman"/>
          <w:color w:val="000000"/>
          <w:sz w:val="20"/>
          <w:szCs w:val="20"/>
        </w:rPr>
        <w:t xml:space="preserve">ealthcare, Summit Healthcare, Onsite Wellness, </w:t>
      </w:r>
      <w:proofErr w:type="spellStart"/>
      <w:r>
        <w:rPr>
          <w:rFonts w:ascii="Times New Roman" w:eastAsia="Times New Roman" w:hAnsi="Times New Roman" w:cs="Times New Roman"/>
          <w:color w:val="000000"/>
          <w:sz w:val="20"/>
          <w:szCs w:val="20"/>
        </w:rPr>
        <w:t>Aduro</w:t>
      </w:r>
      <w:proofErr w:type="spellEnd"/>
      <w:r>
        <w:rPr>
          <w:rFonts w:ascii="Times New Roman" w:eastAsia="Times New Roman" w:hAnsi="Times New Roman" w:cs="Times New Roman"/>
          <w:color w:val="000000"/>
          <w:sz w:val="20"/>
          <w:szCs w:val="20"/>
        </w:rPr>
        <w:t xml:space="preserve"> Health, Total Wellness). *Hours: BSN Required Clinical and Theory Hours</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LVN Required Hours Theory: 640 hours; Clinical: 960 hours; acute, skilled nursing, psychiatric, pediatrics, labor and deli</w:t>
      </w:r>
      <w:r>
        <w:rPr>
          <w:rFonts w:ascii="Times New Roman" w:eastAsia="Times New Roman" w:hAnsi="Times New Roman" w:cs="Times New Roman"/>
          <w:color w:val="000000"/>
          <w:sz w:val="20"/>
          <w:szCs w:val="20"/>
        </w:rPr>
        <w:t>very, obstetrics, pre/ post-surgery care, discharge, aesthetics, home care.</w:t>
      </w:r>
    </w:p>
    <w:p w14:paraId="00000006" w14:textId="77777777" w:rsidR="005D5D48" w:rsidRDefault="00F60CAE">
      <w:pPr>
        <w:shd w:val="clear" w:color="auto" w:fill="FFFFFF"/>
        <w:spacing w:after="2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Education:</w:t>
      </w:r>
      <w:r>
        <w:rPr>
          <w:rFonts w:ascii="Times New Roman" w:eastAsia="Times New Roman" w:hAnsi="Times New Roman" w:cs="Times New Roman"/>
          <w:color w:val="000000"/>
          <w:sz w:val="20"/>
          <w:szCs w:val="20"/>
          <w:highlight w:val="white"/>
        </w:rPr>
        <w:br/>
        <w:t xml:space="preserve">National University San Diego, Ca.  BSN Program Graduate Date April 2016 and Jan 2017 </w:t>
      </w:r>
      <w:proofErr w:type="spellStart"/>
      <w:r>
        <w:rPr>
          <w:rFonts w:ascii="Times New Roman" w:eastAsia="Times New Roman" w:hAnsi="Times New Roman" w:cs="Times New Roman"/>
          <w:color w:val="000000"/>
          <w:sz w:val="20"/>
          <w:szCs w:val="20"/>
          <w:highlight w:val="white"/>
        </w:rPr>
        <w:t>CumLaude</w:t>
      </w:r>
      <w:proofErr w:type="spellEnd"/>
      <w:r>
        <w:rPr>
          <w:rFonts w:ascii="Times New Roman" w:eastAsia="Times New Roman" w:hAnsi="Times New Roman" w:cs="Times New Roman"/>
          <w:color w:val="000000"/>
          <w:sz w:val="20"/>
          <w:szCs w:val="20"/>
          <w:highlight w:val="white"/>
        </w:rPr>
        <w:t xml:space="preserve"> (3.65 GPA) NCLEX December 2016.</w:t>
      </w:r>
      <w:r>
        <w:rPr>
          <w:rFonts w:ascii="Times New Roman" w:eastAsia="Times New Roman" w:hAnsi="Times New Roman" w:cs="Times New Roman"/>
          <w:color w:val="000000"/>
          <w:sz w:val="20"/>
          <w:szCs w:val="20"/>
          <w:highlight w:val="white"/>
        </w:rPr>
        <w:br/>
        <w:t>National University San Diego, Ca. Associa</w:t>
      </w:r>
      <w:r>
        <w:rPr>
          <w:rFonts w:ascii="Times New Roman" w:eastAsia="Times New Roman" w:hAnsi="Times New Roman" w:cs="Times New Roman"/>
          <w:color w:val="000000"/>
          <w:sz w:val="20"/>
          <w:szCs w:val="20"/>
          <w:highlight w:val="white"/>
        </w:rPr>
        <w:t xml:space="preserve">tes Degree, Human Biology, </w:t>
      </w:r>
      <w:proofErr w:type="spellStart"/>
      <w:r>
        <w:rPr>
          <w:rFonts w:ascii="Times New Roman" w:eastAsia="Times New Roman" w:hAnsi="Times New Roman" w:cs="Times New Roman"/>
          <w:color w:val="000000"/>
          <w:sz w:val="20"/>
          <w:szCs w:val="20"/>
          <w:highlight w:val="white"/>
        </w:rPr>
        <w:t>CumLaude</w:t>
      </w:r>
      <w:proofErr w:type="spellEnd"/>
      <w:r>
        <w:rPr>
          <w:rFonts w:ascii="Times New Roman" w:eastAsia="Times New Roman" w:hAnsi="Times New Roman" w:cs="Times New Roman"/>
          <w:color w:val="000000"/>
          <w:sz w:val="20"/>
          <w:szCs w:val="20"/>
          <w:highlight w:val="white"/>
        </w:rPr>
        <w:t xml:space="preserve"> (3.8 GPA)</w:t>
      </w:r>
      <w:r>
        <w:rPr>
          <w:rFonts w:ascii="Times New Roman" w:eastAsia="Times New Roman" w:hAnsi="Times New Roman" w:cs="Times New Roman"/>
          <w:color w:val="000000"/>
          <w:sz w:val="20"/>
          <w:szCs w:val="20"/>
          <w:highlight w:val="white"/>
        </w:rPr>
        <w:br/>
      </w:r>
      <w:proofErr w:type="spellStart"/>
      <w:r>
        <w:rPr>
          <w:rFonts w:ascii="Times New Roman" w:eastAsia="Times New Roman" w:hAnsi="Times New Roman" w:cs="Times New Roman"/>
          <w:color w:val="000000"/>
          <w:sz w:val="20"/>
          <w:szCs w:val="20"/>
          <w:highlight w:val="white"/>
        </w:rPr>
        <w:t>NorthWest</w:t>
      </w:r>
      <w:proofErr w:type="spellEnd"/>
      <w:r>
        <w:rPr>
          <w:rFonts w:ascii="Times New Roman" w:eastAsia="Times New Roman" w:hAnsi="Times New Roman" w:cs="Times New Roman"/>
          <w:color w:val="000000"/>
          <w:sz w:val="20"/>
          <w:szCs w:val="20"/>
          <w:highlight w:val="white"/>
        </w:rPr>
        <w:t xml:space="preserve"> College Riverside, Ca LVN Program </w:t>
      </w:r>
      <w:proofErr w:type="spellStart"/>
      <w:r>
        <w:rPr>
          <w:rFonts w:ascii="Times New Roman" w:eastAsia="Times New Roman" w:hAnsi="Times New Roman" w:cs="Times New Roman"/>
          <w:color w:val="000000"/>
          <w:sz w:val="20"/>
          <w:szCs w:val="20"/>
          <w:highlight w:val="white"/>
        </w:rPr>
        <w:t>CumLaude</w:t>
      </w:r>
      <w:proofErr w:type="spellEnd"/>
      <w:r>
        <w:rPr>
          <w:rFonts w:ascii="Times New Roman" w:eastAsia="Times New Roman" w:hAnsi="Times New Roman" w:cs="Times New Roman"/>
          <w:color w:val="000000"/>
          <w:sz w:val="20"/>
          <w:szCs w:val="20"/>
          <w:highlight w:val="white"/>
        </w:rPr>
        <w:t xml:space="preserve"> (3.98)</w:t>
      </w:r>
      <w:r>
        <w:rPr>
          <w:rFonts w:ascii="Times New Roman" w:eastAsia="Times New Roman" w:hAnsi="Times New Roman" w:cs="Times New Roman"/>
          <w:color w:val="000000"/>
          <w:sz w:val="20"/>
          <w:szCs w:val="20"/>
          <w:highlight w:val="white"/>
        </w:rPr>
        <w:br/>
        <w:t>North Orange County Regional Occupational Program (3.8 GPA)</w:t>
      </w:r>
      <w:r>
        <w:rPr>
          <w:rFonts w:ascii="Times New Roman" w:eastAsia="Times New Roman" w:hAnsi="Times New Roman" w:cs="Times New Roman"/>
          <w:color w:val="000000"/>
          <w:sz w:val="20"/>
          <w:szCs w:val="20"/>
          <w:highlight w:val="white"/>
        </w:rPr>
        <w:br/>
        <w:t>Santiago High School Corona, Ca. High Honors (4.0 GPA)</w:t>
      </w:r>
    </w:p>
    <w:p w14:paraId="00000007" w14:textId="77777777" w:rsidR="005D5D48" w:rsidRDefault="00F60CAE">
      <w:pPr>
        <w:shd w:val="clear" w:color="auto" w:fill="FFFFFF"/>
        <w:spacing w:after="2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Computer/ Equipment Skills: </w:t>
      </w:r>
      <w:r>
        <w:rPr>
          <w:rFonts w:ascii="Times New Roman" w:eastAsia="Times New Roman" w:hAnsi="Times New Roman" w:cs="Times New Roman"/>
          <w:color w:val="000000"/>
          <w:sz w:val="20"/>
          <w:szCs w:val="20"/>
          <w:highlight w:val="white"/>
        </w:rPr>
        <w:br/>
      </w:r>
      <w:r>
        <w:rPr>
          <w:rFonts w:ascii="Times New Roman" w:eastAsia="Times New Roman" w:hAnsi="Times New Roman" w:cs="Times New Roman"/>
          <w:b/>
          <w:color w:val="000000"/>
          <w:sz w:val="20"/>
          <w:szCs w:val="20"/>
          <w:highlight w:val="white"/>
        </w:rPr>
        <w:t xml:space="preserve">ECHOS </w:t>
      </w:r>
      <w:r>
        <w:rPr>
          <w:rFonts w:ascii="Times New Roman" w:eastAsia="Times New Roman" w:hAnsi="Times New Roman" w:cs="Times New Roman"/>
          <w:b/>
          <w:color w:val="000000"/>
          <w:sz w:val="20"/>
          <w:szCs w:val="20"/>
          <w:highlight w:val="white"/>
        </w:rPr>
        <w:t>(August 2016), EPIC</w:t>
      </w:r>
      <w:r>
        <w:rPr>
          <w:rFonts w:ascii="Times New Roman" w:eastAsia="Times New Roman" w:hAnsi="Times New Roman" w:cs="Times New Roman"/>
          <w:color w:val="000000"/>
          <w:sz w:val="20"/>
          <w:szCs w:val="20"/>
          <w:highlight w:val="white"/>
        </w:rPr>
        <w:t xml:space="preserve">, Windows, Microsoft Word, Excel, Outlook, PowerPoint, type 65 WPM, Apple/ MAC, Google Docs, Adobe Photoshop and Flash, HTML, </w:t>
      </w:r>
      <w:r>
        <w:rPr>
          <w:rFonts w:ascii="Times New Roman" w:eastAsia="Times New Roman" w:hAnsi="Times New Roman" w:cs="Times New Roman"/>
          <w:color w:val="000000"/>
          <w:sz w:val="20"/>
          <w:szCs w:val="20"/>
        </w:rPr>
        <w:t>DSLR camera, intermediate computer device networking.</w:t>
      </w:r>
    </w:p>
    <w:p w14:paraId="00000008" w14:textId="77777777" w:rsidR="005D5D48" w:rsidRDefault="00F60CAE">
      <w:pPr>
        <w:shd w:val="clear" w:color="auto" w:fill="FFFFFF"/>
        <w:spacing w:after="2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Licensing and Certifications:</w:t>
      </w:r>
      <w:r>
        <w:rPr>
          <w:rFonts w:ascii="Times New Roman" w:eastAsia="Times New Roman" w:hAnsi="Times New Roman" w:cs="Times New Roman"/>
          <w:color w:val="000000"/>
          <w:sz w:val="20"/>
          <w:szCs w:val="20"/>
          <w:highlight w:val="white"/>
        </w:rPr>
        <w:br/>
        <w:t>LVN license 267480 exp.06/3</w:t>
      </w:r>
      <w:r>
        <w:rPr>
          <w:rFonts w:ascii="Times New Roman" w:eastAsia="Times New Roman" w:hAnsi="Times New Roman" w:cs="Times New Roman"/>
          <w:color w:val="000000"/>
          <w:sz w:val="20"/>
          <w:szCs w:val="20"/>
          <w:highlight w:val="white"/>
        </w:rPr>
        <w:t xml:space="preserve">0/2018 </w:t>
      </w:r>
      <w:r>
        <w:rPr>
          <w:rFonts w:ascii="Times New Roman" w:eastAsia="Times New Roman" w:hAnsi="Times New Roman" w:cs="Times New Roman"/>
          <w:color w:val="000000"/>
          <w:sz w:val="20"/>
          <w:szCs w:val="20"/>
          <w:highlight w:val="white"/>
        </w:rPr>
        <w:br/>
        <w:t xml:space="preserve">BLS/ CPR expires 01/2017 </w:t>
      </w:r>
      <w:r>
        <w:rPr>
          <w:rFonts w:ascii="Times New Roman" w:eastAsia="Times New Roman" w:hAnsi="Times New Roman" w:cs="Times New Roman"/>
          <w:color w:val="000000"/>
          <w:sz w:val="20"/>
          <w:szCs w:val="20"/>
          <w:highlight w:val="white"/>
        </w:rPr>
        <w:br/>
        <w:t xml:space="preserve">IV/ Blood Draw Certified </w:t>
      </w:r>
      <w:proofErr w:type="spellStart"/>
      <w:r>
        <w:rPr>
          <w:rFonts w:ascii="Times New Roman" w:eastAsia="Times New Roman" w:hAnsi="Times New Roman" w:cs="Times New Roman"/>
          <w:color w:val="000000"/>
          <w:sz w:val="20"/>
          <w:szCs w:val="20"/>
          <w:highlight w:val="white"/>
        </w:rPr>
        <w:t>Trach</w:t>
      </w:r>
      <w:proofErr w:type="spellEnd"/>
      <w:r>
        <w:rPr>
          <w:rFonts w:ascii="Times New Roman" w:eastAsia="Times New Roman" w:hAnsi="Times New Roman" w:cs="Times New Roman"/>
          <w:color w:val="000000"/>
          <w:sz w:val="20"/>
          <w:szCs w:val="20"/>
          <w:highlight w:val="white"/>
        </w:rPr>
        <w:t xml:space="preserve"> and Vent Certified</w:t>
      </w:r>
    </w:p>
    <w:p w14:paraId="00000009" w14:textId="77777777" w:rsidR="005D5D48" w:rsidRDefault="00F60CAE">
      <w:pPr>
        <w:shd w:val="clear" w:color="auto" w:fill="FFFFFF"/>
        <w:spacing w:after="2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Awards: Perfect Attendance National University (15 months); </w:t>
      </w:r>
      <w:proofErr w:type="spellStart"/>
      <w:r>
        <w:rPr>
          <w:rFonts w:ascii="Times New Roman" w:eastAsia="Times New Roman" w:hAnsi="Times New Roman" w:cs="Times New Roman"/>
          <w:color w:val="000000"/>
          <w:sz w:val="20"/>
          <w:szCs w:val="20"/>
        </w:rPr>
        <w:t>NorthWest</w:t>
      </w:r>
      <w:proofErr w:type="spellEnd"/>
      <w:r>
        <w:rPr>
          <w:rFonts w:ascii="Times New Roman" w:eastAsia="Times New Roman" w:hAnsi="Times New Roman" w:cs="Times New Roman"/>
          <w:color w:val="000000"/>
          <w:sz w:val="20"/>
          <w:szCs w:val="20"/>
        </w:rPr>
        <w:t xml:space="preserve"> College (17 months), Valedictorian North OC Regional Occupational Program Nursing Fundamentals, Salesp</w:t>
      </w:r>
      <w:r>
        <w:rPr>
          <w:rFonts w:ascii="Times New Roman" w:eastAsia="Times New Roman" w:hAnsi="Times New Roman" w:cs="Times New Roman"/>
          <w:color w:val="000000"/>
          <w:sz w:val="20"/>
          <w:szCs w:val="20"/>
        </w:rPr>
        <w:t>erson of month and quarter Cingular Wireless, Salesperson of month Norco Chrysler.</w:t>
      </w:r>
    </w:p>
    <w:p w14:paraId="0000000A" w14:textId="77777777" w:rsidR="005D5D48" w:rsidRDefault="00F60CAE">
      <w:pPr>
        <w:shd w:val="clear" w:color="auto" w:fill="FFFFFF"/>
        <w:spacing w:after="2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 History:</w:t>
      </w:r>
      <w:r>
        <w:rPr>
          <w:rFonts w:ascii="Times New Roman" w:eastAsia="Times New Roman" w:hAnsi="Times New Roman" w:cs="Times New Roman"/>
          <w:color w:val="000000"/>
          <w:sz w:val="20"/>
          <w:szCs w:val="20"/>
        </w:rPr>
        <w:br/>
        <w:t>June 2016- Present: California Rehabilitation Center Prison, Norco, Ca. LVN</w:t>
      </w:r>
      <w:r>
        <w:rPr>
          <w:rFonts w:ascii="Times New Roman" w:eastAsia="Times New Roman" w:hAnsi="Times New Roman" w:cs="Times New Roman"/>
          <w:color w:val="000000"/>
          <w:sz w:val="20"/>
          <w:szCs w:val="20"/>
        </w:rPr>
        <w:br/>
        <w:t xml:space="preserve">May 2012- Current: Maxim Healthcare, Summit Healthcare, Onsite Wellness, </w:t>
      </w:r>
      <w:proofErr w:type="spellStart"/>
      <w:r>
        <w:rPr>
          <w:rFonts w:ascii="Times New Roman" w:eastAsia="Times New Roman" w:hAnsi="Times New Roman" w:cs="Times New Roman"/>
          <w:color w:val="000000"/>
          <w:sz w:val="20"/>
          <w:szCs w:val="20"/>
        </w:rPr>
        <w:t>Aduro</w:t>
      </w:r>
      <w:proofErr w:type="spellEnd"/>
      <w:r>
        <w:rPr>
          <w:rFonts w:ascii="Times New Roman" w:eastAsia="Times New Roman" w:hAnsi="Times New Roman" w:cs="Times New Roman"/>
          <w:color w:val="000000"/>
          <w:sz w:val="20"/>
          <w:szCs w:val="20"/>
        </w:rPr>
        <w:t xml:space="preserve"> Heal</w:t>
      </w:r>
      <w:r>
        <w:rPr>
          <w:rFonts w:ascii="Times New Roman" w:eastAsia="Times New Roman" w:hAnsi="Times New Roman" w:cs="Times New Roman"/>
          <w:color w:val="000000"/>
          <w:sz w:val="20"/>
          <w:szCs w:val="20"/>
        </w:rPr>
        <w:t>th, Total Wellness</w:t>
      </w:r>
      <w:r>
        <w:rPr>
          <w:rFonts w:ascii="Times New Roman" w:eastAsia="Times New Roman" w:hAnsi="Times New Roman" w:cs="Times New Roman"/>
          <w:color w:val="000000"/>
          <w:sz w:val="20"/>
          <w:szCs w:val="20"/>
        </w:rPr>
        <w:br/>
        <w:t>September 2005- Ongoing: Familial Home Care for disabled individual.</w:t>
      </w:r>
      <w:r>
        <w:rPr>
          <w:rFonts w:ascii="Times New Roman" w:eastAsia="Times New Roman" w:hAnsi="Times New Roman" w:cs="Times New Roman"/>
          <w:color w:val="000000"/>
          <w:sz w:val="20"/>
          <w:szCs w:val="20"/>
        </w:rPr>
        <w:br/>
        <w:t>October 2009 to October 2013: Devine Image Surgical Center and Aesthetic Spa: PACU &amp; DC Nurse/ Training Intern/ Volunteer Tustin, Ca.</w:t>
      </w:r>
      <w:r>
        <w:rPr>
          <w:rFonts w:ascii="Times New Roman" w:eastAsia="Times New Roman" w:hAnsi="Times New Roman" w:cs="Times New Roman"/>
          <w:color w:val="000000"/>
          <w:sz w:val="20"/>
          <w:szCs w:val="20"/>
        </w:rPr>
        <w:br/>
        <w:t>October 2003- January 2011-Food Se</w:t>
      </w:r>
      <w:r>
        <w:rPr>
          <w:rFonts w:ascii="Times New Roman" w:eastAsia="Times New Roman" w:hAnsi="Times New Roman" w:cs="Times New Roman"/>
          <w:color w:val="000000"/>
          <w:sz w:val="20"/>
          <w:szCs w:val="20"/>
        </w:rPr>
        <w:t xml:space="preserve">rvice/ Management: Lloyd’s of Running Springs, </w:t>
      </w:r>
      <w:proofErr w:type="spellStart"/>
      <w:r>
        <w:rPr>
          <w:rFonts w:ascii="Times New Roman" w:eastAsia="Times New Roman" w:hAnsi="Times New Roman" w:cs="Times New Roman"/>
          <w:color w:val="000000"/>
          <w:sz w:val="20"/>
          <w:szCs w:val="20"/>
        </w:rPr>
        <w:t>Rosine’s</w:t>
      </w:r>
      <w:proofErr w:type="spellEnd"/>
      <w:r>
        <w:rPr>
          <w:rFonts w:ascii="Times New Roman" w:eastAsia="Times New Roman" w:hAnsi="Times New Roman" w:cs="Times New Roman"/>
          <w:color w:val="000000"/>
          <w:sz w:val="20"/>
          <w:szCs w:val="20"/>
        </w:rPr>
        <w:t xml:space="preserve"> Mediterranean Rotisserie and Grill. Manager, Bartender, Server.</w:t>
      </w:r>
      <w:r>
        <w:rPr>
          <w:rFonts w:ascii="Times New Roman" w:eastAsia="Times New Roman" w:hAnsi="Times New Roman" w:cs="Times New Roman"/>
          <w:color w:val="000000"/>
          <w:sz w:val="20"/>
          <w:szCs w:val="20"/>
        </w:rPr>
        <w:br/>
        <w:t>June 2000- 2005: Norco Chrysler, Cingular Wireless; Salesperson, team leader, Assistant Manager.</w:t>
      </w:r>
    </w:p>
    <w:p w14:paraId="0000000B" w14:textId="77777777" w:rsidR="005D5D48" w:rsidRDefault="00F60CAE">
      <w:pPr>
        <w:shd w:val="clear" w:color="auto" w:fill="FFFFFF"/>
        <w:spacing w:after="2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Hobbies: DSLR Photography, Play nine in</w:t>
      </w:r>
      <w:r>
        <w:rPr>
          <w:rFonts w:ascii="Times New Roman" w:eastAsia="Times New Roman" w:hAnsi="Times New Roman" w:cs="Times New Roman"/>
          <w:color w:val="000000"/>
          <w:sz w:val="20"/>
          <w:szCs w:val="20"/>
        </w:rPr>
        <w:t>struments (clarinet, baritone saxophone, soprano saxophone, alto saxophone, tenor saxophone, voice, bass drum, piano), former Girl Scout.</w:t>
      </w:r>
    </w:p>
    <w:p w14:paraId="0000000C" w14:textId="77777777" w:rsidR="005D5D48" w:rsidRDefault="00F60CAE">
      <w:pPr>
        <w:jc w:val="center"/>
        <w:rPr>
          <w:rFonts w:ascii="Times New Roman" w:eastAsia="Times New Roman" w:hAnsi="Times New Roman" w:cs="Times New Roman"/>
          <w:color w:val="000000"/>
          <w:sz w:val="20"/>
          <w:szCs w:val="20"/>
        </w:rPr>
      </w:pPr>
      <w:r>
        <w:br w:type="page"/>
      </w:r>
    </w:p>
    <w:p w14:paraId="0000000D" w14:textId="77777777" w:rsidR="005D5D48" w:rsidRDefault="00F60CAE">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Detailed Experience within </w:t>
      </w:r>
      <w:r>
        <w:rPr>
          <w:rFonts w:ascii="Times New Roman" w:eastAsia="Times New Roman" w:hAnsi="Times New Roman" w:cs="Times New Roman"/>
          <w:b/>
          <w:sz w:val="24"/>
          <w:szCs w:val="24"/>
        </w:rPr>
        <w:t xml:space="preserve">Most Current Position and </w:t>
      </w:r>
      <w:r>
        <w:rPr>
          <w:rFonts w:ascii="Times New Roman" w:eastAsia="Times New Roman" w:hAnsi="Times New Roman" w:cs="Times New Roman"/>
          <w:b/>
          <w:color w:val="000000"/>
          <w:sz w:val="24"/>
          <w:szCs w:val="24"/>
        </w:rPr>
        <w:t>CDCR</w:t>
      </w:r>
    </w:p>
    <w:p w14:paraId="0000000E" w14:textId="77777777" w:rsidR="005D5D48" w:rsidRDefault="005D5D48">
      <w:pPr>
        <w:jc w:val="center"/>
        <w:rPr>
          <w:rFonts w:ascii="Times New Roman" w:eastAsia="Times New Roman" w:hAnsi="Times New Roman" w:cs="Times New Roman"/>
          <w:b/>
          <w:sz w:val="24"/>
          <w:szCs w:val="24"/>
        </w:rPr>
      </w:pPr>
    </w:p>
    <w:p w14:paraId="0000000F" w14:textId="77777777" w:rsidR="005D5D48" w:rsidRDefault="00F60CAE">
      <w:pPr>
        <w:shd w:val="clear" w:color="auto" w:fill="FFFFFF"/>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Laguna Treatment Hospital, Aliso Viejo CA. Drug and </w:t>
      </w:r>
      <w:r>
        <w:rPr>
          <w:rFonts w:ascii="Times New Roman" w:eastAsia="Times New Roman" w:hAnsi="Times New Roman" w:cs="Times New Roman"/>
          <w:sz w:val="24"/>
          <w:szCs w:val="24"/>
        </w:rPr>
        <w:t>Alcohol Acute Detox Hospital- 98 bed IP, OP, IOP program. Charge RN, Admission/Admitting RN- Acute Assessment Interview and History H&amp;P for usage history and triggers, immediate prior usage related to admission and not being able to use again for as long a</w:t>
      </w:r>
      <w:r>
        <w:rPr>
          <w:rFonts w:ascii="Times New Roman" w:eastAsia="Times New Roman" w:hAnsi="Times New Roman" w:cs="Times New Roman"/>
          <w:sz w:val="24"/>
          <w:szCs w:val="24"/>
        </w:rPr>
        <w:t>s they stay in program (last "coup de grâce" binge), drug overdose monitoring, Intervention, visual 15/30/60 min Suicide/al homicide/al, contraband usage overdosing prevention monitoring attempts/ideations/prevention monitoring, awareness of surroundings t</w:t>
      </w:r>
      <w:r>
        <w:rPr>
          <w:rFonts w:ascii="Times New Roman" w:eastAsia="Times New Roman" w:hAnsi="Times New Roman" w:cs="Times New Roman"/>
          <w:sz w:val="24"/>
          <w:szCs w:val="24"/>
        </w:rPr>
        <w:t>o any threats to staff, self and patients, behavioral contracting, Medication Nurse.</w:t>
      </w:r>
    </w:p>
    <w:p w14:paraId="00000010" w14:textId="77777777" w:rsidR="005D5D48" w:rsidRDefault="00F60CAE">
      <w:pPr>
        <w:shd w:val="clear" w:color="auto" w:fill="FFFFFF"/>
        <w:spacing w:after="20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the full scope of the Nurse Practice Act, may assess, plan, organize, provide and/or oversee nursing procedures, techniques and care using universal precautions involved in the patient, client, inmate setting in accordance with physician instruction</w:t>
      </w:r>
      <w:r>
        <w:rPr>
          <w:rFonts w:ascii="Times New Roman" w:eastAsia="Times New Roman" w:hAnsi="Times New Roman" w:cs="Times New Roman"/>
          <w:color w:val="000000"/>
          <w:sz w:val="24"/>
          <w:szCs w:val="24"/>
        </w:rPr>
        <w:t xml:space="preserve">s. Make preliminary observations of, and prepare patients for, medical treatment as ordered with integrity, initiative and dependability. </w:t>
      </w:r>
    </w:p>
    <w:p w14:paraId="00000011" w14:textId="77777777" w:rsidR="005D5D48" w:rsidRDefault="00F60CAE">
      <w:pPr>
        <w:shd w:val="clear" w:color="auto" w:fill="FFFFFF"/>
        <w:spacing w:after="20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a safe and secure environment for fellow staff members and patients by following all Safety and Universal Pr</w:t>
      </w:r>
      <w:r>
        <w:rPr>
          <w:rFonts w:ascii="Times New Roman" w:eastAsia="Times New Roman" w:hAnsi="Times New Roman" w:cs="Times New Roman"/>
          <w:color w:val="000000"/>
          <w:sz w:val="24"/>
          <w:szCs w:val="24"/>
        </w:rPr>
        <w:t>ecautions, reports any unsafe equipment or situations, prevents escapes and injury by these persons to themselves, others or property; maintains security of working areas and work materials as well as fellow staff, inmates and visitors; inspects premises a</w:t>
      </w:r>
      <w:r>
        <w:rPr>
          <w:rFonts w:ascii="Times New Roman" w:eastAsia="Times New Roman" w:hAnsi="Times New Roman" w:cs="Times New Roman"/>
          <w:color w:val="000000"/>
          <w:sz w:val="24"/>
          <w:szCs w:val="24"/>
        </w:rPr>
        <w:t>nd may periodically search inmates or youthful offenders for contraband, such as weapons or illegal drugs.</w:t>
      </w:r>
    </w:p>
    <w:p w14:paraId="00000012" w14:textId="77777777" w:rsidR="005D5D48" w:rsidRDefault="00F60CAE">
      <w:pPr>
        <w:shd w:val="clear" w:color="auto" w:fill="FFFFFF"/>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Laguna Treatment Hospital, Aliso Viejo CA. Drug and Alcohol Acute Detox Hospital- 98 bed IP, OP, IOP program. Charge RN, Admission/Admitting RN-</w:t>
      </w:r>
      <w:r>
        <w:rPr>
          <w:rFonts w:ascii="Times New Roman" w:eastAsia="Times New Roman" w:hAnsi="Times New Roman" w:cs="Times New Roman"/>
          <w:sz w:val="24"/>
          <w:szCs w:val="24"/>
        </w:rPr>
        <w:t xml:space="preserve"> Acute Assessment Interview for and History H&amp;P for usage history and triggers, immediate prior usage related to admission and not being able to use again for as long as they stay in program (last "coup de grâce" binge), drug overdose monitoring, Intervent</w:t>
      </w:r>
      <w:r>
        <w:rPr>
          <w:rFonts w:ascii="Times New Roman" w:eastAsia="Times New Roman" w:hAnsi="Times New Roman" w:cs="Times New Roman"/>
          <w:sz w:val="24"/>
          <w:szCs w:val="24"/>
        </w:rPr>
        <w:t>ion, visual 15/30/60 min Suicide/al homicide/al, contraband usage overdosing prevention monitoring attempts/ideations/prevention monitoring, awareness of surroundings to any threats to staff, self and patients, behavioral contracting, Medication Nurse.</w:t>
      </w:r>
    </w:p>
    <w:p w14:paraId="00000013" w14:textId="77777777" w:rsidR="005D5D48" w:rsidRDefault="00F60CAE">
      <w:pPr>
        <w:shd w:val="clear" w:color="auto" w:fill="FFFFFF"/>
        <w:spacing w:after="20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w:t>
      </w:r>
      <w:r>
        <w:rPr>
          <w:rFonts w:ascii="Times New Roman" w:eastAsia="Times New Roman" w:hAnsi="Times New Roman" w:cs="Times New Roman"/>
          <w:color w:val="000000"/>
          <w:sz w:val="24"/>
          <w:szCs w:val="24"/>
        </w:rPr>
        <w:t>lect and document data such as vital signs, wound care, behavior, response to medications, provide direct and indirect patient care while collaborating with the interdisciplinary team. Perform assessments, continuous monitoring of inmate/ patient’s physica</w:t>
      </w:r>
      <w:r>
        <w:rPr>
          <w:rFonts w:ascii="Times New Roman" w:eastAsia="Times New Roman" w:hAnsi="Times New Roman" w:cs="Times New Roman"/>
          <w:color w:val="000000"/>
          <w:sz w:val="24"/>
          <w:szCs w:val="24"/>
        </w:rPr>
        <w:t xml:space="preserve">l and psychosocial status, provide nursing care within the parameters of the LVN/ RN scope, triage appropriately; Using NANDA parameters and protocol to guide and document nursing assessment, diagnosis, planning, disposition, and education in a variety of </w:t>
      </w:r>
      <w:r>
        <w:rPr>
          <w:rFonts w:ascii="Times New Roman" w:eastAsia="Times New Roman" w:hAnsi="Times New Roman" w:cs="Times New Roman"/>
          <w:color w:val="000000"/>
          <w:sz w:val="24"/>
          <w:szCs w:val="24"/>
        </w:rPr>
        <w:t>settings; assign and monitor the work of subordinate nursing personnel; first responder in man down situations and administers first aid in emergencies; receives and completes orders from the PCP; assist physicians with medical and/or minor surgical proced</w:t>
      </w:r>
      <w:r>
        <w:rPr>
          <w:rFonts w:ascii="Times New Roman" w:eastAsia="Times New Roman" w:hAnsi="Times New Roman" w:cs="Times New Roman"/>
          <w:color w:val="000000"/>
          <w:sz w:val="24"/>
          <w:szCs w:val="24"/>
        </w:rPr>
        <w:t>ures; obtain specimens for diagnostic testing; provide patient teaching, discharge and/or rehabilitation planning for continuity of care. Administer medications using subcutaneous, intramuscular, intradermal, intravenous (per state protocol for RN), subder</w:t>
      </w:r>
      <w:r>
        <w:rPr>
          <w:rFonts w:ascii="Times New Roman" w:eastAsia="Times New Roman" w:hAnsi="Times New Roman" w:cs="Times New Roman"/>
          <w:color w:val="000000"/>
          <w:sz w:val="24"/>
          <w:szCs w:val="24"/>
        </w:rPr>
        <w:t>mal, and/or oral methods. Provide training regarding medication side effects, interactions, and heat-related problems; monitor and obtain orders for therapeutic drug levels. Report refusal of medications to the appropriate health care staff member within t</w:t>
      </w:r>
      <w:r>
        <w:rPr>
          <w:rFonts w:ascii="Times New Roman" w:eastAsia="Times New Roman" w:hAnsi="Times New Roman" w:cs="Times New Roman"/>
          <w:color w:val="000000"/>
          <w:sz w:val="24"/>
          <w:szCs w:val="24"/>
        </w:rPr>
        <w:t xml:space="preserve">he appropriate timeframes; record and report significant changes in condition and general progress of inmate/ patient. </w:t>
      </w:r>
      <w:r>
        <w:rPr>
          <w:rFonts w:ascii="Times New Roman" w:eastAsia="Times New Roman" w:hAnsi="Times New Roman" w:cs="Times New Roman"/>
          <w:color w:val="FFFFFF"/>
          <w:sz w:val="24"/>
          <w:szCs w:val="24"/>
        </w:rPr>
        <w:t> </w:t>
      </w:r>
      <w:r>
        <w:rPr>
          <w:rFonts w:ascii="Times New Roman" w:eastAsia="Times New Roman" w:hAnsi="Times New Roman" w:cs="Times New Roman"/>
          <w:color w:val="000000"/>
          <w:sz w:val="24"/>
          <w:szCs w:val="24"/>
        </w:rPr>
        <w:t>Set clinic appointments per established policies and procedures; refer patients for specialty care to outside agencies; assist physician</w:t>
      </w:r>
      <w:r>
        <w:rPr>
          <w:rFonts w:ascii="Times New Roman" w:eastAsia="Times New Roman" w:hAnsi="Times New Roman" w:cs="Times New Roman"/>
          <w:color w:val="000000"/>
          <w:sz w:val="24"/>
          <w:szCs w:val="24"/>
        </w:rPr>
        <w:t xml:space="preserve">s, fellow RN's and LVN's in the administration of special treatments and examinations. Ensure correct narcotic and sharps count; Provide therapeutic treatments, hygiene care, disease prevention, rehabilitation and restorative measures as ordered by a PCP. </w:t>
      </w:r>
      <w:r>
        <w:rPr>
          <w:rFonts w:ascii="Times New Roman" w:eastAsia="Times New Roman" w:hAnsi="Times New Roman" w:cs="Times New Roman"/>
          <w:color w:val="000000"/>
          <w:sz w:val="24"/>
          <w:szCs w:val="24"/>
        </w:rPr>
        <w:t xml:space="preserve">Counsel and advise patients, families and significant others regarding special medical problems and/or proper health care methods. </w:t>
      </w:r>
    </w:p>
    <w:sectPr w:rsidR="005D5D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48"/>
    <w:rsid w:val="005D5D48"/>
    <w:rsid w:val="00F6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370F234-2513-7A4F-9130-72C13C04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ca.mail.ca.gov/owa/14.3.294.0/scripts/premium/redir.aspx?C=x54CvoOYyLk_aeWVvtMYTeoDX_bbGvWYlInwEbHRoRvtbgqRcQfUCA..&amp;URL=mailto%3anursekimwinter%40yaho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Winter</cp:lastModifiedBy>
  <cp:revision>2</cp:revision>
  <dcterms:created xsi:type="dcterms:W3CDTF">2022-05-10T09:31:00Z</dcterms:created>
  <dcterms:modified xsi:type="dcterms:W3CDTF">2022-05-10T09:31:00Z</dcterms:modified>
</cp:coreProperties>
</file>