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F932" w14:textId="1D5595A3" w:rsidR="00341350" w:rsidRPr="00297667" w:rsidRDefault="00341350" w:rsidP="008803FB">
      <w:pPr>
        <w:jc w:val="both"/>
        <w:rPr>
          <w:rFonts w:ascii="Times New Roman" w:hAnsi="Times New Roman" w:cs="Times New Roman"/>
          <w:b/>
          <w:bCs/>
          <w:color w:val="C00000"/>
          <w:sz w:val="36"/>
          <w:szCs w:val="36"/>
        </w:rPr>
      </w:pPr>
      <w:r w:rsidRPr="00297667">
        <w:rPr>
          <w:rFonts w:ascii="Times New Roman" w:hAnsi="Times New Roman" w:cs="Times New Roman"/>
          <w:b/>
          <w:bCs/>
          <w:color w:val="C00000"/>
          <w:sz w:val="36"/>
          <w:szCs w:val="36"/>
        </w:rPr>
        <w:t>Ruth Faye Peralta-Dy</w:t>
      </w:r>
    </w:p>
    <w:p w14:paraId="775A4150" w14:textId="24512EA7" w:rsidR="0018212E" w:rsidRPr="00297667" w:rsidRDefault="0018212E" w:rsidP="008803FB">
      <w:pPr>
        <w:jc w:val="both"/>
        <w:rPr>
          <w:rFonts w:ascii="Times New Roman" w:hAnsi="Times New Roman" w:cs="Times New Roman"/>
          <w:b/>
          <w:bCs/>
          <w:color w:val="C00000"/>
          <w:sz w:val="36"/>
          <w:szCs w:val="36"/>
        </w:rPr>
      </w:pPr>
      <w:r w:rsidRPr="00297667">
        <w:rPr>
          <w:rFonts w:ascii="Times New Roman" w:hAnsi="Times New Roman" w:cs="Times New Roman"/>
          <w:b/>
          <w:bCs/>
          <w:color w:val="C00000"/>
          <w:sz w:val="36"/>
          <w:szCs w:val="36"/>
        </w:rPr>
        <w:t xml:space="preserve">BSN, RN </w:t>
      </w:r>
    </w:p>
    <w:p w14:paraId="597773BD" w14:textId="56A006E8" w:rsidR="0018212E" w:rsidRPr="008803FB" w:rsidRDefault="0018212E" w:rsidP="008803FB">
      <w:pPr>
        <w:jc w:val="both"/>
        <w:rPr>
          <w:rFonts w:ascii="Times New Roman" w:hAnsi="Times New Roman" w:cs="Times New Roman"/>
          <w:b/>
          <w:bCs/>
          <w:sz w:val="36"/>
          <w:szCs w:val="36"/>
        </w:rPr>
      </w:pPr>
    </w:p>
    <w:p w14:paraId="107C5EC6" w14:textId="77777777" w:rsidR="00D03F33" w:rsidRDefault="00D03F33" w:rsidP="008803FB">
      <w:pPr>
        <w:jc w:val="both"/>
      </w:pPr>
    </w:p>
    <w:p w14:paraId="5435C5AD" w14:textId="6C30355F" w:rsidR="0018212E" w:rsidRPr="001310F5" w:rsidRDefault="0018212E" w:rsidP="008803FB">
      <w:pPr>
        <w:jc w:val="both"/>
        <w:rPr>
          <w:i/>
          <w:iCs/>
          <w:color w:val="1F3864" w:themeColor="accent1" w:themeShade="80"/>
        </w:rPr>
      </w:pPr>
      <w:r w:rsidRPr="001310F5">
        <w:rPr>
          <w:i/>
          <w:iCs/>
          <w:color w:val="1F3864" w:themeColor="accent1" w:themeShade="80"/>
        </w:rPr>
        <w:t xml:space="preserve">Motivated and experienced RN professional with 9 years of nursing experience. Performed assessments, collaborative plan of care, timely and relevant nursing interventions, and care evaluation among patients with life threatening conditions requiring competent nursing care. Detail oriented with a strong sense of camaraderie. </w:t>
      </w:r>
    </w:p>
    <w:p w14:paraId="23DEE8A9" w14:textId="3990565D" w:rsidR="0018212E" w:rsidRPr="001310F5" w:rsidRDefault="0018212E" w:rsidP="008803FB">
      <w:pPr>
        <w:jc w:val="both"/>
        <w:rPr>
          <w:color w:val="1F3864" w:themeColor="accent1" w:themeShade="80"/>
        </w:rPr>
      </w:pPr>
    </w:p>
    <w:p w14:paraId="714E05C0" w14:textId="44E749D5" w:rsidR="0018212E" w:rsidRPr="00297667" w:rsidRDefault="0018212E" w:rsidP="008803FB">
      <w:pPr>
        <w:jc w:val="both"/>
        <w:rPr>
          <w:color w:val="1F3864" w:themeColor="accent1" w:themeShade="80"/>
        </w:rPr>
      </w:pPr>
      <w:r w:rsidRPr="00297667">
        <w:rPr>
          <w:color w:val="1F3864" w:themeColor="accent1" w:themeShade="80"/>
        </w:rPr>
        <w:t>Experience</w:t>
      </w:r>
    </w:p>
    <w:p w14:paraId="78084BCA" w14:textId="7150754C" w:rsidR="0018212E" w:rsidRDefault="0018212E" w:rsidP="008803FB">
      <w:pPr>
        <w:jc w:val="both"/>
      </w:pPr>
    </w:p>
    <w:p w14:paraId="36B0DA9F" w14:textId="42988676" w:rsidR="0018212E" w:rsidRDefault="0018212E" w:rsidP="008803FB">
      <w:pPr>
        <w:jc w:val="both"/>
      </w:pPr>
      <w:r>
        <w:t xml:space="preserve">CPMC-Sutter Health, </w:t>
      </w:r>
      <w:proofErr w:type="spellStart"/>
      <w:r>
        <w:t>VanNess</w:t>
      </w:r>
      <w:proofErr w:type="spellEnd"/>
      <w:r>
        <w:t xml:space="preserve"> San Francisco</w:t>
      </w:r>
    </w:p>
    <w:p w14:paraId="706B3967" w14:textId="76907CBF" w:rsidR="0018212E" w:rsidRDefault="0018212E" w:rsidP="008803FB">
      <w:pPr>
        <w:jc w:val="both"/>
      </w:pPr>
      <w:r>
        <w:t xml:space="preserve">2021-present </w:t>
      </w:r>
    </w:p>
    <w:p w14:paraId="200EB495" w14:textId="712967D4" w:rsidR="0018212E" w:rsidRDefault="0018212E" w:rsidP="008803FB">
      <w:pPr>
        <w:jc w:val="both"/>
      </w:pPr>
      <w:r>
        <w:t xml:space="preserve">Emergency Medicine Department </w:t>
      </w:r>
    </w:p>
    <w:p w14:paraId="7ED7E519" w14:textId="3B7CF0F6" w:rsidR="0018212E" w:rsidRDefault="0018212E" w:rsidP="008803FB">
      <w:pPr>
        <w:jc w:val="both"/>
      </w:pPr>
    </w:p>
    <w:p w14:paraId="4334D107" w14:textId="012034DC" w:rsidR="0018212E" w:rsidRDefault="0018212E" w:rsidP="008803FB">
      <w:pPr>
        <w:jc w:val="both"/>
      </w:pPr>
      <w:r>
        <w:t xml:space="preserve">National Kidney &amp; Transplant Institute </w:t>
      </w:r>
    </w:p>
    <w:p w14:paraId="4B989BAF" w14:textId="36368397" w:rsidR="00283056" w:rsidRDefault="00283056" w:rsidP="008803FB">
      <w:pPr>
        <w:jc w:val="both"/>
      </w:pPr>
      <w:r>
        <w:t>2012-2018</w:t>
      </w:r>
    </w:p>
    <w:p w14:paraId="4F3EB904" w14:textId="5C812DAB" w:rsidR="0018212E" w:rsidRDefault="0018212E" w:rsidP="008803FB">
      <w:pPr>
        <w:jc w:val="both"/>
      </w:pPr>
      <w:r>
        <w:t>Manila, Philippines</w:t>
      </w:r>
    </w:p>
    <w:p w14:paraId="62C1EA7C" w14:textId="646309E6" w:rsidR="0018212E" w:rsidRDefault="0018212E" w:rsidP="008803FB">
      <w:pPr>
        <w:jc w:val="both"/>
      </w:pPr>
      <w:r>
        <w:t>Emergency, Hemodialysis &amp; Medical-Surgical Nursing</w:t>
      </w:r>
    </w:p>
    <w:p w14:paraId="467FB8C9" w14:textId="2CE0D701" w:rsidR="00283056" w:rsidRDefault="00283056" w:rsidP="008803FB">
      <w:pPr>
        <w:jc w:val="both"/>
      </w:pPr>
    </w:p>
    <w:p w14:paraId="48A50EFD" w14:textId="268A6BC1" w:rsidR="00283056" w:rsidRPr="00297667" w:rsidRDefault="00283056" w:rsidP="008803FB">
      <w:pPr>
        <w:jc w:val="both"/>
        <w:rPr>
          <w:color w:val="1F3864" w:themeColor="accent1" w:themeShade="80"/>
        </w:rPr>
      </w:pPr>
      <w:r w:rsidRPr="00297667">
        <w:rPr>
          <w:color w:val="1F3864" w:themeColor="accent1" w:themeShade="80"/>
        </w:rPr>
        <w:t>Education</w:t>
      </w:r>
    </w:p>
    <w:p w14:paraId="2754A029" w14:textId="7490FE96" w:rsidR="00283056" w:rsidRDefault="00283056" w:rsidP="008803FB">
      <w:pPr>
        <w:jc w:val="both"/>
      </w:pPr>
    </w:p>
    <w:p w14:paraId="7983BB72" w14:textId="7AF1C5A6" w:rsidR="00283056" w:rsidRDefault="00283056" w:rsidP="008803FB">
      <w:pPr>
        <w:jc w:val="both"/>
      </w:pPr>
      <w:r>
        <w:t xml:space="preserve">Dr. Carlos S. </w:t>
      </w:r>
      <w:proofErr w:type="spellStart"/>
      <w:r>
        <w:t>Lanting</w:t>
      </w:r>
      <w:proofErr w:type="spellEnd"/>
      <w:r>
        <w:t xml:space="preserve"> College</w:t>
      </w:r>
    </w:p>
    <w:p w14:paraId="28386F1C" w14:textId="38305E3E" w:rsidR="00283056" w:rsidRDefault="00283056" w:rsidP="008803FB">
      <w:pPr>
        <w:jc w:val="both"/>
      </w:pPr>
      <w:r>
        <w:t>Manila, Philippines</w:t>
      </w:r>
    </w:p>
    <w:p w14:paraId="329C4A37" w14:textId="71440836" w:rsidR="00283056" w:rsidRDefault="00283056" w:rsidP="008803FB">
      <w:pPr>
        <w:jc w:val="both"/>
      </w:pPr>
      <w:r>
        <w:t>Bachelor</w:t>
      </w:r>
      <w:r w:rsidR="00816C05">
        <w:t xml:space="preserve"> of Science</w:t>
      </w:r>
      <w:r>
        <w:t xml:space="preserve"> </w:t>
      </w:r>
      <w:r w:rsidR="00816C05">
        <w:t>in</w:t>
      </w:r>
      <w:r>
        <w:t xml:space="preserve"> Nursing</w:t>
      </w:r>
    </w:p>
    <w:p w14:paraId="59FBFC39" w14:textId="2AF6FA7B" w:rsidR="00816C05" w:rsidRDefault="00816C05" w:rsidP="008803FB">
      <w:pPr>
        <w:jc w:val="both"/>
      </w:pPr>
      <w:r>
        <w:t>Graduated April 2009</w:t>
      </w:r>
    </w:p>
    <w:p w14:paraId="7CEFEC58" w14:textId="77777777" w:rsidR="00D03F33" w:rsidRDefault="00D03F33" w:rsidP="008803FB">
      <w:pPr>
        <w:jc w:val="both"/>
      </w:pPr>
    </w:p>
    <w:p w14:paraId="761ED61E" w14:textId="73758230" w:rsidR="00816C05" w:rsidRDefault="00816C05" w:rsidP="008803FB">
      <w:pPr>
        <w:jc w:val="both"/>
      </w:pPr>
      <w:r>
        <w:t xml:space="preserve">La </w:t>
      </w:r>
      <w:proofErr w:type="spellStart"/>
      <w:r>
        <w:t>Consolacion</w:t>
      </w:r>
      <w:proofErr w:type="spellEnd"/>
      <w:r>
        <w:t xml:space="preserve"> University</w:t>
      </w:r>
    </w:p>
    <w:p w14:paraId="7E106558" w14:textId="115AB970" w:rsidR="00816C05" w:rsidRDefault="00816C05" w:rsidP="008803FB">
      <w:pPr>
        <w:jc w:val="both"/>
      </w:pPr>
      <w:r>
        <w:t>Manila, Philippines</w:t>
      </w:r>
    </w:p>
    <w:p w14:paraId="6088C9BD" w14:textId="085F6503" w:rsidR="00816C05" w:rsidRDefault="00816C05" w:rsidP="008803FB">
      <w:pPr>
        <w:jc w:val="both"/>
      </w:pPr>
      <w:r>
        <w:t>Bachelor of Arts in Mass Communication</w:t>
      </w:r>
    </w:p>
    <w:p w14:paraId="4EB2CD73" w14:textId="42BE499F" w:rsidR="00816C05" w:rsidRDefault="00816C05" w:rsidP="008803FB">
      <w:pPr>
        <w:jc w:val="both"/>
      </w:pPr>
      <w:r>
        <w:t>Graduated November 2005</w:t>
      </w:r>
    </w:p>
    <w:p w14:paraId="191B2B43" w14:textId="42575C4B" w:rsidR="00816C05" w:rsidRDefault="00816C05" w:rsidP="008803FB">
      <w:pPr>
        <w:jc w:val="both"/>
      </w:pPr>
    </w:p>
    <w:p w14:paraId="2C7C7081" w14:textId="2D2C37EF" w:rsidR="00816C05" w:rsidRDefault="00816C05" w:rsidP="008803FB">
      <w:pPr>
        <w:jc w:val="both"/>
      </w:pPr>
      <w:r>
        <w:t>Dominican University</w:t>
      </w:r>
    </w:p>
    <w:p w14:paraId="146AA897" w14:textId="11882673" w:rsidR="00816C05" w:rsidRDefault="00816C05" w:rsidP="008803FB">
      <w:pPr>
        <w:jc w:val="both"/>
      </w:pPr>
      <w:r>
        <w:t>San Rafael, California</w:t>
      </w:r>
    </w:p>
    <w:p w14:paraId="100CF8AC" w14:textId="71EF6A2C" w:rsidR="00816C05" w:rsidRDefault="00816C05" w:rsidP="008803FB">
      <w:pPr>
        <w:jc w:val="both"/>
      </w:pPr>
      <w:r>
        <w:t>International Educated Nurses program</w:t>
      </w:r>
    </w:p>
    <w:p w14:paraId="08C9214F" w14:textId="0AB578AB" w:rsidR="00816C05" w:rsidRDefault="00816C05" w:rsidP="008803FB">
      <w:pPr>
        <w:jc w:val="both"/>
      </w:pPr>
      <w:r>
        <w:t>(BON</w:t>
      </w:r>
      <w:r w:rsidR="00D03F33">
        <w:t xml:space="preserve"> requirement)</w:t>
      </w:r>
    </w:p>
    <w:p w14:paraId="21255721" w14:textId="575D4DBD" w:rsidR="00816C05" w:rsidRDefault="00816C05" w:rsidP="008803FB">
      <w:pPr>
        <w:jc w:val="both"/>
      </w:pPr>
      <w:r>
        <w:t xml:space="preserve">Obstetric Nursing </w:t>
      </w:r>
    </w:p>
    <w:p w14:paraId="6EEC113E" w14:textId="77777777" w:rsidR="00D03F33" w:rsidRPr="00297667" w:rsidRDefault="00D03F33" w:rsidP="008803FB">
      <w:pPr>
        <w:jc w:val="both"/>
        <w:rPr>
          <w:color w:val="C00000"/>
        </w:rPr>
      </w:pPr>
      <w:r w:rsidRPr="00297667">
        <w:rPr>
          <w:color w:val="C00000"/>
        </w:rPr>
        <w:t xml:space="preserve">271 Glenwood </w:t>
      </w:r>
      <w:proofErr w:type="spellStart"/>
      <w:r w:rsidRPr="00297667">
        <w:rPr>
          <w:color w:val="C00000"/>
        </w:rPr>
        <w:t>ave.</w:t>
      </w:r>
      <w:proofErr w:type="spellEnd"/>
      <w:r w:rsidRPr="00297667">
        <w:rPr>
          <w:color w:val="C00000"/>
        </w:rPr>
        <w:t xml:space="preserve"> Daly City, CA. 94015</w:t>
      </w:r>
    </w:p>
    <w:p w14:paraId="0C9FD5EC" w14:textId="6FD18088" w:rsidR="00D03F33" w:rsidRPr="00297667" w:rsidRDefault="00D03F33" w:rsidP="008803FB">
      <w:pPr>
        <w:jc w:val="both"/>
        <w:rPr>
          <w:color w:val="C00000"/>
        </w:rPr>
      </w:pPr>
      <w:r w:rsidRPr="00297667">
        <w:rPr>
          <w:color w:val="C00000"/>
        </w:rPr>
        <w:t>415.928.9313</w:t>
      </w:r>
    </w:p>
    <w:p w14:paraId="533CC8A8" w14:textId="762A2267" w:rsidR="00D03F33" w:rsidRPr="00297667" w:rsidRDefault="00D03F33" w:rsidP="008803FB">
      <w:pPr>
        <w:jc w:val="both"/>
        <w:rPr>
          <w:color w:val="C00000"/>
        </w:rPr>
      </w:pPr>
      <w:r w:rsidRPr="00297667">
        <w:rPr>
          <w:color w:val="C00000"/>
        </w:rPr>
        <w:t>dyfhaye@gmail.com</w:t>
      </w:r>
    </w:p>
    <w:p w14:paraId="2B0CA603" w14:textId="1715C25A" w:rsidR="008803FB" w:rsidRDefault="008803FB" w:rsidP="008803FB">
      <w:pPr>
        <w:jc w:val="both"/>
        <w:rPr>
          <w:color w:val="C00000"/>
        </w:rPr>
      </w:pPr>
    </w:p>
    <w:p w14:paraId="38CDBD5A" w14:textId="77777777" w:rsidR="00297667" w:rsidRDefault="00297667" w:rsidP="008803FB">
      <w:pPr>
        <w:jc w:val="both"/>
      </w:pPr>
    </w:p>
    <w:p w14:paraId="3F6626B1" w14:textId="77777777" w:rsidR="008803FB" w:rsidRDefault="008803FB" w:rsidP="008803FB">
      <w:pPr>
        <w:jc w:val="both"/>
      </w:pPr>
      <w:r>
        <w:t>Completed September 2020</w:t>
      </w:r>
    </w:p>
    <w:p w14:paraId="608DEA66" w14:textId="77777777" w:rsidR="008803FB" w:rsidRDefault="008803FB" w:rsidP="008803FB">
      <w:pPr>
        <w:jc w:val="both"/>
      </w:pPr>
    </w:p>
    <w:p w14:paraId="3DCEDBB4" w14:textId="562787AD" w:rsidR="00816C05" w:rsidRDefault="00816C05" w:rsidP="008803FB">
      <w:pPr>
        <w:jc w:val="both"/>
      </w:pPr>
      <w:r>
        <w:t>UNITEK College</w:t>
      </w:r>
    </w:p>
    <w:p w14:paraId="458CE16C" w14:textId="317C3F47" w:rsidR="00816C05" w:rsidRDefault="00816C05" w:rsidP="008803FB">
      <w:pPr>
        <w:jc w:val="both"/>
      </w:pPr>
      <w:r>
        <w:t>Fremont, California</w:t>
      </w:r>
    </w:p>
    <w:p w14:paraId="21F1BCDB" w14:textId="6A03C4F6" w:rsidR="00816C05" w:rsidRDefault="00816C05" w:rsidP="008803FB">
      <w:pPr>
        <w:jc w:val="both"/>
      </w:pPr>
      <w:r>
        <w:t>International Educated Nurses program (BON requirement)</w:t>
      </w:r>
    </w:p>
    <w:p w14:paraId="51E6D322" w14:textId="27594775" w:rsidR="00816C05" w:rsidRDefault="00816C05" w:rsidP="008803FB">
      <w:pPr>
        <w:jc w:val="both"/>
      </w:pPr>
      <w:r>
        <w:t>Completed March 2020</w:t>
      </w:r>
    </w:p>
    <w:p w14:paraId="27171837" w14:textId="3C08BF1C" w:rsidR="00D03F33" w:rsidRDefault="00D03F33" w:rsidP="008803FB">
      <w:pPr>
        <w:jc w:val="both"/>
      </w:pPr>
    </w:p>
    <w:p w14:paraId="369879CD" w14:textId="40677D2D" w:rsidR="00D03F33" w:rsidRPr="00297667" w:rsidRDefault="00D03F33" w:rsidP="008803FB">
      <w:pPr>
        <w:jc w:val="both"/>
        <w:rPr>
          <w:color w:val="1F3864" w:themeColor="accent1" w:themeShade="80"/>
        </w:rPr>
      </w:pPr>
      <w:r w:rsidRPr="00297667">
        <w:rPr>
          <w:color w:val="1F3864" w:themeColor="accent1" w:themeShade="80"/>
        </w:rPr>
        <w:t>SKILLS</w:t>
      </w:r>
    </w:p>
    <w:p w14:paraId="5D39EE4E" w14:textId="66BBF5A8" w:rsidR="00D03F33" w:rsidRDefault="00D03F33" w:rsidP="008803FB">
      <w:pPr>
        <w:pStyle w:val="ListParagraph"/>
        <w:numPr>
          <w:ilvl w:val="0"/>
          <w:numId w:val="1"/>
        </w:numPr>
        <w:jc w:val="both"/>
      </w:pPr>
      <w:r>
        <w:t>Provided Nursing care within Level 2 Trauma center</w:t>
      </w:r>
    </w:p>
    <w:p w14:paraId="5518AACF" w14:textId="61348086" w:rsidR="00D03F33" w:rsidRDefault="00D03F33" w:rsidP="008803FB">
      <w:pPr>
        <w:pStyle w:val="ListParagraph"/>
        <w:numPr>
          <w:ilvl w:val="0"/>
          <w:numId w:val="1"/>
        </w:numPr>
        <w:jc w:val="both"/>
      </w:pPr>
      <w:r>
        <w:t>Collaborated with various ER professionals to ensure effective nursing care</w:t>
      </w:r>
    </w:p>
    <w:p w14:paraId="36338E24" w14:textId="72BFF531" w:rsidR="00D03F33" w:rsidRDefault="00D03F33" w:rsidP="008803FB">
      <w:pPr>
        <w:pStyle w:val="ListParagraph"/>
        <w:numPr>
          <w:ilvl w:val="0"/>
          <w:numId w:val="1"/>
        </w:numPr>
        <w:jc w:val="both"/>
      </w:pPr>
      <w:r>
        <w:t>Applied expertise in emergency situations on patient arrival at the ER during the acute phase of illness and trauma</w:t>
      </w:r>
    </w:p>
    <w:p w14:paraId="492E47FE" w14:textId="635BAEAC" w:rsidR="00D03F33" w:rsidRDefault="00D03F33" w:rsidP="008803FB">
      <w:pPr>
        <w:pStyle w:val="ListParagraph"/>
        <w:numPr>
          <w:ilvl w:val="0"/>
          <w:numId w:val="1"/>
        </w:numPr>
        <w:jc w:val="both"/>
      </w:pPr>
      <w:r>
        <w:t xml:space="preserve">Monitored patients, including alerting physicians and health care team to changes of the patient’s status, communicating with patients and their family members in a variety of patient conditions. </w:t>
      </w:r>
    </w:p>
    <w:p w14:paraId="7122E0D7" w14:textId="52D26274" w:rsidR="00D03F33" w:rsidRDefault="00D03F33" w:rsidP="008803FB">
      <w:pPr>
        <w:pStyle w:val="ListParagraph"/>
        <w:numPr>
          <w:ilvl w:val="0"/>
          <w:numId w:val="1"/>
        </w:numPr>
        <w:jc w:val="both"/>
      </w:pPr>
      <w:r>
        <w:t xml:space="preserve">Performs medical procedures: </w:t>
      </w:r>
      <w:r w:rsidR="008803FB">
        <w:t>ECG, venipuncture, cardiac monitoring, taking vital signs and administering medications safely.</w:t>
      </w:r>
    </w:p>
    <w:p w14:paraId="6C17EB68" w14:textId="6ADA9240" w:rsidR="008803FB" w:rsidRDefault="008803FB" w:rsidP="008803FB">
      <w:pPr>
        <w:pStyle w:val="ListParagraph"/>
        <w:numPr>
          <w:ilvl w:val="0"/>
          <w:numId w:val="1"/>
        </w:numPr>
        <w:jc w:val="both"/>
      </w:pPr>
      <w:r>
        <w:t xml:space="preserve">Performs laboratory duties like blood and wound cultures, urinalysis and different blood tests. </w:t>
      </w:r>
    </w:p>
    <w:p w14:paraId="5E299E61" w14:textId="63686C88" w:rsidR="008803FB" w:rsidRDefault="008803FB" w:rsidP="008803FB">
      <w:pPr>
        <w:jc w:val="both"/>
      </w:pPr>
    </w:p>
    <w:p w14:paraId="3A2C35D1" w14:textId="4CE733C2" w:rsidR="008803FB" w:rsidRPr="00297667" w:rsidRDefault="008803FB" w:rsidP="008803FB">
      <w:pPr>
        <w:jc w:val="both"/>
        <w:rPr>
          <w:color w:val="1F3864" w:themeColor="accent1" w:themeShade="80"/>
        </w:rPr>
      </w:pPr>
      <w:r w:rsidRPr="00297667">
        <w:rPr>
          <w:color w:val="1F3864" w:themeColor="accent1" w:themeShade="80"/>
        </w:rPr>
        <w:t>Licenses and Certifications</w:t>
      </w:r>
    </w:p>
    <w:p w14:paraId="113E225F" w14:textId="2DCCB404" w:rsidR="008803FB" w:rsidRDefault="008803FB" w:rsidP="008803FB">
      <w:pPr>
        <w:pStyle w:val="ListParagraph"/>
        <w:numPr>
          <w:ilvl w:val="0"/>
          <w:numId w:val="1"/>
        </w:numPr>
        <w:jc w:val="both"/>
      </w:pPr>
      <w:r>
        <w:t>BLS certified</w:t>
      </w:r>
    </w:p>
    <w:p w14:paraId="2122CB4E" w14:textId="7B506D46" w:rsidR="008803FB" w:rsidRDefault="008803FB" w:rsidP="008803FB">
      <w:pPr>
        <w:pStyle w:val="ListParagraph"/>
        <w:numPr>
          <w:ilvl w:val="0"/>
          <w:numId w:val="1"/>
        </w:numPr>
        <w:jc w:val="both"/>
      </w:pPr>
      <w:r>
        <w:t>ACLS certified</w:t>
      </w:r>
    </w:p>
    <w:p w14:paraId="577D22D8" w14:textId="6EC1B88A" w:rsidR="008803FB" w:rsidRDefault="008803FB" w:rsidP="008803FB">
      <w:pPr>
        <w:pStyle w:val="ListParagraph"/>
        <w:numPr>
          <w:ilvl w:val="0"/>
          <w:numId w:val="1"/>
        </w:numPr>
        <w:jc w:val="both"/>
      </w:pPr>
      <w:r>
        <w:t>PALS certified</w:t>
      </w:r>
    </w:p>
    <w:p w14:paraId="12C87A82" w14:textId="3E7B5DCF" w:rsidR="00D03F33" w:rsidRDefault="008803FB" w:rsidP="008803FB">
      <w:pPr>
        <w:pStyle w:val="ListParagraph"/>
        <w:numPr>
          <w:ilvl w:val="0"/>
          <w:numId w:val="1"/>
        </w:numPr>
        <w:jc w:val="both"/>
      </w:pPr>
      <w:r>
        <w:t>NIH certified</w:t>
      </w:r>
    </w:p>
    <w:p w14:paraId="0471E43A" w14:textId="77777777" w:rsidR="008803FB" w:rsidRDefault="008803FB" w:rsidP="008803FB">
      <w:pPr>
        <w:pStyle w:val="ListParagraph"/>
        <w:numPr>
          <w:ilvl w:val="0"/>
          <w:numId w:val="1"/>
        </w:numPr>
        <w:jc w:val="both"/>
      </w:pPr>
      <w:r>
        <w:t>California License: 95238453</w:t>
      </w:r>
    </w:p>
    <w:p w14:paraId="1DCAB441" w14:textId="77777777" w:rsidR="008803FB" w:rsidRDefault="008803FB" w:rsidP="008803FB">
      <w:pPr>
        <w:pStyle w:val="ListParagraph"/>
        <w:jc w:val="both"/>
      </w:pPr>
    </w:p>
    <w:p w14:paraId="036E5358" w14:textId="77777777" w:rsidR="00D03F33" w:rsidRDefault="00D03F33" w:rsidP="008803FB">
      <w:pPr>
        <w:jc w:val="both"/>
      </w:pPr>
    </w:p>
    <w:p w14:paraId="069444B0" w14:textId="77777777" w:rsidR="00816C05" w:rsidRDefault="00816C05" w:rsidP="008803FB">
      <w:pPr>
        <w:jc w:val="both"/>
      </w:pPr>
    </w:p>
    <w:p w14:paraId="0EEE7C78" w14:textId="77777777" w:rsidR="00816C05" w:rsidRDefault="00816C05" w:rsidP="008803FB">
      <w:pPr>
        <w:jc w:val="both"/>
      </w:pPr>
    </w:p>
    <w:p w14:paraId="3610E391" w14:textId="77777777" w:rsidR="00816C05" w:rsidRDefault="00816C05" w:rsidP="008803FB">
      <w:pPr>
        <w:jc w:val="both"/>
      </w:pPr>
    </w:p>
    <w:p w14:paraId="70E4E023" w14:textId="1093BE2B" w:rsidR="00816C05" w:rsidRDefault="00816C05" w:rsidP="008803FB">
      <w:pPr>
        <w:jc w:val="both"/>
      </w:pPr>
    </w:p>
    <w:p w14:paraId="0C7ECE12" w14:textId="77777777" w:rsidR="0018212E" w:rsidRDefault="0018212E" w:rsidP="008803FB">
      <w:pPr>
        <w:jc w:val="both"/>
      </w:pPr>
    </w:p>
    <w:sectPr w:rsidR="0018212E" w:rsidSect="0034135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7EE3"/>
    <w:multiLevelType w:val="hybridMultilevel"/>
    <w:tmpl w:val="CB0070F6"/>
    <w:lvl w:ilvl="0" w:tplc="842AB80A">
      <w:start w:val="4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0"/>
    <w:rsid w:val="001310F5"/>
    <w:rsid w:val="0018212E"/>
    <w:rsid w:val="00283056"/>
    <w:rsid w:val="00297667"/>
    <w:rsid w:val="00341350"/>
    <w:rsid w:val="00816C05"/>
    <w:rsid w:val="008803FB"/>
    <w:rsid w:val="00D0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94680"/>
  <w15:chartTrackingRefBased/>
  <w15:docId w15:val="{0BCA9E68-0A5E-EC40-ABEA-FBECBC4A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2022-04-21T03:56:00Z</cp:lastPrinted>
  <dcterms:created xsi:type="dcterms:W3CDTF">2022-04-21T01:55:00Z</dcterms:created>
  <dcterms:modified xsi:type="dcterms:W3CDTF">2022-04-21T03:59:00Z</dcterms:modified>
</cp:coreProperties>
</file>