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rPr>
          <w:rFonts w:ascii="Merriweather" w:cs="Merriweather" w:eastAsia="Merriweather" w:hAnsi="Merriweather"/>
          <w:color w:val="666666"/>
          <w:sz w:val="12"/>
          <w:szCs w:val="12"/>
        </w:rPr>
      </w:pPr>
      <w:r w:rsidDel="00000000" w:rsidR="00000000" w:rsidRPr="00000000">
        <w:rPr/>
        <w:drawing>
          <wp:inline distB="114300" distT="114300" distL="114300" distR="114300">
            <wp:extent cx="4800600" cy="508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425.0" w:type="dxa"/>
        <w:jc w:val="left"/>
        <w:tblInd w:w="18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25"/>
        <w:gridCol w:w="3300"/>
        <w:tblGridChange w:id="0">
          <w:tblGrid>
            <w:gridCol w:w="7125"/>
            <w:gridCol w:w="3300"/>
          </w:tblGrid>
        </w:tblGridChange>
      </w:tblGrid>
      <w:tr>
        <w:trPr>
          <w:cantSplit w:val="0"/>
          <w:trHeight w:val="17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keepNext w:val="0"/>
              <w:keepLines w:val="0"/>
              <w:pageBreakBefore w:val="0"/>
              <w:widowControl w:val="0"/>
              <w:spacing w:after="120" w:before="0" w:lineRule="auto"/>
              <w:ind w:right="300"/>
              <w:rPr>
                <w:rFonts w:ascii="Merriweather" w:cs="Merriweather" w:eastAsia="Merriweather" w:hAnsi="Merriweather"/>
                <w:b w:val="1"/>
                <w:color w:val="000000"/>
                <w:sz w:val="72"/>
                <w:szCs w:val="7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000000"/>
                <w:sz w:val="72"/>
                <w:szCs w:val="72"/>
                <w:rtl w:val="0"/>
              </w:rPr>
              <w:t xml:space="preserve">Tamara Surin</w:t>
            </w:r>
          </w:p>
          <w:p w:rsidR="00000000" w:rsidDel="00000000" w:rsidP="00000000" w:rsidRDefault="00000000" w:rsidRPr="00000000" w14:paraId="00000003">
            <w:pPr>
              <w:pageBreakBefore w:val="0"/>
              <w:spacing w:before="0" w:line="240" w:lineRule="auto"/>
              <w:ind w:right="48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Pursuing a job opportunity to further my personal and people skills, while helping to form a more inclusive community. Looking  to gain further experience while bringing wellness into the world of healthcare</w:t>
            </w:r>
            <w:r w:rsidDel="00000000" w:rsidR="00000000" w:rsidRPr="00000000">
              <w:rPr/>
              <w:drawing>
                <wp:inline distB="114300" distT="114300" distL="114300" distR="114300">
                  <wp:extent cx="4362450" cy="50800"/>
                  <wp:effectExtent b="0" l="0" r="0" t="0"/>
                  <wp:docPr descr="horizontal line" id="2" name="image1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2450" cy="50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before="0" w:line="276" w:lineRule="auto"/>
              <w:ind w:right="30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before="0" w:line="276" w:lineRule="auto"/>
              <w:ind w:right="300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Atlanta, GA</w:t>
            </w:r>
          </w:p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before="0" w:line="276" w:lineRule="auto"/>
              <w:ind w:right="300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8"/>
                <w:szCs w:val="18"/>
                <w:rtl w:val="0"/>
              </w:rPr>
              <w:t xml:space="preserve">(475) 243-9378</w:t>
            </w:r>
          </w:p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before="0" w:line="276" w:lineRule="auto"/>
              <w:ind w:right="300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8"/>
                <w:szCs w:val="18"/>
                <w:rtl w:val="0"/>
              </w:rPr>
              <w:t xml:space="preserve">tammysurin@gmail.com</w:t>
            </w:r>
          </w:p>
        </w:tc>
      </w:tr>
      <w:tr>
        <w:trPr>
          <w:cantSplit w:val="0"/>
          <w:trHeight w:val="111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keepNext w:val="0"/>
              <w:keepLines w:val="0"/>
              <w:pageBreakBefore w:val="0"/>
              <w:widowControl w:val="0"/>
              <w:spacing w:after="0" w:before="600" w:lineRule="auto"/>
              <w:ind w:right="300"/>
              <w:rPr>
                <w:rFonts w:ascii="Open Sans" w:cs="Open Sans" w:eastAsia="Open Sans" w:hAnsi="Open Sans"/>
                <w:sz w:val="18"/>
                <w:szCs w:val="1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WORK EXPERIENCE</w:t>
            </w:r>
          </w:p>
          <w:p w:rsidR="00000000" w:rsidDel="00000000" w:rsidP="00000000" w:rsidRDefault="00000000" w:rsidRPr="00000000" w14:paraId="00000009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2"/>
              <w:widowControl w:val="0"/>
              <w:spacing w:before="320" w:lineRule="auto"/>
              <w:ind w:right="300"/>
              <w:rPr>
                <w:rFonts w:ascii="Merriweather" w:cs="Merriweather" w:eastAsia="Merriweather" w:hAnsi="Merriweather"/>
                <w:b w:val="0"/>
                <w:i w:val="1"/>
                <w:color w:val="000000"/>
              </w:rPr>
            </w:pPr>
            <w:bookmarkStart w:colFirst="0" w:colLast="0" w:name="_2et92p0" w:id="2"/>
            <w:bookmarkEnd w:id="2"/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2"/>
                <w:szCs w:val="22"/>
                <w:rtl w:val="0"/>
              </w:rPr>
              <w:t xml:space="preserve">Northside Hospital Atlanta , 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color w:val="000000"/>
                <w:sz w:val="22"/>
                <w:szCs w:val="22"/>
                <w:rtl w:val="0"/>
              </w:rPr>
              <w:t xml:space="preserve">Atlanta , GA— 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1"/>
                <w:color w:val="000000"/>
                <w:sz w:val="22"/>
                <w:szCs w:val="22"/>
                <w:rtl w:val="0"/>
              </w:rPr>
              <w:t xml:space="preserve">Registered Nurse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Style w:val="Heading3"/>
              <w:widowControl w:val="0"/>
              <w:spacing w:after="100" w:before="100" w:lineRule="auto"/>
              <w:ind w:right="300"/>
              <w:rPr>
                <w:rFonts w:ascii="Open Sans" w:cs="Open Sans" w:eastAsia="Open Sans" w:hAnsi="Open Sans"/>
                <w:b w:val="0"/>
                <w:color w:val="666666"/>
                <w:sz w:val="16"/>
                <w:szCs w:val="16"/>
              </w:rPr>
            </w:pPr>
            <w:bookmarkStart w:colFirst="0" w:colLast="0" w:name="_tyjcwt" w:id="3"/>
            <w:bookmarkEnd w:id="3"/>
            <w:r w:rsidDel="00000000" w:rsidR="00000000" w:rsidRPr="00000000">
              <w:rPr>
                <w:rFonts w:ascii="Open Sans" w:cs="Open Sans" w:eastAsia="Open Sans" w:hAnsi="Open Sans"/>
                <w:b w:val="0"/>
                <w:color w:val="666666"/>
                <w:sz w:val="16"/>
                <w:szCs w:val="16"/>
                <w:rtl w:val="0"/>
              </w:rPr>
              <w:t xml:space="preserve">January 2022 - Present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hd w:fill="ffffff" w:val="clear"/>
              <w:spacing w:after="0" w:afterAutospacing="0" w:before="0" w:line="240" w:lineRule="auto"/>
              <w:ind w:left="720" w:hanging="36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Assisting physicians with specific health-related procedures such as an endoscopy, a biopsy, intubations and bronchoscopies.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Operating critical care machinery  and r</w:t>
            </w: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highlight w:val="white"/>
                <w:rtl w:val="0"/>
              </w:rPr>
              <w:t xml:space="preserve">ecognizing emergency conditions in patients and responding with proper equipment, medication or other required tools.</w:t>
            </w: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Documenting and communicating with interdisciplinary teams regarding patients’ medical conditions, treatment plans, possible outcomes, and recovery plans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Style w:val="Heading2"/>
              <w:pageBreakBefore w:val="0"/>
              <w:widowControl w:val="0"/>
              <w:spacing w:before="320" w:lineRule="auto"/>
              <w:ind w:right="300"/>
              <w:rPr>
                <w:rFonts w:ascii="Merriweather" w:cs="Merriweather" w:eastAsia="Merriweather" w:hAnsi="Merriweather"/>
                <w:b w:val="0"/>
                <w:i w:val="1"/>
                <w:color w:val="000000"/>
              </w:rPr>
            </w:pPr>
            <w:bookmarkStart w:colFirst="0" w:colLast="0" w:name="_qkvnk0305bw4" w:id="4"/>
            <w:bookmarkEnd w:id="4"/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2"/>
                <w:szCs w:val="22"/>
                <w:rtl w:val="0"/>
              </w:rPr>
              <w:t xml:space="preserve">Stony Hill Fire Department, 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color w:val="000000"/>
                <w:sz w:val="22"/>
                <w:szCs w:val="22"/>
                <w:rtl w:val="0"/>
              </w:rPr>
              <w:t xml:space="preserve">Bethel, CT— 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1"/>
                <w:color w:val="000000"/>
                <w:sz w:val="22"/>
                <w:szCs w:val="22"/>
                <w:rtl w:val="0"/>
              </w:rPr>
              <w:t xml:space="preserve">Emergency Medical  Technician (EMT)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Style w:val="Heading3"/>
              <w:pageBreakBefore w:val="0"/>
              <w:widowControl w:val="0"/>
              <w:spacing w:after="100" w:before="100" w:lineRule="auto"/>
              <w:ind w:right="300"/>
              <w:rPr>
                <w:rFonts w:ascii="Open Sans" w:cs="Open Sans" w:eastAsia="Open Sans" w:hAnsi="Open Sans"/>
                <w:b w:val="0"/>
                <w:color w:val="666666"/>
                <w:sz w:val="16"/>
                <w:szCs w:val="16"/>
              </w:rPr>
            </w:pPr>
            <w:bookmarkStart w:colFirst="0" w:colLast="0" w:name="_3znysh7" w:id="5"/>
            <w:bookmarkEnd w:id="5"/>
            <w:r w:rsidDel="00000000" w:rsidR="00000000" w:rsidRPr="00000000">
              <w:rPr>
                <w:rFonts w:ascii="Open Sans" w:cs="Open Sans" w:eastAsia="Open Sans" w:hAnsi="Open Sans"/>
                <w:b w:val="0"/>
                <w:color w:val="666666"/>
                <w:sz w:val="16"/>
                <w:szCs w:val="16"/>
                <w:rtl w:val="0"/>
              </w:rPr>
              <w:t xml:space="preserve">February 2020  - Aug 2020</w:t>
            </w:r>
          </w:p>
          <w:p w:rsidR="00000000" w:rsidDel="00000000" w:rsidP="00000000" w:rsidRDefault="00000000" w:rsidRPr="00000000" w14:paraId="00000011">
            <w:pPr>
              <w:pageBreakBefore w:val="0"/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highlight w:val="white"/>
                <w:rtl w:val="0"/>
              </w:rPr>
              <w:t xml:space="preserve">Respond to to medical emergencies and deliver patient care, support, and evaluation in a pre-hospital setting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Operate Ambulance and Other Emergency vehicles</w:t>
            </w:r>
          </w:p>
          <w:p w:rsidR="00000000" w:rsidDel="00000000" w:rsidP="00000000" w:rsidRDefault="00000000" w:rsidRPr="00000000" w14:paraId="00000013">
            <w:pPr>
              <w:pStyle w:val="Heading2"/>
              <w:pageBreakBefore w:val="0"/>
              <w:widowControl w:val="0"/>
              <w:spacing w:before="320" w:lineRule="auto"/>
              <w:ind w:right="300"/>
              <w:rPr>
                <w:rFonts w:ascii="Merriweather" w:cs="Merriweather" w:eastAsia="Merriweather" w:hAnsi="Merriweather"/>
                <w:b w:val="0"/>
                <w:i w:val="1"/>
                <w:color w:val="000000"/>
              </w:rPr>
            </w:pPr>
            <w:bookmarkStart w:colFirst="0" w:colLast="0" w:name="_g6zpzf75wvz3" w:id="6"/>
            <w:bookmarkEnd w:id="6"/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2"/>
                <w:szCs w:val="22"/>
                <w:rtl w:val="0"/>
              </w:rPr>
              <w:t xml:space="preserve">Ascend Autism, 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color w:val="000000"/>
                <w:sz w:val="22"/>
                <w:szCs w:val="22"/>
                <w:rtl w:val="0"/>
              </w:rPr>
              <w:t xml:space="preserve">Fairfield County—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1"/>
                <w:color w:val="000000"/>
                <w:sz w:val="22"/>
                <w:szCs w:val="22"/>
                <w:rtl w:val="0"/>
              </w:rPr>
              <w:t xml:space="preserve">Behavior Technician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Style w:val="Heading3"/>
              <w:pageBreakBefore w:val="0"/>
              <w:widowControl w:val="0"/>
              <w:spacing w:after="100" w:before="100" w:lineRule="auto"/>
              <w:ind w:right="300"/>
              <w:rPr>
                <w:rFonts w:ascii="Open Sans" w:cs="Open Sans" w:eastAsia="Open Sans" w:hAnsi="Open Sans"/>
                <w:b w:val="0"/>
                <w:color w:val="666666"/>
                <w:sz w:val="16"/>
                <w:szCs w:val="16"/>
              </w:rPr>
            </w:pPr>
            <w:bookmarkStart w:colFirst="0" w:colLast="0" w:name="_m6hre0k0t34y" w:id="7"/>
            <w:bookmarkEnd w:id="7"/>
            <w:r w:rsidDel="00000000" w:rsidR="00000000" w:rsidRPr="00000000">
              <w:rPr>
                <w:rFonts w:ascii="Open Sans" w:cs="Open Sans" w:eastAsia="Open Sans" w:hAnsi="Open Sans"/>
                <w:b w:val="0"/>
                <w:color w:val="666666"/>
                <w:sz w:val="16"/>
                <w:szCs w:val="16"/>
                <w:rtl w:val="0"/>
              </w:rPr>
              <w:t xml:space="preserve">January 2020 - Aug 2020</w:t>
            </w:r>
          </w:p>
          <w:p w:rsidR="00000000" w:rsidDel="00000000" w:rsidP="00000000" w:rsidRDefault="00000000" w:rsidRPr="00000000" w14:paraId="00000015">
            <w:pPr>
              <w:pageBreakBefore w:val="0"/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Develop and implement behavior based treatments for the individual needs of clients</w:t>
            </w:r>
          </w:p>
          <w:p w:rsidR="00000000" w:rsidDel="00000000" w:rsidP="00000000" w:rsidRDefault="00000000" w:rsidRPr="00000000" w14:paraId="00000016">
            <w:pPr>
              <w:pageBreakBefore w:val="0"/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highlight w:val="white"/>
                <w:rtl w:val="0"/>
              </w:rPr>
              <w:t xml:space="preserve">Report and Document the results of treatment while providing Provide Family Guidance for continuing treatment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Style w:val="Heading1"/>
              <w:keepNext w:val="0"/>
              <w:keepLines w:val="0"/>
              <w:pageBreakBefore w:val="0"/>
              <w:widowControl w:val="0"/>
              <w:spacing w:after="0" w:before="600" w:lineRule="auto"/>
              <w:ind w:right="300"/>
              <w:rPr>
                <w:rFonts w:ascii="Open Sans" w:cs="Open Sans" w:eastAsia="Open Sans" w:hAnsi="Open Sans"/>
                <w:sz w:val="18"/>
                <w:szCs w:val="18"/>
              </w:rPr>
            </w:pPr>
            <w:bookmarkStart w:colFirst="0" w:colLast="0" w:name="_4d34og8" w:id="8"/>
            <w:bookmarkEnd w:id="8"/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18">
            <w:pPr>
              <w:pageBreakBefore w:val="0"/>
              <w:spacing w:before="0"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Brenau University, </w:t>
            </w: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Norcross, GA — Accelerated Nursing </w:t>
            </w:r>
          </w:p>
          <w:p w:rsidR="00000000" w:rsidDel="00000000" w:rsidP="00000000" w:rsidRDefault="00000000" w:rsidRPr="00000000" w14:paraId="00000019">
            <w:pPr>
              <w:pStyle w:val="Heading3"/>
              <w:pageBreakBefore w:val="0"/>
              <w:widowControl w:val="0"/>
              <w:spacing w:after="100" w:before="100" w:lineRule="auto"/>
              <w:ind w:right="300"/>
              <w:rPr>
                <w:rFonts w:ascii="Merriweather" w:cs="Merriweather" w:eastAsia="Merriweather" w:hAnsi="Merriweather"/>
              </w:rPr>
            </w:pPr>
            <w:bookmarkStart w:colFirst="0" w:colLast="0" w:name="_noeg70scwlmh" w:id="9"/>
            <w:bookmarkEnd w:id="9"/>
            <w:r w:rsidDel="00000000" w:rsidR="00000000" w:rsidRPr="00000000">
              <w:rPr>
                <w:rFonts w:ascii="Open Sans" w:cs="Open Sans" w:eastAsia="Open Sans" w:hAnsi="Open Sans"/>
                <w:b w:val="0"/>
                <w:color w:val="666666"/>
                <w:sz w:val="16"/>
                <w:szCs w:val="16"/>
                <w:rtl w:val="0"/>
              </w:rPr>
              <w:t xml:space="preserve">August 2020 - December 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Heading2"/>
              <w:pageBreakBefore w:val="0"/>
              <w:widowControl w:val="0"/>
              <w:spacing w:before="320" w:lineRule="auto"/>
              <w:ind w:right="300"/>
              <w:rPr>
                <w:rFonts w:ascii="Merriweather" w:cs="Merriweather" w:eastAsia="Merriweather" w:hAnsi="Merriweather"/>
                <w:b w:val="0"/>
                <w:i w:val="1"/>
                <w:color w:val="000000"/>
                <w:sz w:val="22"/>
                <w:szCs w:val="22"/>
              </w:rPr>
            </w:pPr>
            <w:bookmarkStart w:colFirst="0" w:colLast="0" w:name="_2s8eyo1" w:id="10"/>
            <w:bookmarkEnd w:id="10"/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2"/>
                <w:szCs w:val="22"/>
                <w:rtl w:val="0"/>
              </w:rPr>
              <w:t xml:space="preserve">University of Connecticut, 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color w:val="000000"/>
                <w:sz w:val="22"/>
                <w:szCs w:val="22"/>
                <w:rtl w:val="0"/>
              </w:rPr>
              <w:t xml:space="preserve">Storrs, CT — BA 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1"/>
                <w:color w:val="000000"/>
                <w:sz w:val="22"/>
                <w:szCs w:val="22"/>
                <w:rtl w:val="0"/>
              </w:rPr>
              <w:t xml:space="preserve">Biology /Minor: Psychology</w:t>
            </w:r>
          </w:p>
          <w:p w:rsidR="00000000" w:rsidDel="00000000" w:rsidP="00000000" w:rsidRDefault="00000000" w:rsidRPr="00000000" w14:paraId="0000001B">
            <w:pPr>
              <w:pStyle w:val="Heading3"/>
              <w:pageBreakBefore w:val="0"/>
              <w:widowControl w:val="0"/>
              <w:spacing w:after="100" w:before="100" w:lineRule="auto"/>
              <w:ind w:right="300"/>
              <w:rPr>
                <w:rFonts w:ascii="Open Sans" w:cs="Open Sans" w:eastAsia="Open Sans" w:hAnsi="Open Sans"/>
                <w:b w:val="0"/>
                <w:color w:val="666666"/>
                <w:sz w:val="16"/>
                <w:szCs w:val="16"/>
              </w:rPr>
            </w:pPr>
            <w:bookmarkStart w:colFirst="0" w:colLast="0" w:name="_17dp8vu" w:id="11"/>
            <w:bookmarkEnd w:id="11"/>
            <w:r w:rsidDel="00000000" w:rsidR="00000000" w:rsidRPr="00000000">
              <w:rPr>
                <w:rFonts w:ascii="Open Sans" w:cs="Open Sans" w:eastAsia="Open Sans" w:hAnsi="Open Sans"/>
                <w:b w:val="0"/>
                <w:color w:val="666666"/>
                <w:sz w:val="16"/>
                <w:szCs w:val="16"/>
                <w:rtl w:val="0"/>
              </w:rPr>
              <w:t xml:space="preserve">August 2015 - Dec 2019</w:t>
            </w:r>
          </w:p>
          <w:p w:rsidR="00000000" w:rsidDel="00000000" w:rsidP="00000000" w:rsidRDefault="00000000" w:rsidRPr="00000000" w14:paraId="0000001C">
            <w:pPr>
              <w:pStyle w:val="Heading2"/>
              <w:pageBreakBefore w:val="0"/>
              <w:widowControl w:val="0"/>
              <w:spacing w:before="320" w:lineRule="auto"/>
              <w:ind w:right="300"/>
              <w:rPr>
                <w:rFonts w:ascii="Merriweather" w:cs="Merriweather" w:eastAsia="Merriweather" w:hAnsi="Merriweather"/>
                <w:b w:val="0"/>
                <w:i w:val="1"/>
                <w:color w:val="000000"/>
                <w:sz w:val="22"/>
                <w:szCs w:val="22"/>
              </w:rPr>
            </w:pPr>
            <w:bookmarkStart w:colFirst="0" w:colLast="0" w:name="_3rdcrjn" w:id="12"/>
            <w:bookmarkEnd w:id="12"/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2"/>
                <w:szCs w:val="22"/>
                <w:rtl w:val="0"/>
              </w:rPr>
              <w:t xml:space="preserve">Hartford Hospital, 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color w:val="000000"/>
                <w:sz w:val="22"/>
                <w:szCs w:val="22"/>
                <w:rtl w:val="0"/>
              </w:rPr>
              <w:t xml:space="preserve">Hartford, CT — EMT-B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Style w:val="Heading3"/>
              <w:pageBreakBefore w:val="0"/>
              <w:widowControl w:val="0"/>
              <w:spacing w:after="100" w:before="100" w:lineRule="auto"/>
              <w:ind w:right="30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bookmarkStart w:colFirst="0" w:colLast="0" w:name="_26in1rg" w:id="13"/>
            <w:bookmarkEnd w:id="13"/>
            <w:r w:rsidDel="00000000" w:rsidR="00000000" w:rsidRPr="00000000">
              <w:rPr>
                <w:rFonts w:ascii="Open Sans" w:cs="Open Sans" w:eastAsia="Open Sans" w:hAnsi="Open Sans"/>
                <w:b w:val="0"/>
                <w:color w:val="666666"/>
                <w:sz w:val="16"/>
                <w:szCs w:val="16"/>
                <w:rtl w:val="0"/>
              </w:rPr>
              <w:t xml:space="preserve">August 2019 - Dec 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Style w:val="Heading1"/>
              <w:keepNext w:val="0"/>
              <w:keepLines w:val="0"/>
              <w:pageBreakBefore w:val="0"/>
              <w:widowControl w:val="0"/>
              <w:spacing w:after="0" w:before="600" w:lineRule="auto"/>
              <w:ind w:right="300"/>
              <w:rPr>
                <w:rFonts w:ascii="Open Sans" w:cs="Open Sans" w:eastAsia="Open Sans" w:hAnsi="Open Sans"/>
                <w:sz w:val="18"/>
                <w:szCs w:val="18"/>
              </w:rPr>
            </w:pPr>
            <w:bookmarkStart w:colFirst="0" w:colLast="0" w:name="_lnxbz9" w:id="14"/>
            <w:bookmarkEnd w:id="14"/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CERTIFICATIONS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3"/>
              </w:numPr>
              <w:spacing w:before="120" w:line="312" w:lineRule="auto"/>
              <w:ind w:left="630" w:right="-1365" w:hanging="36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BLS- CPR and AED:  AHA 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3"/>
              </w:numPr>
              <w:spacing w:before="0" w:line="312" w:lineRule="auto"/>
              <w:ind w:left="630" w:right="-1365" w:hanging="36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Mental Health First Aid:  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3"/>
              </w:numPr>
              <w:spacing w:before="0" w:line="312" w:lineRule="auto"/>
              <w:ind w:left="630" w:right="-1365" w:hanging="36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Incident Management:  FEMA</w:t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numPr>
                <w:ilvl w:val="0"/>
                <w:numId w:val="3"/>
              </w:numPr>
              <w:spacing w:after="0" w:before="0" w:line="312" w:lineRule="auto"/>
              <w:ind w:left="630" w:right="300" w:hanging="36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OSHA 10 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after="0" w:before="0" w:line="312" w:lineRule="auto"/>
              <w:ind w:left="630" w:right="300" w:firstLine="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Style w:val="Heading1"/>
              <w:keepNext w:val="0"/>
              <w:keepLines w:val="0"/>
              <w:pageBreakBefore w:val="0"/>
              <w:widowControl w:val="0"/>
              <w:spacing w:after="0" w:before="200" w:line="240" w:lineRule="auto"/>
              <w:ind w:right="300"/>
              <w:rPr>
                <w:rFonts w:ascii="Open Sans" w:cs="Open Sans" w:eastAsia="Open Sans" w:hAnsi="Open Sans"/>
                <w:sz w:val="18"/>
                <w:szCs w:val="18"/>
              </w:rPr>
            </w:pPr>
            <w:bookmarkStart w:colFirst="0" w:colLast="0" w:name="_35nkun2" w:id="15"/>
            <w:bookmarkEnd w:id="15"/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LEADERSHIP/VOLUNTEER EXPERIENCE</w:t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numPr>
                <w:ilvl w:val="0"/>
                <w:numId w:val="2"/>
              </w:numPr>
              <w:spacing w:after="0" w:before="200" w:line="240" w:lineRule="auto"/>
              <w:ind w:left="720" w:right="300" w:hanging="36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COVID-19 Vaccination Clinic Atlanta, GA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2"/>
              </w:numPr>
              <w:spacing w:before="200" w:line="240" w:lineRule="auto"/>
              <w:ind w:left="720" w:right="300" w:hanging="36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Senior Practicum Piedmont Hospital CCU Atlanta, GA</w:t>
            </w:r>
          </w:p>
          <w:p w:rsidR="00000000" w:rsidDel="00000000" w:rsidP="00000000" w:rsidRDefault="00000000" w:rsidRPr="00000000" w14:paraId="00000027">
            <w:pPr>
              <w:pStyle w:val="Heading1"/>
              <w:keepNext w:val="0"/>
              <w:keepLines w:val="0"/>
              <w:pageBreakBefore w:val="0"/>
              <w:widowControl w:val="0"/>
              <w:spacing w:after="0" w:before="600" w:lineRule="auto"/>
              <w:ind w:right="300"/>
              <w:rPr>
                <w:rFonts w:ascii="Open Sans" w:cs="Open Sans" w:eastAsia="Open Sans" w:hAnsi="Open Sans"/>
                <w:sz w:val="18"/>
                <w:szCs w:val="18"/>
              </w:rPr>
            </w:pPr>
            <w:bookmarkStart w:colFirst="0" w:colLast="0" w:name="_1ksv4uv" w:id="16"/>
            <w:bookmarkEnd w:id="16"/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LANGUAGES</w:t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numPr>
                <w:ilvl w:val="0"/>
                <w:numId w:val="4"/>
              </w:numPr>
              <w:spacing w:after="0" w:before="320" w:line="312" w:lineRule="auto"/>
              <w:ind w:left="720" w:right="300" w:hanging="36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English </w:t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numPr>
                <w:ilvl w:val="0"/>
                <w:numId w:val="4"/>
              </w:numPr>
              <w:spacing w:before="0" w:line="312" w:lineRule="auto"/>
              <w:ind w:left="720" w:right="300" w:hanging="36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Fluent in Haitian Creole</w:t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widowControl w:val="0"/>
        <w:spacing w:before="120" w:line="312" w:lineRule="auto"/>
        <w:ind w:right="30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1440" w:right="32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63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