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800"/>
      </w:tblGrid>
      <w:tr w:rsidR="00692703" w:rsidRPr="00CF1A49" w14:paraId="081FB2EC" w14:textId="77777777" w:rsidTr="00710DD8">
        <w:trPr>
          <w:trHeight w:hRule="exact" w:val="1128"/>
        </w:trPr>
        <w:tc>
          <w:tcPr>
            <w:tcW w:w="10861" w:type="dxa"/>
            <w:tcMar>
              <w:top w:w="0" w:type="dxa"/>
              <w:bottom w:w="0" w:type="dxa"/>
            </w:tcMar>
          </w:tcPr>
          <w:p w14:paraId="256A95A4" w14:textId="77777777" w:rsidR="00692703" w:rsidRPr="009714DF" w:rsidRDefault="00B57C22" w:rsidP="00913946">
            <w:pPr>
              <w:pStyle w:val="Title"/>
              <w:rPr>
                <w:rFonts w:cstheme="minorHAnsi"/>
                <w:bCs/>
                <w:sz w:val="52"/>
                <w:szCs w:val="52"/>
              </w:rPr>
            </w:pPr>
            <w:r w:rsidRPr="009714DF">
              <w:rPr>
                <w:rFonts w:cstheme="minorHAnsi"/>
                <w:sz w:val="52"/>
                <w:szCs w:val="52"/>
              </w:rPr>
              <w:t>Dennis Ranier</w:t>
            </w:r>
            <w:r w:rsidR="00692703" w:rsidRPr="009714DF">
              <w:rPr>
                <w:rFonts w:cstheme="minorHAnsi"/>
                <w:sz w:val="52"/>
                <w:szCs w:val="52"/>
              </w:rPr>
              <w:t xml:space="preserve"> </w:t>
            </w:r>
            <w:r w:rsidRPr="009714DF">
              <w:rPr>
                <w:rStyle w:val="IntenseEmphasis"/>
                <w:rFonts w:cstheme="minorHAnsi"/>
                <w:b w:val="0"/>
                <w:bCs/>
                <w:sz w:val="52"/>
                <w:szCs w:val="52"/>
              </w:rPr>
              <w:t>Cruz Lacson</w:t>
            </w:r>
          </w:p>
          <w:p w14:paraId="04FB73AC" w14:textId="3764B7A1" w:rsidR="00692703" w:rsidRPr="009714DF" w:rsidRDefault="009714DF" w:rsidP="00913946">
            <w:pPr>
              <w:pStyle w:val="ContactInfo"/>
              <w:contextualSpacing w:val="0"/>
              <w:rPr>
                <w:bCs/>
              </w:rPr>
            </w:pPr>
            <w:r w:rsidRPr="009714DF">
              <w:rPr>
                <w:bCs/>
              </w:rPr>
              <w:t>7274</w:t>
            </w:r>
            <w:r w:rsidR="00B57C22" w:rsidRPr="009714DF">
              <w:rPr>
                <w:bCs/>
              </w:rPr>
              <w:t xml:space="preserve"> </w:t>
            </w:r>
            <w:r w:rsidRPr="009714DF">
              <w:rPr>
                <w:bCs/>
              </w:rPr>
              <w:t>Hyatt</w:t>
            </w:r>
            <w:r w:rsidR="00B57C22" w:rsidRPr="009714DF">
              <w:rPr>
                <w:bCs/>
              </w:rPr>
              <w:t xml:space="preserve"> </w:t>
            </w:r>
            <w:r w:rsidRPr="009714DF">
              <w:rPr>
                <w:bCs/>
              </w:rPr>
              <w:t>Street</w:t>
            </w:r>
            <w:r w:rsidR="00B57C22" w:rsidRPr="009714DF">
              <w:rPr>
                <w:bCs/>
              </w:rPr>
              <w:t xml:space="preserve"> </w:t>
            </w:r>
            <w:r w:rsidRPr="009714DF">
              <w:rPr>
                <w:bCs/>
              </w:rPr>
              <w:t>San Diego</w:t>
            </w:r>
            <w:r>
              <w:rPr>
                <w:bCs/>
              </w:rPr>
              <w:t>,</w:t>
            </w:r>
            <w:r w:rsidR="00B57C22" w:rsidRPr="009714DF">
              <w:rPr>
                <w:bCs/>
              </w:rPr>
              <w:t xml:space="preserve"> </w:t>
            </w:r>
            <w:r w:rsidRPr="009714DF">
              <w:rPr>
                <w:bCs/>
              </w:rPr>
              <w:t>Ca</w:t>
            </w:r>
            <w:r>
              <w:rPr>
                <w:bCs/>
              </w:rPr>
              <w:t xml:space="preserve">lifornia </w:t>
            </w:r>
            <w:r w:rsidRPr="009714DF">
              <w:rPr>
                <w:bCs/>
              </w:rPr>
              <w:t>92111</w:t>
            </w:r>
            <w:r w:rsidR="00692703" w:rsidRPr="009714DF">
              <w:rPr>
                <w:bCs/>
              </w:rPr>
              <w:t xml:space="preserve"> </w:t>
            </w:r>
            <w:sdt>
              <w:sdtPr>
                <w:rPr>
                  <w:bCs/>
                </w:rPr>
                <w:alias w:val="Divider dot:"/>
                <w:tag w:val="Divider dot:"/>
                <w:id w:val="-1459182552"/>
                <w:placeholder>
                  <w:docPart w:val="30BD04C107050743A7E208A11409B9CD"/>
                </w:placeholder>
                <w:temporary/>
                <w:showingPlcHdr/>
                <w15:appearance w15:val="hidden"/>
              </w:sdtPr>
              <w:sdtEndPr/>
              <w:sdtContent>
                <w:r w:rsidR="00692703" w:rsidRPr="009714DF">
                  <w:rPr>
                    <w:bCs/>
                  </w:rPr>
                  <w:t>·</w:t>
                </w:r>
              </w:sdtContent>
            </w:sdt>
            <w:r w:rsidR="00692703" w:rsidRPr="009714DF">
              <w:rPr>
                <w:bCs/>
              </w:rPr>
              <w:t xml:space="preserve"> </w:t>
            </w:r>
            <w:r w:rsidR="00B57C22" w:rsidRPr="009714DF">
              <w:rPr>
                <w:bCs/>
              </w:rPr>
              <w:t>(858) 345-0070</w:t>
            </w:r>
          </w:p>
          <w:p w14:paraId="3D913EB6" w14:textId="77777777" w:rsidR="00692703" w:rsidRPr="00CF1A49" w:rsidRDefault="00B57C22" w:rsidP="00913946">
            <w:pPr>
              <w:pStyle w:val="ContactInfoEmphasis"/>
              <w:contextualSpacing w:val="0"/>
            </w:pPr>
            <w:r>
              <w:t>Dlacson1213@gmail.com</w:t>
            </w:r>
            <w:r w:rsidR="00692703" w:rsidRPr="00CF1A49">
              <w:t xml:space="preserve"> </w:t>
            </w:r>
          </w:p>
        </w:tc>
      </w:tr>
      <w:tr w:rsidR="009571D8" w:rsidRPr="00CF1A49" w14:paraId="34944A53" w14:textId="77777777" w:rsidTr="00710DD8">
        <w:trPr>
          <w:trHeight w:val="1014"/>
        </w:trPr>
        <w:tc>
          <w:tcPr>
            <w:tcW w:w="10861" w:type="dxa"/>
            <w:tcMar>
              <w:top w:w="432" w:type="dxa"/>
            </w:tcMar>
          </w:tcPr>
          <w:p w14:paraId="74407088" w14:textId="77777777" w:rsidR="007165B7" w:rsidRDefault="007165B7" w:rsidP="00913946">
            <w:pPr>
              <w:contextualSpacing w:val="0"/>
            </w:pPr>
          </w:p>
          <w:p w14:paraId="578B845B" w14:textId="77777777" w:rsidR="007165B7" w:rsidRDefault="007165B7" w:rsidP="00913946">
            <w:pPr>
              <w:contextualSpacing w:val="0"/>
            </w:pPr>
          </w:p>
          <w:p w14:paraId="431FC34D" w14:textId="1AB2C711" w:rsidR="001755A8" w:rsidRPr="00CF1A49" w:rsidRDefault="004E3D41" w:rsidP="00913946">
            <w:pPr>
              <w:contextualSpacing w:val="0"/>
            </w:pPr>
            <w:r>
              <w:t>Driven</w:t>
            </w:r>
            <w:r w:rsidR="00B57C22">
              <w:t xml:space="preserve"> and </w:t>
            </w:r>
            <w:r>
              <w:t>determined</w:t>
            </w:r>
            <w:r w:rsidR="00B57C22">
              <w:t xml:space="preserve"> nurse seeking a position as a Registered Nurse on a healthcare staff centered on teamwork and professionalism to the highest level. Committed to use my skills and training to drive client satisfaction while providing goal centered care. Collaborating with a team staff while providing focus and urgency during times of high alert. Ready to join a healthcare team centered on team building, customer service, and overall healthcare satisfaction. </w:t>
            </w:r>
          </w:p>
        </w:tc>
      </w:tr>
    </w:tbl>
    <w:p w14:paraId="37F41477" w14:textId="77777777" w:rsidR="004E01EB" w:rsidRPr="00CF1A49" w:rsidRDefault="00525D0D" w:rsidP="004E01EB">
      <w:pPr>
        <w:pStyle w:val="Heading1"/>
      </w:pPr>
      <w:sdt>
        <w:sdtPr>
          <w:alias w:val="Experience:"/>
          <w:tag w:val="Experience:"/>
          <w:id w:val="-1983300934"/>
          <w:placeholder>
            <w:docPart w:val="271EBD813899674E8B9615240A2C1656"/>
          </w:placeholder>
          <w:temporary/>
          <w:showingPlcHdr/>
          <w15:appearance w15:val="hidden"/>
        </w:sdtPr>
        <w:sdtEndPr/>
        <w:sdtContent>
          <w:r w:rsidR="004E01EB" w:rsidRPr="00584C5F">
            <w:rPr>
              <w:sz w:val="26"/>
              <w:szCs w:val="26"/>
            </w:rPr>
            <w:t>Experience</w:t>
          </w:r>
        </w:sdtContent>
      </w:sdt>
    </w:p>
    <w:tbl>
      <w:tblPr>
        <w:tblStyle w:val="TableGrid"/>
        <w:tblW w:w="5000"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777"/>
      </w:tblGrid>
      <w:tr w:rsidR="001D0BF1" w:rsidRPr="00CF1A49" w14:paraId="39D74133" w14:textId="77777777" w:rsidTr="00584C5F">
        <w:trPr>
          <w:trHeight w:val="920"/>
        </w:trPr>
        <w:tc>
          <w:tcPr>
            <w:tcW w:w="9348" w:type="dxa"/>
          </w:tcPr>
          <w:p w14:paraId="4FE988AB" w14:textId="3D54C9C9" w:rsidR="00202451" w:rsidRDefault="00202451" w:rsidP="00202451">
            <w:pPr>
              <w:pStyle w:val="Heading3"/>
              <w:tabs>
                <w:tab w:val="left" w:pos="1868"/>
              </w:tabs>
              <w:contextualSpacing w:val="0"/>
              <w:outlineLvl w:val="2"/>
            </w:pPr>
            <w:r>
              <w:t>Dec.2021- Current</w:t>
            </w:r>
          </w:p>
          <w:p w14:paraId="78CE0BF1" w14:textId="5D49E130" w:rsidR="00202451" w:rsidRPr="00202451" w:rsidRDefault="00202451" w:rsidP="00202451">
            <w:pPr>
              <w:pStyle w:val="Heading3"/>
              <w:tabs>
                <w:tab w:val="left" w:pos="1868"/>
              </w:tabs>
              <w:contextualSpacing w:val="0"/>
              <w:outlineLvl w:val="2"/>
              <w:rPr>
                <w:color w:val="156138" w:themeColor="accent1" w:themeShade="BF"/>
                <w:sz w:val="26"/>
                <w:szCs w:val="26"/>
              </w:rPr>
            </w:pPr>
            <w:r w:rsidRPr="00202451">
              <w:rPr>
                <w:color w:val="156138" w:themeColor="accent1" w:themeShade="BF"/>
                <w:sz w:val="26"/>
                <w:szCs w:val="26"/>
              </w:rPr>
              <w:t>Fresenius Medical center</w:t>
            </w:r>
          </w:p>
          <w:p w14:paraId="4CD45853" w14:textId="6DA31CED" w:rsidR="00202451" w:rsidRDefault="00EB510A" w:rsidP="00202451">
            <w:pPr>
              <w:pStyle w:val="ListParagraph"/>
              <w:numPr>
                <w:ilvl w:val="0"/>
                <w:numId w:val="20"/>
              </w:numPr>
            </w:pPr>
            <w:r>
              <w:t>Initiate and discontinue chairside hemodialysis treatments.</w:t>
            </w:r>
          </w:p>
          <w:p w14:paraId="0D2AC774" w14:textId="21A1C89F" w:rsidR="00202451" w:rsidRDefault="00EB510A" w:rsidP="00202451">
            <w:pPr>
              <w:pStyle w:val="ListParagraph"/>
              <w:numPr>
                <w:ilvl w:val="0"/>
                <w:numId w:val="20"/>
              </w:numPr>
            </w:pPr>
            <w:r>
              <w:t>Explain the dialysis procedure and related complications, potential risks, an expected outcomes to patients or family members.</w:t>
            </w:r>
          </w:p>
          <w:p w14:paraId="569A2DAA" w14:textId="30096C29" w:rsidR="00EB510A" w:rsidRDefault="00EB510A" w:rsidP="00202451">
            <w:pPr>
              <w:pStyle w:val="ListParagraph"/>
              <w:numPr>
                <w:ilvl w:val="0"/>
                <w:numId w:val="20"/>
              </w:numPr>
            </w:pPr>
            <w:r>
              <w:t>Administer medications safely by intravenously, by injection, orally, through gastric tubes, or by other methods.</w:t>
            </w:r>
          </w:p>
          <w:p w14:paraId="081D1E30" w14:textId="5CDED929" w:rsidR="00EB510A" w:rsidRDefault="00EB510A" w:rsidP="00202451">
            <w:pPr>
              <w:pStyle w:val="ListParagraph"/>
              <w:numPr>
                <w:ilvl w:val="0"/>
                <w:numId w:val="20"/>
              </w:numPr>
            </w:pPr>
            <w:r>
              <w:t>Consult and coordinate with healthcare team members to assess, plan, implement, or evaluate patient care plans.</w:t>
            </w:r>
          </w:p>
          <w:p w14:paraId="1FC94B7A" w14:textId="5047BF35" w:rsidR="00EB510A" w:rsidRDefault="00EB510A" w:rsidP="00EB510A"/>
          <w:p w14:paraId="75061224" w14:textId="77777777" w:rsidR="00202451" w:rsidRDefault="00202451" w:rsidP="001D0BF1">
            <w:pPr>
              <w:pStyle w:val="Heading3"/>
              <w:contextualSpacing w:val="0"/>
              <w:outlineLvl w:val="2"/>
            </w:pPr>
          </w:p>
          <w:p w14:paraId="10E0E0B1" w14:textId="23FEE929" w:rsidR="00925AD9" w:rsidRDefault="000A1096" w:rsidP="001D0BF1">
            <w:pPr>
              <w:pStyle w:val="Heading3"/>
              <w:contextualSpacing w:val="0"/>
              <w:outlineLvl w:val="2"/>
            </w:pPr>
            <w:r>
              <w:t>APril</w:t>
            </w:r>
            <w:r w:rsidR="00925AD9">
              <w:t>.2020-</w:t>
            </w:r>
            <w:r w:rsidR="006F1CA2">
              <w:t>May.2021</w:t>
            </w:r>
          </w:p>
          <w:p w14:paraId="343CF185" w14:textId="64AC3BBC" w:rsidR="00925AD9" w:rsidRDefault="005F495D" w:rsidP="001D0BF1">
            <w:pPr>
              <w:pStyle w:val="Heading3"/>
              <w:contextualSpacing w:val="0"/>
              <w:outlineLvl w:val="2"/>
            </w:pPr>
            <w:r>
              <w:rPr>
                <w:color w:val="156138" w:themeColor="accent1" w:themeShade="BF"/>
                <w:sz w:val="26"/>
                <w:szCs w:val="26"/>
              </w:rPr>
              <w:t xml:space="preserve">Registered </w:t>
            </w:r>
            <w:r w:rsidR="003A4079">
              <w:rPr>
                <w:color w:val="156138" w:themeColor="accent1" w:themeShade="BF"/>
                <w:sz w:val="26"/>
                <w:szCs w:val="26"/>
              </w:rPr>
              <w:t>Hemo</w:t>
            </w:r>
            <w:r>
              <w:rPr>
                <w:color w:val="156138" w:themeColor="accent1" w:themeShade="BF"/>
                <w:sz w:val="26"/>
                <w:szCs w:val="26"/>
              </w:rPr>
              <w:t>Dialysis Nurse</w:t>
            </w:r>
            <w:r w:rsidR="00925AD9">
              <w:t>, johnson dialysis center</w:t>
            </w:r>
          </w:p>
          <w:p w14:paraId="33B8AE59" w14:textId="6F8E1573" w:rsidR="009D195C" w:rsidRDefault="009D195C" w:rsidP="00710DD8">
            <w:pPr>
              <w:pStyle w:val="ListParagraph"/>
              <w:numPr>
                <w:ilvl w:val="0"/>
                <w:numId w:val="17"/>
              </w:numPr>
            </w:pPr>
            <w:r w:rsidRPr="00202451">
              <w:t>Managed</w:t>
            </w:r>
            <w:r>
              <w:t xml:space="preserve"> patients suffering from end-stage renal disease and educated them and their families in care practices. </w:t>
            </w:r>
          </w:p>
          <w:p w14:paraId="7489B359" w14:textId="1495039F" w:rsidR="00710DD8" w:rsidRDefault="00710DD8" w:rsidP="00710DD8">
            <w:pPr>
              <w:pStyle w:val="ListParagraph"/>
              <w:numPr>
                <w:ilvl w:val="0"/>
                <w:numId w:val="17"/>
              </w:numPr>
            </w:pPr>
            <w:r>
              <w:t>S</w:t>
            </w:r>
            <w:r w:rsidR="003A4079">
              <w:t xml:space="preserve">afely manage and distribute medication to all the patients with continuous teach back moments on side </w:t>
            </w:r>
            <w:r w:rsidR="003A4079" w:rsidRPr="000A1096">
              <w:t>effects</w:t>
            </w:r>
            <w:r w:rsidR="003A4079">
              <w:t xml:space="preserve"> and medication action.  </w:t>
            </w:r>
          </w:p>
          <w:p w14:paraId="1239C86A" w14:textId="77777777" w:rsidR="00710DD8" w:rsidRDefault="003A4079" w:rsidP="00710DD8">
            <w:pPr>
              <w:pStyle w:val="ListParagraph"/>
              <w:numPr>
                <w:ilvl w:val="0"/>
                <w:numId w:val="17"/>
              </w:numPr>
            </w:pPr>
            <w:r>
              <w:t xml:space="preserve">Allow extensive time to educate patients on their access site care, making sure each site is optimal for treatment.  </w:t>
            </w:r>
          </w:p>
          <w:p w14:paraId="48525C89" w14:textId="5840F18E" w:rsidR="00925AD9" w:rsidRDefault="003A4079" w:rsidP="001D0BF1">
            <w:pPr>
              <w:pStyle w:val="ListParagraph"/>
              <w:numPr>
                <w:ilvl w:val="0"/>
                <w:numId w:val="17"/>
              </w:numPr>
            </w:pPr>
            <w:r>
              <w:t>Team up with physicians from different facilities to update them on their patient status, as well as collaborating with dialysis technicians, case management, and dietitians to make sure each patient is provided overall care.</w:t>
            </w:r>
          </w:p>
          <w:p w14:paraId="25BC4255" w14:textId="77777777" w:rsidR="00925AD9" w:rsidRDefault="00925AD9" w:rsidP="001D0BF1">
            <w:pPr>
              <w:pStyle w:val="Heading3"/>
              <w:contextualSpacing w:val="0"/>
              <w:outlineLvl w:val="2"/>
            </w:pPr>
          </w:p>
          <w:p w14:paraId="626B5E9D" w14:textId="424982B5" w:rsidR="00925AD9" w:rsidRPr="00CF1A49" w:rsidRDefault="00EE67C0" w:rsidP="001D0BF1">
            <w:pPr>
              <w:pStyle w:val="Heading3"/>
              <w:contextualSpacing w:val="0"/>
              <w:outlineLvl w:val="2"/>
            </w:pPr>
            <w:r>
              <w:t>sept</w:t>
            </w:r>
            <w:r w:rsidR="00B57C22">
              <w:t>. 2012</w:t>
            </w:r>
            <w:r w:rsidR="001D0BF1" w:rsidRPr="00CF1A49">
              <w:t xml:space="preserve"> – </w:t>
            </w:r>
            <w:r w:rsidR="00B57C22">
              <w:t>nov. 2017</w:t>
            </w:r>
          </w:p>
          <w:p w14:paraId="0F29BBA3" w14:textId="77777777" w:rsidR="001D0BF1" w:rsidRPr="00CF1A49" w:rsidRDefault="00B57C22" w:rsidP="001D0BF1">
            <w:pPr>
              <w:pStyle w:val="Heading2"/>
              <w:contextualSpacing w:val="0"/>
              <w:outlineLvl w:val="1"/>
            </w:pPr>
            <w:r>
              <w:t>Backstock</w:t>
            </w:r>
            <w:r w:rsidR="001D0BF1" w:rsidRPr="00CF1A49">
              <w:t xml:space="preserve">, </w:t>
            </w:r>
            <w:r>
              <w:rPr>
                <w:rStyle w:val="SubtleReference"/>
              </w:rPr>
              <w:t>coach</w:t>
            </w:r>
          </w:p>
          <w:p w14:paraId="4BE77898" w14:textId="77777777" w:rsidR="00710DD8" w:rsidRDefault="00B57C22" w:rsidP="00710DD8">
            <w:pPr>
              <w:pStyle w:val="ListParagraph"/>
              <w:numPr>
                <w:ilvl w:val="0"/>
                <w:numId w:val="18"/>
              </w:numPr>
            </w:pPr>
            <w:r>
              <w:t xml:space="preserve">Responsible for organizing and receiving inventory. Conducted moderate physical labor and accuracy of stock items. </w:t>
            </w:r>
          </w:p>
          <w:p w14:paraId="4F1027E4" w14:textId="5D52C8A0" w:rsidR="001E3120" w:rsidRPr="00CF1A49" w:rsidRDefault="00B57C22" w:rsidP="00710DD8">
            <w:pPr>
              <w:pStyle w:val="ListParagraph"/>
              <w:numPr>
                <w:ilvl w:val="0"/>
                <w:numId w:val="18"/>
              </w:numPr>
            </w:pPr>
            <w:r>
              <w:t xml:space="preserve">Multitasked backstock responsibilities while providing support on the sales floor by maintaining store inventory and returns on any defective merchandise. </w:t>
            </w:r>
          </w:p>
        </w:tc>
      </w:tr>
      <w:tr w:rsidR="00F61DF9" w:rsidRPr="00CF1A49" w14:paraId="51EC038D" w14:textId="77777777" w:rsidTr="00584C5F">
        <w:trPr>
          <w:trHeight w:val="161"/>
        </w:trPr>
        <w:tc>
          <w:tcPr>
            <w:tcW w:w="9348" w:type="dxa"/>
            <w:tcMar>
              <w:top w:w="216" w:type="dxa"/>
            </w:tcMar>
          </w:tcPr>
          <w:p w14:paraId="11ED2689" w14:textId="77777777" w:rsidR="00F61DF9" w:rsidRDefault="00F61DF9" w:rsidP="00F61DF9"/>
        </w:tc>
      </w:tr>
    </w:tbl>
    <w:sdt>
      <w:sdtPr>
        <w:alias w:val="Education:"/>
        <w:tag w:val="Education:"/>
        <w:id w:val="-1908763273"/>
        <w:placeholder>
          <w:docPart w:val="58864451A61748408C31C4F15FAC0D7B"/>
        </w:placeholder>
        <w:temporary/>
        <w:showingPlcHdr/>
        <w15:appearance w15:val="hidden"/>
      </w:sdtPr>
      <w:sdtEndPr/>
      <w:sdtContent>
        <w:p w14:paraId="66511163" w14:textId="77777777" w:rsidR="00DA59AA" w:rsidRPr="00CF1A49" w:rsidRDefault="00DA59AA" w:rsidP="0097790C">
          <w:pPr>
            <w:pStyle w:val="Heading1"/>
          </w:pPr>
          <w:r w:rsidRPr="00584C5F">
            <w:rPr>
              <w:sz w:val="26"/>
              <w:szCs w:val="26"/>
            </w:rPr>
            <w:t>Education</w:t>
          </w:r>
        </w:p>
      </w:sdtContent>
    </w:sdt>
    <w:tbl>
      <w:tblPr>
        <w:tblStyle w:val="TableGrid"/>
        <w:tblW w:w="5000"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10777"/>
      </w:tblGrid>
      <w:tr w:rsidR="001D0BF1" w:rsidRPr="00CF1A49" w14:paraId="4546744F" w14:textId="77777777" w:rsidTr="00584C5F">
        <w:trPr>
          <w:trHeight w:val="1263"/>
        </w:trPr>
        <w:tc>
          <w:tcPr>
            <w:tcW w:w="9348" w:type="dxa"/>
          </w:tcPr>
          <w:p w14:paraId="4F14E2A6" w14:textId="77777777" w:rsidR="001D0BF1" w:rsidRPr="00CF1A49" w:rsidRDefault="00B57C22" w:rsidP="001D0BF1">
            <w:pPr>
              <w:pStyle w:val="Heading3"/>
              <w:contextualSpacing w:val="0"/>
              <w:outlineLvl w:val="2"/>
            </w:pPr>
            <w:r>
              <w:t>feb.</w:t>
            </w:r>
            <w:r w:rsidR="001D0BF1" w:rsidRPr="00CF1A49">
              <w:t xml:space="preserve"> </w:t>
            </w:r>
            <w:r>
              <w:t>2019</w:t>
            </w:r>
          </w:p>
          <w:p w14:paraId="6F47D26B" w14:textId="77777777" w:rsidR="001D0BF1" w:rsidRPr="00CF1A49" w:rsidRDefault="00B57C22" w:rsidP="001D0BF1">
            <w:pPr>
              <w:pStyle w:val="Heading2"/>
              <w:contextualSpacing w:val="0"/>
              <w:outlineLvl w:val="1"/>
            </w:pPr>
            <w:r>
              <w:t>Associates in nursing</w:t>
            </w:r>
            <w:r w:rsidR="001D0BF1" w:rsidRPr="00CF1A49">
              <w:t xml:space="preserve">, </w:t>
            </w:r>
            <w:r>
              <w:rPr>
                <w:rStyle w:val="SubtleReference"/>
              </w:rPr>
              <w:t>southeastern college</w:t>
            </w:r>
          </w:p>
          <w:p w14:paraId="31604417" w14:textId="77777777" w:rsidR="007538DC" w:rsidRDefault="00B57C22" w:rsidP="007538DC">
            <w:pPr>
              <w:contextualSpacing w:val="0"/>
            </w:pPr>
            <w:r>
              <w:t>Multistate Registered Nurse NO. RN</w:t>
            </w:r>
            <w:r w:rsidR="006113C6">
              <w:t>9526783</w:t>
            </w:r>
          </w:p>
          <w:p w14:paraId="5520EB83" w14:textId="77777777" w:rsidR="00B57C22" w:rsidRDefault="00B57C22" w:rsidP="007538DC">
            <w:pPr>
              <w:contextualSpacing w:val="0"/>
            </w:pPr>
            <w:r>
              <w:t xml:space="preserve">Basic Life Support (BLS) for Healthcare Providers </w:t>
            </w:r>
          </w:p>
          <w:p w14:paraId="6AF7F387" w14:textId="77777777" w:rsidR="003A79F2" w:rsidRPr="00CF1A49" w:rsidRDefault="003A79F2" w:rsidP="007538DC">
            <w:pPr>
              <w:contextualSpacing w:val="0"/>
            </w:pPr>
            <w:r>
              <w:t xml:space="preserve">Completed 1000+ clinical hours </w:t>
            </w:r>
            <w:r w:rsidR="006B0F8B">
              <w:t>between Hialeah Hospital and</w:t>
            </w:r>
            <w:r>
              <w:t xml:space="preserve"> Kendall Regional Hospital </w:t>
            </w:r>
          </w:p>
        </w:tc>
      </w:tr>
      <w:tr w:rsidR="00F61DF9" w:rsidRPr="00CF1A49" w14:paraId="73969693" w14:textId="77777777" w:rsidTr="00584C5F">
        <w:trPr>
          <w:trHeight w:val="1484"/>
        </w:trPr>
        <w:tc>
          <w:tcPr>
            <w:tcW w:w="9348" w:type="dxa"/>
            <w:tcMar>
              <w:top w:w="216" w:type="dxa"/>
            </w:tcMar>
          </w:tcPr>
          <w:p w14:paraId="3AE8D4B0" w14:textId="77777777" w:rsidR="00F61DF9" w:rsidRPr="00CF1A49" w:rsidRDefault="00EE6C28" w:rsidP="00F61DF9">
            <w:pPr>
              <w:pStyle w:val="Heading3"/>
              <w:contextualSpacing w:val="0"/>
              <w:outlineLvl w:val="2"/>
            </w:pPr>
            <w:proofErr w:type="gramStart"/>
            <w:r>
              <w:t>may,</w:t>
            </w:r>
            <w:proofErr w:type="gramEnd"/>
            <w:r w:rsidR="00F61DF9" w:rsidRPr="00CF1A49">
              <w:t xml:space="preserve"> </w:t>
            </w:r>
            <w:r>
              <w:t>201</w:t>
            </w:r>
            <w:r w:rsidR="00C75B8C">
              <w:t>5</w:t>
            </w:r>
          </w:p>
          <w:p w14:paraId="1134438D" w14:textId="77777777" w:rsidR="00F61DF9" w:rsidRDefault="00EE6C28" w:rsidP="00F61DF9">
            <w:pPr>
              <w:pStyle w:val="Heading2"/>
              <w:contextualSpacing w:val="0"/>
              <w:outlineLvl w:val="1"/>
              <w:rPr>
                <w:rStyle w:val="SubtleReference"/>
              </w:rPr>
            </w:pPr>
            <w:r>
              <w:t>EMT</w:t>
            </w:r>
            <w:r w:rsidR="00F61DF9" w:rsidRPr="00CF1A49">
              <w:t xml:space="preserve">, </w:t>
            </w:r>
            <w:r>
              <w:rPr>
                <w:rStyle w:val="SubtleReference"/>
              </w:rPr>
              <w:t>Broward College</w:t>
            </w:r>
          </w:p>
          <w:p w14:paraId="1D102302" w14:textId="77777777" w:rsidR="00C75B8C" w:rsidRDefault="006113C6" w:rsidP="00C75B8C">
            <w:pPr>
              <w:contextualSpacing w:val="0"/>
            </w:pPr>
            <w:r>
              <w:t>Emergency Medical Technician</w:t>
            </w:r>
            <w:r w:rsidR="00C75B8C">
              <w:t xml:space="preserve"> NO. </w:t>
            </w:r>
            <w:r>
              <w:t>550794</w:t>
            </w:r>
          </w:p>
          <w:p w14:paraId="13701BFB" w14:textId="77777777" w:rsidR="00F61DF9" w:rsidRDefault="003A79F2" w:rsidP="00F61DF9">
            <w:pPr>
              <w:contextualSpacing w:val="0"/>
            </w:pPr>
            <w:r>
              <w:t xml:space="preserve">Completed 100+ clinical hours between </w:t>
            </w:r>
            <w:r w:rsidR="006B0F8B">
              <w:t>Memorial Regional Hospital</w:t>
            </w:r>
            <w:r>
              <w:t xml:space="preserve"> and </w:t>
            </w:r>
            <w:r w:rsidR="006B0F8B">
              <w:t>Pembroke Pines Fire Stations.</w:t>
            </w:r>
          </w:p>
          <w:p w14:paraId="396F081A" w14:textId="4EEE1C5D" w:rsidR="009D195C" w:rsidRDefault="009D195C" w:rsidP="00F61DF9">
            <w:pPr>
              <w:contextualSpacing w:val="0"/>
            </w:pPr>
          </w:p>
        </w:tc>
      </w:tr>
    </w:tbl>
    <w:sdt>
      <w:sdtPr>
        <w:alias w:val="Skills:"/>
        <w:tag w:val="Skills:"/>
        <w:id w:val="-1392877668"/>
        <w:placeholder>
          <w:docPart w:val="B9B77CC3024F5B4484EAF1929183D15F"/>
        </w:placeholder>
        <w:temporary/>
        <w:showingPlcHdr/>
        <w15:appearance w15:val="hidden"/>
      </w:sdtPr>
      <w:sdtEndPr/>
      <w:sdtContent>
        <w:p w14:paraId="731B6A07" w14:textId="77777777" w:rsidR="00486277" w:rsidRPr="00CF1A49" w:rsidRDefault="00486277" w:rsidP="00486277">
          <w:pPr>
            <w:pStyle w:val="Heading1"/>
          </w:pPr>
          <w:r w:rsidRPr="00584C5F">
            <w:rPr>
              <w:sz w:val="26"/>
              <w:szCs w:val="26"/>
            </w:rPr>
            <w:t>Skills</w:t>
          </w:r>
        </w:p>
      </w:sdtContent>
    </w:sdt>
    <w:p w14:paraId="7DBF8CA5" w14:textId="77777777" w:rsidR="006113C6" w:rsidRDefault="006113C6" w:rsidP="006E1507">
      <w:pPr>
        <w:pStyle w:val="ListBullet"/>
        <w:sectPr w:rsidR="006113C6" w:rsidSect="00584C5F">
          <w:footerReference w:type="default" r:id="rId7"/>
          <w:headerReference w:type="first" r:id="rId8"/>
          <w:pgSz w:w="12240" w:h="15840" w:code="1"/>
          <w:pgMar w:top="432" w:right="720" w:bottom="1080" w:left="720" w:header="576" w:footer="720" w:gutter="0"/>
          <w:cols w:space="720"/>
          <w:titlePg/>
          <w:docGrid w:linePitch="360"/>
        </w:sectPr>
      </w:pPr>
    </w:p>
    <w:tbl>
      <w:tblPr>
        <w:tblStyle w:val="TableGrid"/>
        <w:tblW w:w="5203" w:type="pct"/>
        <w:tblCellMar>
          <w:left w:w="0" w:type="dxa"/>
          <w:right w:w="0" w:type="dxa"/>
        </w:tblCellMar>
        <w:tblLook w:val="04A0" w:firstRow="1" w:lastRow="0" w:firstColumn="1" w:lastColumn="0" w:noHBand="0" w:noVBand="1"/>
        <w:tblDescription w:val="Skills layout table"/>
      </w:tblPr>
      <w:tblGrid>
        <w:gridCol w:w="9360"/>
        <w:gridCol w:w="380"/>
      </w:tblGrid>
      <w:tr w:rsidR="003A0632" w:rsidRPr="006E1507" w14:paraId="18173606" w14:textId="77777777" w:rsidTr="00584C5F">
        <w:trPr>
          <w:trHeight w:val="98"/>
        </w:trPr>
        <w:tc>
          <w:tcPr>
            <w:tcW w:w="9360" w:type="dxa"/>
          </w:tcPr>
          <w:p w14:paraId="38838AC1" w14:textId="77777777" w:rsidR="001E3120" w:rsidRPr="006E1507" w:rsidRDefault="00351CD6" w:rsidP="00584C5F">
            <w:pPr>
              <w:pStyle w:val="ListBullet"/>
              <w:contextualSpacing w:val="0"/>
            </w:pPr>
            <w:r w:rsidRPr="006113C6">
              <w:rPr>
                <w:b/>
              </w:rPr>
              <w:t>Computer skills:</w:t>
            </w:r>
            <w:r>
              <w:t xml:space="preserve"> </w:t>
            </w:r>
            <w:r w:rsidR="006113C6">
              <w:t xml:space="preserve">Updated on new technology with the ability to understand new medical programs used for documenting and providing safe medicine distribution. Well versed on Microsoft Office and similar computer programs. </w:t>
            </w:r>
          </w:p>
          <w:p w14:paraId="296EEED9" w14:textId="77777777" w:rsidR="001F4E6D" w:rsidRDefault="006113C6" w:rsidP="00584C5F">
            <w:pPr>
              <w:pStyle w:val="ListBullet"/>
              <w:contextualSpacing w:val="0"/>
            </w:pPr>
            <w:r w:rsidRPr="006113C6">
              <w:rPr>
                <w:b/>
              </w:rPr>
              <w:t>Time Management and Organization skills</w:t>
            </w:r>
            <w:r>
              <w:t xml:space="preserve">: Centered patient goals are executed by timing interventions while keeping the workspace organized. Ability to plan and execute client care in a timely manner. </w:t>
            </w:r>
          </w:p>
          <w:p w14:paraId="1FCDC16B" w14:textId="77777777" w:rsidR="006113C6" w:rsidRPr="006E1507" w:rsidRDefault="006113C6" w:rsidP="00584C5F">
            <w:pPr>
              <w:pStyle w:val="ListBullet"/>
              <w:contextualSpacing w:val="0"/>
            </w:pPr>
            <w:r w:rsidRPr="006113C6">
              <w:rPr>
                <w:b/>
              </w:rPr>
              <w:t>Team player and Goal Oriented</w:t>
            </w:r>
            <w:r>
              <w:t xml:space="preserve">: Many play a role in providing excellent client care in a healthcare environment, being a team player and taking responsibility in the goals set for the client allows the client to be the center of the goal. Adaptive in times of crisis while keeping both client and staff partnered in providing centered care within my scope of practice. </w:t>
            </w:r>
          </w:p>
        </w:tc>
        <w:tc>
          <w:tcPr>
            <w:tcW w:w="380" w:type="dxa"/>
            <w:tcMar>
              <w:left w:w="360" w:type="dxa"/>
            </w:tcMar>
          </w:tcPr>
          <w:p w14:paraId="3381DD65" w14:textId="77777777" w:rsidR="001E3120" w:rsidRPr="006E1507" w:rsidRDefault="001E3120" w:rsidP="006113C6">
            <w:pPr>
              <w:pStyle w:val="ListBullet"/>
              <w:numPr>
                <w:ilvl w:val="0"/>
                <w:numId w:val="0"/>
              </w:numPr>
              <w:contextualSpacing w:val="0"/>
            </w:pPr>
          </w:p>
        </w:tc>
      </w:tr>
    </w:tbl>
    <w:p w14:paraId="4D803ED9" w14:textId="77777777" w:rsidR="006113C6" w:rsidRDefault="006113C6" w:rsidP="0062312F">
      <w:pPr>
        <w:pStyle w:val="Heading1"/>
        <w:sectPr w:rsidR="006113C6" w:rsidSect="006113C6">
          <w:type w:val="continuous"/>
          <w:pgSz w:w="12240" w:h="15840" w:code="1"/>
          <w:pgMar w:top="950" w:right="1440" w:bottom="1080" w:left="1440" w:header="576" w:footer="720" w:gutter="0"/>
          <w:cols w:space="720"/>
          <w:titlePg/>
          <w:docGrid w:linePitch="360"/>
        </w:sectPr>
      </w:pPr>
    </w:p>
    <w:p w14:paraId="4BF7ED4A" w14:textId="77777777" w:rsidR="00B51D1B" w:rsidRPr="006E1507" w:rsidRDefault="00B51D1B" w:rsidP="006113C6">
      <w:pPr>
        <w:pStyle w:val="Heading1"/>
      </w:pPr>
    </w:p>
    <w:sectPr w:rsidR="00B51D1B" w:rsidRPr="006E1507" w:rsidSect="006113C6">
      <w:type w:val="continuous"/>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8EEF" w14:textId="77777777" w:rsidR="00525D0D" w:rsidRDefault="00525D0D" w:rsidP="0068194B">
      <w:r>
        <w:separator/>
      </w:r>
    </w:p>
    <w:p w14:paraId="0FD731C1" w14:textId="77777777" w:rsidR="00525D0D" w:rsidRDefault="00525D0D"/>
    <w:p w14:paraId="4D9C852A" w14:textId="77777777" w:rsidR="00525D0D" w:rsidRDefault="00525D0D"/>
  </w:endnote>
  <w:endnote w:type="continuationSeparator" w:id="0">
    <w:p w14:paraId="03B1F693" w14:textId="77777777" w:rsidR="00525D0D" w:rsidRDefault="00525D0D" w:rsidP="0068194B">
      <w:r>
        <w:continuationSeparator/>
      </w:r>
    </w:p>
    <w:p w14:paraId="5D4D150E" w14:textId="77777777" w:rsidR="00525D0D" w:rsidRDefault="00525D0D"/>
    <w:p w14:paraId="712DA801" w14:textId="77777777" w:rsidR="00525D0D" w:rsidRDefault="00525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244800F"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6B37" w14:textId="77777777" w:rsidR="00525D0D" w:rsidRDefault="00525D0D" w:rsidP="0068194B">
      <w:r>
        <w:separator/>
      </w:r>
    </w:p>
    <w:p w14:paraId="54A2E01E" w14:textId="77777777" w:rsidR="00525D0D" w:rsidRDefault="00525D0D"/>
    <w:p w14:paraId="077CAF27" w14:textId="77777777" w:rsidR="00525D0D" w:rsidRDefault="00525D0D"/>
  </w:footnote>
  <w:footnote w:type="continuationSeparator" w:id="0">
    <w:p w14:paraId="2DF33044" w14:textId="77777777" w:rsidR="00525D0D" w:rsidRDefault="00525D0D" w:rsidP="0068194B">
      <w:r>
        <w:continuationSeparator/>
      </w:r>
    </w:p>
    <w:p w14:paraId="658F6556" w14:textId="77777777" w:rsidR="00525D0D" w:rsidRDefault="00525D0D"/>
    <w:p w14:paraId="492F7CC4" w14:textId="77777777" w:rsidR="00525D0D" w:rsidRDefault="00525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AE3D"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972B383" wp14:editId="205D7FBC">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FD779E1"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D246041"/>
    <w:multiLevelType w:val="hybridMultilevel"/>
    <w:tmpl w:val="E4F6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C099F"/>
    <w:multiLevelType w:val="hybridMultilevel"/>
    <w:tmpl w:val="B656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3D60D8"/>
    <w:multiLevelType w:val="hybridMultilevel"/>
    <w:tmpl w:val="094A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1F397DA7"/>
    <w:multiLevelType w:val="hybridMultilevel"/>
    <w:tmpl w:val="A5C4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DC963C9"/>
    <w:multiLevelType w:val="hybridMultilevel"/>
    <w:tmpl w:val="A10C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37E2B"/>
    <w:multiLevelType w:val="hybridMultilevel"/>
    <w:tmpl w:val="1918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A67C8"/>
    <w:multiLevelType w:val="hybridMultilevel"/>
    <w:tmpl w:val="3D4C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3"/>
  </w:num>
  <w:num w:numId="6">
    <w:abstractNumId w:val="3"/>
  </w:num>
  <w:num w:numId="7">
    <w:abstractNumId w:val="15"/>
  </w:num>
  <w:num w:numId="8">
    <w:abstractNumId w:val="2"/>
  </w:num>
  <w:num w:numId="9">
    <w:abstractNumId w:val="16"/>
  </w:num>
  <w:num w:numId="10">
    <w:abstractNumId w:val="5"/>
  </w:num>
  <w:num w:numId="11">
    <w:abstractNumId w:val="4"/>
  </w:num>
  <w:num w:numId="12">
    <w:abstractNumId w:val="1"/>
  </w:num>
  <w:num w:numId="13">
    <w:abstractNumId w:val="0"/>
  </w:num>
  <w:num w:numId="14">
    <w:abstractNumId w:val="11"/>
  </w:num>
  <w:num w:numId="15">
    <w:abstractNumId w:val="12"/>
  </w:num>
  <w:num w:numId="16">
    <w:abstractNumId w:val="18"/>
  </w:num>
  <w:num w:numId="17">
    <w:abstractNumId w:val="19"/>
  </w:num>
  <w:num w:numId="18">
    <w:abstractNumId w:val="17"/>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22"/>
    <w:rsid w:val="000001EF"/>
    <w:rsid w:val="00007322"/>
    <w:rsid w:val="00007728"/>
    <w:rsid w:val="000137F0"/>
    <w:rsid w:val="00024584"/>
    <w:rsid w:val="00024730"/>
    <w:rsid w:val="00055E95"/>
    <w:rsid w:val="0007021F"/>
    <w:rsid w:val="00084E0B"/>
    <w:rsid w:val="000A1096"/>
    <w:rsid w:val="000B2BA5"/>
    <w:rsid w:val="000B45A4"/>
    <w:rsid w:val="000F2F8C"/>
    <w:rsid w:val="0010006E"/>
    <w:rsid w:val="001045A8"/>
    <w:rsid w:val="00114A91"/>
    <w:rsid w:val="001427E1"/>
    <w:rsid w:val="00163668"/>
    <w:rsid w:val="00171566"/>
    <w:rsid w:val="00174676"/>
    <w:rsid w:val="001755A8"/>
    <w:rsid w:val="0018385D"/>
    <w:rsid w:val="00184014"/>
    <w:rsid w:val="00192008"/>
    <w:rsid w:val="001C0E68"/>
    <w:rsid w:val="001C4B6F"/>
    <w:rsid w:val="001D0BF1"/>
    <w:rsid w:val="001D4480"/>
    <w:rsid w:val="001E3120"/>
    <w:rsid w:val="001E7E0C"/>
    <w:rsid w:val="001F0BB0"/>
    <w:rsid w:val="001F4E6D"/>
    <w:rsid w:val="001F6140"/>
    <w:rsid w:val="00202451"/>
    <w:rsid w:val="00203573"/>
    <w:rsid w:val="0020597D"/>
    <w:rsid w:val="00213B4C"/>
    <w:rsid w:val="002253B0"/>
    <w:rsid w:val="00236D54"/>
    <w:rsid w:val="00241D8C"/>
    <w:rsid w:val="00241FDB"/>
    <w:rsid w:val="0024720C"/>
    <w:rsid w:val="002617AE"/>
    <w:rsid w:val="002638D0"/>
    <w:rsid w:val="002647D3"/>
    <w:rsid w:val="00275EAE"/>
    <w:rsid w:val="00292034"/>
    <w:rsid w:val="00294998"/>
    <w:rsid w:val="00297F18"/>
    <w:rsid w:val="002A1945"/>
    <w:rsid w:val="002B2958"/>
    <w:rsid w:val="002B3FC8"/>
    <w:rsid w:val="002D23C5"/>
    <w:rsid w:val="002D6137"/>
    <w:rsid w:val="002E7E61"/>
    <w:rsid w:val="002F0402"/>
    <w:rsid w:val="002F05E5"/>
    <w:rsid w:val="002F254D"/>
    <w:rsid w:val="002F30E4"/>
    <w:rsid w:val="00307140"/>
    <w:rsid w:val="00316DFF"/>
    <w:rsid w:val="00325B57"/>
    <w:rsid w:val="00336056"/>
    <w:rsid w:val="00351CD6"/>
    <w:rsid w:val="003544E1"/>
    <w:rsid w:val="00366398"/>
    <w:rsid w:val="003A0632"/>
    <w:rsid w:val="003A30E5"/>
    <w:rsid w:val="003A4079"/>
    <w:rsid w:val="003A6ADF"/>
    <w:rsid w:val="003A79F2"/>
    <w:rsid w:val="003B5928"/>
    <w:rsid w:val="003D380F"/>
    <w:rsid w:val="003E160D"/>
    <w:rsid w:val="003F1D5F"/>
    <w:rsid w:val="00405128"/>
    <w:rsid w:val="00406CFF"/>
    <w:rsid w:val="00411502"/>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E3D41"/>
    <w:rsid w:val="00510392"/>
    <w:rsid w:val="00513E2A"/>
    <w:rsid w:val="0051530E"/>
    <w:rsid w:val="00525D0D"/>
    <w:rsid w:val="00566A35"/>
    <w:rsid w:val="0056701E"/>
    <w:rsid w:val="005740D7"/>
    <w:rsid w:val="00584C5F"/>
    <w:rsid w:val="005A0F26"/>
    <w:rsid w:val="005A1B10"/>
    <w:rsid w:val="005A6850"/>
    <w:rsid w:val="005B1B1B"/>
    <w:rsid w:val="005C5932"/>
    <w:rsid w:val="005D1E80"/>
    <w:rsid w:val="005D3CA7"/>
    <w:rsid w:val="005D4CC1"/>
    <w:rsid w:val="005F495D"/>
    <w:rsid w:val="005F4B91"/>
    <w:rsid w:val="005F55D2"/>
    <w:rsid w:val="006113C6"/>
    <w:rsid w:val="0062312F"/>
    <w:rsid w:val="00625F2C"/>
    <w:rsid w:val="006618E9"/>
    <w:rsid w:val="00667DBC"/>
    <w:rsid w:val="0068194B"/>
    <w:rsid w:val="00692491"/>
    <w:rsid w:val="00692703"/>
    <w:rsid w:val="006A1962"/>
    <w:rsid w:val="006B0F8B"/>
    <w:rsid w:val="006B5D48"/>
    <w:rsid w:val="006B7D7B"/>
    <w:rsid w:val="006C1A5E"/>
    <w:rsid w:val="006E1507"/>
    <w:rsid w:val="006F1CA2"/>
    <w:rsid w:val="00710DD8"/>
    <w:rsid w:val="00712D8B"/>
    <w:rsid w:val="007165B7"/>
    <w:rsid w:val="007273B7"/>
    <w:rsid w:val="00733E0A"/>
    <w:rsid w:val="0074403D"/>
    <w:rsid w:val="00746D44"/>
    <w:rsid w:val="00752F38"/>
    <w:rsid w:val="007538DC"/>
    <w:rsid w:val="00757803"/>
    <w:rsid w:val="0079206B"/>
    <w:rsid w:val="00796076"/>
    <w:rsid w:val="007C0566"/>
    <w:rsid w:val="007C606B"/>
    <w:rsid w:val="007E6A61"/>
    <w:rsid w:val="00801140"/>
    <w:rsid w:val="00803404"/>
    <w:rsid w:val="00834955"/>
    <w:rsid w:val="00835DA9"/>
    <w:rsid w:val="00855B59"/>
    <w:rsid w:val="00860461"/>
    <w:rsid w:val="0086487C"/>
    <w:rsid w:val="00870B20"/>
    <w:rsid w:val="008829F8"/>
    <w:rsid w:val="00885897"/>
    <w:rsid w:val="008A26E3"/>
    <w:rsid w:val="008A6538"/>
    <w:rsid w:val="008C7056"/>
    <w:rsid w:val="008F3B14"/>
    <w:rsid w:val="00901899"/>
    <w:rsid w:val="0090344B"/>
    <w:rsid w:val="00905715"/>
    <w:rsid w:val="0091321E"/>
    <w:rsid w:val="00913946"/>
    <w:rsid w:val="00925AD9"/>
    <w:rsid w:val="0092726B"/>
    <w:rsid w:val="009361BA"/>
    <w:rsid w:val="009370AB"/>
    <w:rsid w:val="00944F78"/>
    <w:rsid w:val="009510E7"/>
    <w:rsid w:val="00952C89"/>
    <w:rsid w:val="009571D8"/>
    <w:rsid w:val="009650EA"/>
    <w:rsid w:val="009714DF"/>
    <w:rsid w:val="0097790C"/>
    <w:rsid w:val="0098506E"/>
    <w:rsid w:val="009A44CE"/>
    <w:rsid w:val="009C4DFC"/>
    <w:rsid w:val="009D195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57C22"/>
    <w:rsid w:val="00B60FD0"/>
    <w:rsid w:val="00B622DF"/>
    <w:rsid w:val="00B6332A"/>
    <w:rsid w:val="00B81760"/>
    <w:rsid w:val="00B8494C"/>
    <w:rsid w:val="00BA1546"/>
    <w:rsid w:val="00BB4E51"/>
    <w:rsid w:val="00BD431F"/>
    <w:rsid w:val="00BE423E"/>
    <w:rsid w:val="00BF61AC"/>
    <w:rsid w:val="00C378FF"/>
    <w:rsid w:val="00C47FA6"/>
    <w:rsid w:val="00C57FC6"/>
    <w:rsid w:val="00C66A7D"/>
    <w:rsid w:val="00C75B8C"/>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9567C"/>
    <w:rsid w:val="00EA5099"/>
    <w:rsid w:val="00EB510A"/>
    <w:rsid w:val="00EC1351"/>
    <w:rsid w:val="00EC4CBF"/>
    <w:rsid w:val="00EC570B"/>
    <w:rsid w:val="00EC78B9"/>
    <w:rsid w:val="00EE2CA8"/>
    <w:rsid w:val="00EE67C0"/>
    <w:rsid w:val="00EE6C28"/>
    <w:rsid w:val="00EF17E8"/>
    <w:rsid w:val="00EF51D9"/>
    <w:rsid w:val="00F027F5"/>
    <w:rsid w:val="00F130DD"/>
    <w:rsid w:val="00F24884"/>
    <w:rsid w:val="00F3172D"/>
    <w:rsid w:val="00F476C4"/>
    <w:rsid w:val="00F61DF9"/>
    <w:rsid w:val="00F81960"/>
    <w:rsid w:val="00F8769D"/>
    <w:rsid w:val="00F9350C"/>
    <w:rsid w:val="00F94EB5"/>
    <w:rsid w:val="00F9624D"/>
    <w:rsid w:val="00FB31C1"/>
    <w:rsid w:val="00FB58F2"/>
    <w:rsid w:val="00FC6AEA"/>
    <w:rsid w:val="00FD3D13"/>
    <w:rsid w:val="00FE55A2"/>
    <w:rsid w:val="00FF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6472D"/>
  <w15:chartTrackingRefBased/>
  <w15:docId w15:val="{31643C93-DFC6-AD44-A430-785EBA85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BD04C107050743A7E208A11409B9CD"/>
        <w:category>
          <w:name w:val="General"/>
          <w:gallery w:val="placeholder"/>
        </w:category>
        <w:types>
          <w:type w:val="bbPlcHdr"/>
        </w:types>
        <w:behaviors>
          <w:behavior w:val="content"/>
        </w:behaviors>
        <w:guid w:val="{10EA85CA-863B-2149-B3AF-29A8503888F8}"/>
      </w:docPartPr>
      <w:docPartBody>
        <w:p w:rsidR="00303F66" w:rsidRDefault="00103636">
          <w:pPr>
            <w:pStyle w:val="30BD04C107050743A7E208A11409B9CD"/>
          </w:pPr>
          <w:r w:rsidRPr="00CF1A49">
            <w:t>·</w:t>
          </w:r>
        </w:p>
      </w:docPartBody>
    </w:docPart>
    <w:docPart>
      <w:docPartPr>
        <w:name w:val="271EBD813899674E8B9615240A2C1656"/>
        <w:category>
          <w:name w:val="General"/>
          <w:gallery w:val="placeholder"/>
        </w:category>
        <w:types>
          <w:type w:val="bbPlcHdr"/>
        </w:types>
        <w:behaviors>
          <w:behavior w:val="content"/>
        </w:behaviors>
        <w:guid w:val="{E68AF3D0-52EF-394D-AE5E-4111A0E502CD}"/>
      </w:docPartPr>
      <w:docPartBody>
        <w:p w:rsidR="00303F66" w:rsidRDefault="00103636">
          <w:pPr>
            <w:pStyle w:val="271EBD813899674E8B9615240A2C1656"/>
          </w:pPr>
          <w:r w:rsidRPr="00CF1A49">
            <w:t>Experience</w:t>
          </w:r>
        </w:p>
      </w:docPartBody>
    </w:docPart>
    <w:docPart>
      <w:docPartPr>
        <w:name w:val="58864451A61748408C31C4F15FAC0D7B"/>
        <w:category>
          <w:name w:val="General"/>
          <w:gallery w:val="placeholder"/>
        </w:category>
        <w:types>
          <w:type w:val="bbPlcHdr"/>
        </w:types>
        <w:behaviors>
          <w:behavior w:val="content"/>
        </w:behaviors>
        <w:guid w:val="{952CB92D-9F6E-9E46-AB03-59156BC3CFE1}"/>
      </w:docPartPr>
      <w:docPartBody>
        <w:p w:rsidR="00303F66" w:rsidRDefault="00103636">
          <w:pPr>
            <w:pStyle w:val="58864451A61748408C31C4F15FAC0D7B"/>
          </w:pPr>
          <w:r w:rsidRPr="00CF1A49">
            <w:t>Education</w:t>
          </w:r>
        </w:p>
      </w:docPartBody>
    </w:docPart>
    <w:docPart>
      <w:docPartPr>
        <w:name w:val="B9B77CC3024F5B4484EAF1929183D15F"/>
        <w:category>
          <w:name w:val="General"/>
          <w:gallery w:val="placeholder"/>
        </w:category>
        <w:types>
          <w:type w:val="bbPlcHdr"/>
        </w:types>
        <w:behaviors>
          <w:behavior w:val="content"/>
        </w:behaviors>
        <w:guid w:val="{F514154E-4D50-E74A-8282-29F60AB1CF64}"/>
      </w:docPartPr>
      <w:docPartBody>
        <w:p w:rsidR="00303F66" w:rsidRDefault="00103636">
          <w:pPr>
            <w:pStyle w:val="B9B77CC3024F5B4484EAF1929183D15F"/>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36"/>
    <w:rsid w:val="00103636"/>
    <w:rsid w:val="00303F66"/>
    <w:rsid w:val="003A21BA"/>
    <w:rsid w:val="00507F22"/>
    <w:rsid w:val="0075559F"/>
    <w:rsid w:val="008A1E85"/>
    <w:rsid w:val="0092495C"/>
    <w:rsid w:val="0094744F"/>
    <w:rsid w:val="009C6980"/>
    <w:rsid w:val="00AE6580"/>
    <w:rsid w:val="00B4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30BD04C107050743A7E208A11409B9CD">
    <w:name w:val="30BD04C107050743A7E208A11409B9CD"/>
  </w:style>
  <w:style w:type="paragraph" w:customStyle="1" w:styleId="271EBD813899674E8B9615240A2C1656">
    <w:name w:val="271EBD813899674E8B9615240A2C1656"/>
  </w:style>
  <w:style w:type="character" w:styleId="SubtleReference">
    <w:name w:val="Subtle Reference"/>
    <w:basedOn w:val="DefaultParagraphFont"/>
    <w:uiPriority w:val="10"/>
    <w:qFormat/>
    <w:rPr>
      <w:b/>
      <w:caps w:val="0"/>
      <w:smallCaps/>
      <w:color w:val="595959" w:themeColor="text1" w:themeTint="A6"/>
    </w:rPr>
  </w:style>
  <w:style w:type="paragraph" w:customStyle="1" w:styleId="58864451A61748408C31C4F15FAC0D7B">
    <w:name w:val="58864451A61748408C31C4F15FAC0D7B"/>
  </w:style>
  <w:style w:type="paragraph" w:customStyle="1" w:styleId="B9B77CC3024F5B4484EAF1929183D15F">
    <w:name w:val="B9B77CC3024F5B4484EAF1929183D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Rafael Lacson</cp:lastModifiedBy>
  <cp:revision>2</cp:revision>
  <cp:lastPrinted>2021-10-05T23:05:00Z</cp:lastPrinted>
  <dcterms:created xsi:type="dcterms:W3CDTF">2022-01-13T02:07:00Z</dcterms:created>
  <dcterms:modified xsi:type="dcterms:W3CDTF">2022-01-13T02:07:00Z</dcterms:modified>
  <cp:category/>
</cp:coreProperties>
</file>