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>Nicole Leibundgut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>, RN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315-380-2559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"mailto:nleibundgut49@gmail.com"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nleibundgut49@gmail.com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| Narragansett, RI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34"/>
          <w:szCs w:val="34"/>
          <w:u w:val="single"/>
          <w:rtl w:val="0"/>
          <w:lang w:val="en-US"/>
        </w:rPr>
        <w:t>Objective:</w:t>
      </w:r>
      <w:r>
        <w:rPr>
          <w:rStyle w:val="None"/>
          <w:rFonts w:ascii="Arial Unicode MS" w:cs="Arial Unicode MS" w:hAnsi="Arial Unicode MS" w:eastAsia="Arial Unicode MS"/>
          <w:sz w:val="34"/>
          <w:szCs w:val="34"/>
          <w:u w:val="single"/>
        </w:rPr>
        <w:br w:type="textWrapping"/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Registered nurse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from the University of Rhode Island with a Bachelor of Science in Nursing, May 2020. Looking to obtain a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medical-surgical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position where I can provide safe, comprehensive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care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to patients. 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34"/>
          <w:szCs w:val="34"/>
          <w:u w:val="single"/>
          <w:rtl w:val="0"/>
          <w:lang w:val="en-US"/>
        </w:rPr>
        <w:t>Experience: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Style w:val="Hyperlink.0"/>
          <w:i w:val="1"/>
          <w:iCs w:val="1"/>
          <w:rtl w:val="0"/>
          <w:lang w:val="en-US"/>
        </w:rPr>
        <w:t xml:space="preserve">RN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val="single"/>
          <w:rtl w:val="0"/>
          <w:lang w:val="en-US"/>
        </w:rPr>
        <w:t>Med Surg Neuro unit- Rhode Island Hospital(2020-2022)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Provided quality care to patients while obtaining and recording accurate patient data. Interviewed patients with attention to detail to obtain a medical history, vital signs, and current condition.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Collaborated with other nursing/medical professionals to ensure safe and excellent care of patients. Earned the responsibility of being the charge nurse.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Administered accurate medications using an Omnicell with attention to detail. </w:t>
      </w:r>
    </w:p>
    <w:p>
      <w:pPr>
        <w:pStyle w:val="Body A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  <w:u w:val="single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u w:val="single"/>
          <w:rtl w:val="0"/>
          <w:lang w:val="en-US"/>
        </w:rPr>
        <w:t>Med-Surg Travel Nurse- Lawrence and Memorial Hospital (2022)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Provided care of patients on many different medical-surgical units such as neuro, cardiac, renal, respiratory, rehabilitation etc.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Floated to different units every 4 hours after careful charting and accurate medical administration. 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Assessed and provided care  for over 20+ patients per shift. Gave detailed reports for each patient to the receiving nurses.  </w:t>
      </w:r>
    </w:p>
    <w:p>
      <w:pPr>
        <w:pStyle w:val="Body A"/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34"/>
          <w:szCs w:val="34"/>
          <w:u w:val="single"/>
          <w:rtl w:val="0"/>
          <w:lang w:val="en-US"/>
        </w:rPr>
        <w:t>Education: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Nursing | Fall 2016-May 2020 | University of Rhode Island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Major: Bachelor of Science in Nursing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GPA: 3.47 (Cum Laude)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Dean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 List: Spring 2017- Spring 2020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u w:val="none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30"/>
          <w:szCs w:val="30"/>
          <w:u w:val="single"/>
          <w:rtl w:val="0"/>
          <w:lang w:val="en-US"/>
        </w:rPr>
        <w:t>Volunteer: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Surfing with Smiles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: Working as an interdisciplinary team to teach children with disabilities how to surf while ensuring their safety. (2015-20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22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34"/>
          <w:szCs w:val="34"/>
          <w:u w:val="single"/>
          <w:rtl w:val="0"/>
          <w:lang w:val="en-US"/>
        </w:rPr>
        <w:t>Professional Membership</w:t>
      </w:r>
      <w:r>
        <w:rPr>
          <w:rStyle w:val="None"/>
          <w:rFonts w:ascii="Times New Roman" w:hAnsi="Times New Roman"/>
          <w:b w:val="1"/>
          <w:bCs w:val="1"/>
          <w:sz w:val="34"/>
          <w:szCs w:val="34"/>
          <w:u w:val="single"/>
          <w:rtl w:val="0"/>
          <w:lang w:val="en-US"/>
        </w:rPr>
        <w:t>s</w:t>
      </w:r>
      <w:r>
        <w:rPr>
          <w:rStyle w:val="None"/>
          <w:rFonts w:ascii="Times New Roman" w:hAnsi="Times New Roman"/>
          <w:b w:val="1"/>
          <w:bCs w:val="1"/>
          <w:sz w:val="34"/>
          <w:szCs w:val="34"/>
          <w:u w:val="single"/>
          <w:rtl w:val="0"/>
          <w:lang w:val="en-US"/>
        </w:rPr>
        <w:t>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American Nurses Association</w:t>
      </w:r>
    </w:p>
    <w:p>
      <w:pPr>
        <w:pStyle w:val="Body A"/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New Hampshire Nurses Association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sz w:val="24"/>
      <w:szCs w:val="24"/>
      <w:u w:val="singl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