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808080" w:space="0" w:sz="4" w:val="dashed"/>
          <w:insideH w:color="7f7f7f" w:space="0" w:sz="4" w:val="dashed"/>
          <w:insideV w:color="7f7f7f" w:space="0" w:sz="4" w:val="dashed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9fb8c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4.0" w:type="dxa"/>
        <w:jc w:val="center"/>
        <w:tblBorders>
          <w:top w:color="9fb8cd" w:space="0" w:sz="6" w:val="single"/>
          <w:left w:color="9fb8cd" w:space="0" w:sz="6" w:val="single"/>
          <w:bottom w:color="9fb8cd" w:space="0" w:sz="6" w:val="single"/>
          <w:right w:color="9fb8cd" w:space="0" w:sz="6" w:val="single"/>
          <w:insideH w:color="9fb8cd" w:space="0" w:sz="6" w:val="single"/>
          <w:insideV w:color="9fb8cd" w:space="0" w:sz="6" w:val="single"/>
        </w:tblBorders>
        <w:tblLayout w:type="fixed"/>
        <w:tblLook w:val="0400"/>
      </w:tblPr>
      <w:tblGrid>
        <w:gridCol w:w="346"/>
        <w:gridCol w:w="8998"/>
        <w:tblGridChange w:id="0">
          <w:tblGrid>
            <w:gridCol w:w="346"/>
            <w:gridCol w:w="8998"/>
          </w:tblGrid>
        </w:tblGridChange>
      </w:tblGrid>
      <w:tr>
        <w:trPr>
          <w:cantSplit w:val="0"/>
          <w:tblHeader w:val="0"/>
        </w:trPr>
        <w:tc>
          <w:tcPr>
            <w:shd w:fill="9fb8cd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360.0" w:type="dxa"/>
              <w:bottom w:w="360.0" w:type="dxa"/>
              <w:right w:w="36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515a7d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3" w:cs="Wingdings 3" w:eastAsia="Wingdings 3" w:hAnsi="Wingdings 3"/>
                <w:b w:val="0"/>
                <w:i w:val="0"/>
                <w:smallCaps w:val="0"/>
                <w:strike w:val="0"/>
                <w:color w:val="628bad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🞂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515a7d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Espana, Jaimie Lorena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3610 S. Lombard Ave Berwyn, IL 60402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Phone: 323-867-2919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9fb8c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jlespanarn@gmail.com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4.0" w:type="dxa"/>
        <w:jc w:val="center"/>
        <w:tblBorders>
          <w:top w:color="aab0c7" w:space="0" w:sz="6" w:val="single"/>
          <w:left w:color="aab0c7" w:space="0" w:sz="6" w:val="single"/>
          <w:bottom w:color="aab0c7" w:space="0" w:sz="6" w:val="single"/>
          <w:right w:color="aab0c7" w:space="0" w:sz="6" w:val="single"/>
          <w:insideH w:color="aab0c7" w:space="0" w:sz="6" w:val="single"/>
          <w:insideV w:color="aab0c7" w:space="0" w:sz="6" w:val="single"/>
        </w:tblBorders>
        <w:tblLayout w:type="fixed"/>
        <w:tblLook w:val="0400"/>
      </w:tblPr>
      <w:tblGrid>
        <w:gridCol w:w="365"/>
        <w:gridCol w:w="8979"/>
        <w:tblGridChange w:id="0">
          <w:tblGrid>
            <w:gridCol w:w="365"/>
            <w:gridCol w:w="8979"/>
          </w:tblGrid>
        </w:tblGridChange>
      </w:tblGrid>
      <w:tr>
        <w:trPr>
          <w:cantSplit w:val="0"/>
          <w:tblHeader w:val="0"/>
        </w:trPr>
        <w:tc>
          <w:tcPr>
            <w:shd w:fill="aab0c7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360.0" w:type="dxa"/>
              <w:bottom w:w="360.0" w:type="dxa"/>
              <w:right w:w="36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Objectives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Looking to secure a travel nurse position as a critical care nurse with an established facility that will allow the use of outstanding critical thinking, interpersonal skills, and make a positive contribution to the organization.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BENEDICTINE UNIVERSITY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Bachelors  of Science in Nursing  (Spring 2019)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MORTON COLLEGE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Associates of Science in Nursing (2013- 2015)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MORTON COLLEGE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Nursing Assistant Certification  (2012)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MORTON WEST HIGH SCHOOL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 School Diploma (2007-2011)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40" w:line="240" w:lineRule="auto"/>
              <w:ind w:left="720"/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  <w:rtl w:val="0"/>
              </w:rPr>
              <w:t xml:space="preserve">Travel Registered Nurse—Secure Nursing (ICU Float Pool)  (October 2021 – February 2022) Huntington Hospital (100 W California Blvd, Pasadena, CA 91105)</w:t>
            </w:r>
          </w:p>
          <w:p w:rsidR="00000000" w:rsidDel="00000000" w:rsidP="00000000" w:rsidRDefault="00000000" w:rsidRPr="00000000" w14:paraId="0000001F">
            <w:pPr>
              <w:spacing w:after="0" w:before="40" w:line="240" w:lineRule="auto"/>
              <w:ind w:left="720"/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1080" w:hanging="360"/>
              <w:rPr>
                <w:rFonts w:ascii="Calisto" w:cs="Calisto" w:eastAsia="Calisto" w:hAnsi="Calisto"/>
                <w:sz w:val="18"/>
                <w:szCs w:val="18"/>
              </w:rPr>
            </w:pPr>
            <w:r w:rsidDel="00000000" w:rsidR="00000000" w:rsidRPr="00000000">
              <w:rPr>
                <w:rFonts w:ascii="Calisto" w:cs="Calisto" w:eastAsia="Calisto" w:hAnsi="Calisto"/>
                <w:color w:val="222222"/>
                <w:sz w:val="18"/>
                <w:szCs w:val="18"/>
                <w:rtl w:val="0"/>
              </w:rPr>
              <w:t xml:space="preserve">Performed high level of care to the critically ill patients during the COVID pandemic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="240" w:lineRule="auto"/>
              <w:ind w:left="1080" w:hanging="360"/>
              <w:rPr>
                <w:rFonts w:ascii="Calisto" w:cs="Calisto" w:eastAsia="Calisto" w:hAnsi="Calisto"/>
                <w:sz w:val="18"/>
                <w:szCs w:val="18"/>
              </w:rPr>
            </w:pPr>
            <w:r w:rsidDel="00000000" w:rsidR="00000000" w:rsidRPr="00000000">
              <w:rPr>
                <w:rFonts w:ascii="Calisto" w:cs="Calisto" w:eastAsia="Calisto" w:hAnsi="Calisto"/>
                <w:sz w:val="18"/>
                <w:szCs w:val="18"/>
                <w:rtl w:val="0"/>
              </w:rPr>
              <w:t xml:space="preserve">Prepared for and responded to the global pandemic by processing, assessing, and triaging patients quickly and efficiently.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320" w:line="240" w:lineRule="auto"/>
              <w:ind w:left="1080" w:hanging="360"/>
              <w:rPr>
                <w:rFonts w:ascii="Calisto" w:cs="Calisto" w:eastAsia="Calisto" w:hAnsi="Calisto"/>
                <w:sz w:val="18"/>
                <w:szCs w:val="18"/>
              </w:rPr>
            </w:pPr>
            <w:r w:rsidDel="00000000" w:rsidR="00000000" w:rsidRPr="00000000">
              <w:rPr>
                <w:rFonts w:ascii="Calisto" w:cs="Calisto" w:eastAsia="Calisto" w:hAnsi="Calisto"/>
                <w:sz w:val="18"/>
                <w:szCs w:val="18"/>
                <w:rtl w:val="0"/>
              </w:rPr>
              <w:t xml:space="preserve">Closely monitor patient vital signs and waveforms, as well as using ACLS measures.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72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Travel Registered Nurse—Cross Country Nurses (ICU Float Pool/Cardiac Cath Lab)  (November 2020 – August 2021) Keck Medicine of USC ( 1500 San Pablo St, Los Angeles, CA 90033)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72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222222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Performed high level of care to the critically ill patients during the COVID pandemic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Prepared for and responded to the global pandemic by processing, assessing, and triaging patients quickly and efficiently.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Closely monitor patient vital signs and waveforms, as well as using ACLS measures.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sto" w:cs="Calisto" w:eastAsia="Calisto" w:hAnsi="Calisto"/>
                <w:sz w:val="18"/>
                <w:szCs w:val="18"/>
                <w:rtl w:val="0"/>
              </w:rPr>
              <w:t xml:space="preserve">Worked with administration, helped create and execute a “Vaccine Response” team for RNs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72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Travel Registered Nurse—Cross Country Nurses (CVICU/MICU/Neuro ICU)  (August 2020 – November 2020) PIH Good Samaritan Hospital (1225 Wilshire Blvd, Los Angeles, CA 90017)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222222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Performed high level of care to the critically ill patients during the COVID pandemic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Prepared for and responded to the global pandemic by processing, assessing, and triaging patients quickly and efficiently.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Closely monitor patient vital signs and waveforms, as well as using ACLS measures.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72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Travel Registered Nurse—Prime Staffing (Intensive Care Unit/ORICU/CCU/Neurology ICU)  (April 2020 – July 2020)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New York-Presbyterian/Columbia University Irving Medical Center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(630 W. 168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St, New York, NY 10032)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222222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Performed high level of care to the critically ill patients during the COVID pandemic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Prepared for and responded to the global pandemic by processing, assessing, and triaging patients quickly and efficiently.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Closely monitor patient vital signs and waveforms, as well as using ACLS measures.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Registered Nurse (Intensive Care Unit/Coronary Care Unit/Heart Transplant Unit)  (November 2019- April 2020)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Loyola University Medical Center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(2160 S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Ave, Maywood, IL 60153)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222222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Evaluating the patient’s conditions, administering treatment, and providing constant support to patients with life-threatening illnesses</w:t>
            </w: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Direct and effective communication pertinent information and meaningful use measures. Follow guidelines of the established nursing standards as well as the hospital policies and procedures.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Closely monitor patient vital signs and waveforms, as well as using ACLS measures.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sto" w:cs="Calisto" w:eastAsia="Calisto" w:hAnsi="Calis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Treating pre-heart transplant patients, swan guided diuresis, &amp; VAD’s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Registered Nurse (Intensive Care Unit)  (November 2018- April 2020)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Norwegian American Hospital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(1044 N. Francisco Ave, Chicago, IL 60622)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222222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Evaluating the patient’s conditions, administering treatment, and providing constant support to patients with life-threatening illnesses</w:t>
            </w: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Direct and effective communication pertinent information and meaningful use measures. Follow guidelines of the established nursing standards as well as the hospital policies and procedures.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Closely monitor patient vital signs and waveforms, as well as using ACLS measures.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Registered Nurse Registry/PRN  (Cardiac Catheterization Lab)   (December 2018- March 2019)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Weiss Memorial Hospital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(4646 N. Marine Dr, Chicago, IL 60640)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222222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Assist physicians during catheterization procedures, angioplasties, pacemaker implantation and other cardiac procedures</w:t>
            </w: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Direct and effective communication pertinent information and meaningful use measures. Follow guidelines of the established nursing standards as well as the hospital policies and procedures.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Closely monitor patient vital signs and waveforms, as well as using ACLS measures.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Registered Nurse (Cardiac Catheterization Lab)  (March 2017 –  October 2018)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Gottlieb Memorial Hospital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(701 W. North Ave, Melrose Park, IL 60160)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222222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Assist physicians during catheterization procedures, angioplasties, pacemaker implantation and other cardiac procedures</w:t>
            </w: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Direct and effective communication pertinent information and meaningful use measures. Follow guidelines of the established nursing standards as well as the hospital policies and procedures.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Closely monitor patient vital signs and waveforms, as well as using ACLS measures.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Registered Nurse Registry/PRN (Telemetry)  (February 2017 – May 2017)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Palos Hospital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12251 S 80th Ave, Palos Heights, IL 60463</w:t>
              </w:r>
            </w:hyperlink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Deliver comprehensive, high-quality, individualized nursing care.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Direct and effective communication pertinent information and meaningful use measures. Follow guidelines of the established nursing standards as well as the hospital policies and procedures.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Registered Nurse (Telemetry)  (October  2015 –  March 2017)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MacNeal Hospital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(3249 S. Oak Park Ave. Berwyn, IL 60402)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Deliver comprehensive, high-quality, individualized nursing care.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Provide efficient team leadership skills by being charge nurse since March 2016 and orientating a new hire 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Direct and effective communication pertinent information and meaningful use measures. Follow guidelines of the established nursing standards as well as the hospital policies and procedures.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76" w:lineRule="auto"/>
              <w:ind w:left="0" w:right="0" w:firstLine="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Licenses and Affiliations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 of IL Professional Nurse License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 of NY Professional Nurse License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 of IL Certified Nursing Assistant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Temporary State of CA License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American Heart Association BLS/ACLS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NIHHS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REFERENCES AVAILABLE UPON REQUEST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360" w:right="0" w:hanging="36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Bookman Old Style"/>
  <w:font w:name="Calisto"/>
  <w:font w:name="Noto Sans Symbols"/>
  <w:font w:name="Lustria">
    <w:embedRegular w:fontKey="{00000000-0000-0000-0000-000000000000}" r:id="rId1" w:subsetted="0"/>
  </w:font>
  <w:font w:name="Gill Sans">
    <w:embedRegular w:fontKey="{00000000-0000-0000-0000-000000000000}" r:id="rId2" w:subsetted="0"/>
    <w:embedBold w:fontKey="{00000000-0000-0000-0000-000000000000}" r:id="rId3" w:subsetted="0"/>
  </w:font>
  <w:font w:name="Wingdings 3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color="7f7f7f" w:space="18" w:sz="4" w:val="dash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Wingdings 3" w:cs="Wingdings 3" w:eastAsia="Wingdings 3" w:hAnsi="Wingdings 3"/>
        <w:b w:val="0"/>
        <w:i w:val="0"/>
        <w:smallCaps w:val="0"/>
        <w:strike w:val="0"/>
        <w:color w:val="cedbe5"/>
        <w:sz w:val="20"/>
        <w:szCs w:val="20"/>
        <w:u w:val="none"/>
        <w:shd w:fill="auto" w:val="clear"/>
        <w:vertAlign w:val="baseline"/>
        <w:rtl w:val="0"/>
      </w:rPr>
      <w:t xml:space="preserve">🞂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Page 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| [Type your e-mail address]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7f7f7f" w:space="18" w:sz="4" w:val="dashed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396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Wingdings 3" w:cs="Wingdings 3" w:eastAsia="Wingdings 3" w:hAnsi="Wingdings 3"/>
        <w:b w:val="0"/>
        <w:i w:val="0"/>
        <w:smallCaps w:val="0"/>
        <w:strike w:val="0"/>
        <w:color w:val="cedbe5"/>
        <w:sz w:val="20"/>
        <w:szCs w:val="20"/>
        <w:u w:val="none"/>
        <w:shd w:fill="auto" w:val="clear"/>
        <w:vertAlign w:val="baseline"/>
        <w:rtl w:val="0"/>
      </w:rPr>
      <w:t xml:space="preserve">🞂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Resume: Espana, Jaimie Lorena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7f7f7f" w:space="18" w:sz="4" w:val="dashed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396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080" w:hanging="360"/>
      </w:pPr>
      <w:rPr>
        <w:rFonts w:ascii="Lustria" w:cs="Lustria" w:eastAsia="Lustria" w:hAnsi="Lust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🞂"/>
      <w:lvlJc w:val="left"/>
      <w:pPr>
        <w:ind w:left="360" w:hanging="360"/>
      </w:pPr>
      <w:rPr>
        <w:rFonts w:ascii="Noto Sans Symbols" w:cs="Noto Sans Symbols" w:eastAsia="Noto Sans Symbols" w:hAnsi="Noto Sans Symbols"/>
        <w:smallCaps w:val="0"/>
        <w:strike w:val="0"/>
        <w:color w:val="628ba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9fb8cd" w:space="1" w:sz="6" w:val="single"/>
        <w:left w:color="9fb8cd" w:space="1" w:sz="6" w:val="single"/>
        <w:bottom w:color="9fb8cd" w:space="1" w:sz="6" w:val="single"/>
        <w:right w:color="9fb8cd" w:space="1" w:sz="6" w:val="single"/>
      </w:pBdr>
      <w:shd w:fill="9fb8cd" w:val="clear"/>
      <w:spacing w:after="40" w:before="300" w:lineRule="auto"/>
    </w:pPr>
    <w:rPr>
      <w:rFonts w:ascii="Bookman Old Style" w:cs="Bookman Old Style" w:eastAsia="Bookman Old Style" w:hAnsi="Bookman Old Style"/>
      <w:color w:val="ffffff"/>
    </w:rPr>
  </w:style>
  <w:style w:type="paragraph" w:styleId="Heading2">
    <w:name w:val="heading 2"/>
    <w:basedOn w:val="Normal"/>
    <w:next w:val="Normal"/>
    <w:pPr>
      <w:pBdr>
        <w:top w:color="9fb8cd" w:space="1" w:sz="6" w:val="single"/>
        <w:left w:color="9fb8cd" w:space="1" w:sz="48" w:val="single"/>
        <w:bottom w:color="9fb8cd" w:space="1" w:sz="6" w:val="single"/>
        <w:right w:color="9fb8cd" w:space="1" w:sz="6" w:val="single"/>
      </w:pBdr>
      <w:spacing w:after="80" w:before="240" w:lineRule="auto"/>
      <w:ind w:left="144"/>
    </w:pPr>
    <w:rPr>
      <w:rFonts w:ascii="Bookman Old Style" w:cs="Bookman Old Style" w:eastAsia="Bookman Old Style" w:hAnsi="Bookman Old Style"/>
      <w:color w:val="628bad"/>
    </w:rPr>
  </w:style>
  <w:style w:type="paragraph" w:styleId="Heading3">
    <w:name w:val="heading 3"/>
    <w:basedOn w:val="Normal"/>
    <w:next w:val="Normal"/>
    <w:pPr>
      <w:pBdr>
        <w:top w:color="a6a6a6" w:space="1" w:sz="6" w:val="single"/>
        <w:left w:color="a6a6a6" w:space="1" w:sz="48" w:val="single"/>
        <w:bottom w:color="a6a6a6" w:space="1" w:sz="6" w:val="single"/>
        <w:right w:color="a6a6a6" w:space="1" w:sz="6" w:val="single"/>
      </w:pBdr>
      <w:spacing w:after="80" w:before="200" w:lineRule="auto"/>
      <w:ind w:left="144"/>
    </w:pPr>
    <w:rPr>
      <w:rFonts w:ascii="Bookman Old Style" w:cs="Bookman Old Style" w:eastAsia="Bookman Old Style" w:hAnsi="Bookman Old Style"/>
      <w:color w:val="595959"/>
    </w:rPr>
  </w:style>
  <w:style w:type="paragraph" w:styleId="Heading4">
    <w:name w:val="heading 4"/>
    <w:basedOn w:val="Normal"/>
    <w:next w:val="Normal"/>
    <w:pPr>
      <w:pBdr>
        <w:bottom w:color="a6a6a6" w:space="1" w:sz="6" w:val="single"/>
      </w:pBdr>
      <w:spacing w:after="80" w:before="200" w:lineRule="auto"/>
    </w:pPr>
    <w:rPr>
      <w:rFonts w:ascii="Bookman Old Style" w:cs="Bookman Old Style" w:eastAsia="Bookman Old Style" w:hAnsi="Bookman Old Style"/>
      <w:color w:val="595959"/>
    </w:rPr>
  </w:style>
  <w:style w:type="paragraph" w:styleId="Heading5">
    <w:name w:val="heading 5"/>
    <w:basedOn w:val="Normal"/>
    <w:next w:val="Normal"/>
    <w:pPr>
      <w:pBdr>
        <w:bottom w:color="a6a6a6" w:space="1" w:sz="4" w:val="dashed"/>
      </w:pBdr>
      <w:spacing w:after="80" w:before="200" w:lineRule="auto"/>
    </w:pPr>
    <w:rPr>
      <w:rFonts w:ascii="Bookman Old Style" w:cs="Bookman Old Style" w:eastAsia="Bookman Old Style" w:hAnsi="Bookman Old Style"/>
      <w:color w:val="404040"/>
    </w:rPr>
  </w:style>
  <w:style w:type="paragraph" w:styleId="Heading6">
    <w:name w:val="heading 6"/>
    <w:basedOn w:val="Normal"/>
    <w:next w:val="Normal"/>
    <w:pPr>
      <w:spacing w:after="80" w:before="200" w:lineRule="auto"/>
    </w:pPr>
    <w:rPr>
      <w:rFonts w:ascii="Bookman Old Style" w:cs="Bookman Old Style" w:eastAsia="Bookman Old Style" w:hAnsi="Bookman Old Style"/>
      <w:b w:val="1"/>
      <w:color w:val="7f7f7f"/>
      <w:sz w:val="18"/>
      <w:szCs w:val="18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Bookman Old Style" w:cs="Bookman Old Style" w:eastAsia="Bookman Old Style" w:hAnsi="Bookman Old Style"/>
      <w:color w:val="9fb8cd"/>
      <w:sz w:val="52"/>
      <w:szCs w:val="52"/>
    </w:rPr>
  </w:style>
  <w:style w:type="paragraph" w:styleId="Normal" w:default="1">
    <w:name w:val="Normal"/>
    <w:qFormat w:val="1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 w:val="1"/>
    <w:unhideWhenUsed w:val="1"/>
    <w:pPr>
      <w:pBdr>
        <w:top w:color="9fb8cd" w:space="1" w:sz="6" w:themeColor="accent2" w:val="single"/>
        <w:left w:color="9fb8cd" w:space="1" w:sz="6" w:themeColor="accent2" w:val="single"/>
        <w:bottom w:color="9fb8cd" w:space="1" w:sz="6" w:themeColor="accent2" w:val="single"/>
        <w:right w:color="9fb8cd" w:space="1" w:sz="6" w:themeColor="accent2" w:val="single"/>
      </w:pBdr>
      <w:shd w:color="auto" w:fill="9fb8cd" w:themeFill="accent2" w:val="clear"/>
      <w:spacing w:after="40" w:before="30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pBdr>
        <w:top w:color="9fb8cd" w:space="1" w:sz="6" w:themeColor="accent2" w:val="single"/>
        <w:left w:color="9fb8cd" w:space="1" w:sz="48" w:themeColor="accent2" w:val="single"/>
        <w:bottom w:color="9fb8cd" w:space="1" w:sz="6" w:themeColor="accent2" w:val="single"/>
        <w:right w:color="9fb8cd" w:space="1" w:sz="6" w:themeColor="accent2" w:val="single"/>
      </w:pBdr>
      <w:spacing w:after="80" w:before="240"/>
      <w:ind w:left="144"/>
      <w:outlineLvl w:val="1"/>
    </w:pPr>
    <w:rPr>
      <w:rFonts w:asciiTheme="majorHAnsi" w:hAnsiTheme="majorHAnsi"/>
      <w:color w:val="628bad" w:themeColor="accent2" w:themeShade="0000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pBdr>
        <w:top w:color="a6a6a6" w:space="1" w:sz="6" w:themeColor="background1" w:themeShade="0000A6" w:val="single"/>
        <w:left w:color="a6a6a6" w:space="1" w:sz="48" w:themeColor="background1" w:themeShade="0000A6" w:val="single"/>
        <w:bottom w:color="a6a6a6" w:space="1" w:sz="6" w:themeColor="background1" w:themeShade="0000A6" w:val="single"/>
        <w:right w:color="a6a6a6" w:space="1" w:sz="6" w:themeColor="background1" w:themeShade="0000A6" w:val="single"/>
      </w:pBdr>
      <w:spacing w:after="80" w:before="200"/>
      <w:ind w:left="144"/>
      <w:outlineLvl w:val="2"/>
    </w:pPr>
    <w:rPr>
      <w:rFonts w:asciiTheme="majorHAnsi" w:hAnsiTheme="majorHAnsi"/>
      <w:color w:val="595959" w:themeColor="text1" w:themeTint="0000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pBdr>
        <w:bottom w:color="a6a6a6" w:space="1" w:sz="6" w:themeColor="background1" w:themeShade="0000A6" w:val="single"/>
      </w:pBdr>
      <w:spacing w:after="80" w:before="200"/>
      <w:outlineLvl w:val="3"/>
    </w:pPr>
    <w:rPr>
      <w:rFonts w:asciiTheme="majorHAnsi" w:hAnsiTheme="majorHAnsi"/>
      <w:color w:val="595959" w:themeColor="text1" w:themeTint="0000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pBdr>
        <w:bottom w:color="a6a6a6" w:space="1" w:sz="4" w:themeColor="background1" w:themeShade="0000A6" w:val="dashed"/>
      </w:pBdr>
      <w:spacing w:after="80" w:before="200"/>
      <w:outlineLvl w:val="4"/>
    </w:pPr>
    <w:rPr>
      <w:rFonts w:asciiTheme="majorHAnsi" w:hAnsiTheme="majorHAnsi"/>
      <w:color w:val="404040" w:themeColor="text1" w:themeTint="0000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spacing w:after="80" w:before="200"/>
      <w:outlineLvl w:val="5"/>
    </w:pPr>
    <w:rPr>
      <w:rFonts w:asciiTheme="majorHAnsi" w:hAnsiTheme="majorHAnsi"/>
      <w:b w:val="1"/>
      <w:color w:val="7f7f7f" w:themeColor="background1" w:themeShade="0000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spacing w:after="80" w:before="200"/>
      <w:outlineLvl w:val="6"/>
    </w:pPr>
    <w:rPr>
      <w:rFonts w:asciiTheme="majorHAnsi" w:hAnsiTheme="majorHAnsi"/>
      <w:b w:val="1"/>
      <w:i w:val="1"/>
      <w:color w:val="808080" w:themeColor="background1" w:themeShade="0000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spacing w:after="80" w:before="20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spacing w:after="80" w:before="200"/>
      <w:outlineLvl w:val="8"/>
    </w:pPr>
    <w:rPr>
      <w:rFonts w:asciiTheme="majorHAnsi" w:hAnsiTheme="majorHAnsi"/>
      <w:i w:val="1"/>
      <w:color w:val="9fb8cd" w:themeColor="accent2"/>
      <w:sz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NoSpacing">
    <w:name w:val="No Spacing"/>
    <w:basedOn w:val="Normal"/>
    <w:link w:val="NoSpacingChar"/>
    <w:uiPriority w:val="99"/>
    <w:qFormat w:val="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 w:val="1"/>
    <w:qFormat w:val="1"/>
    <w:pPr>
      <w:numPr>
        <w:numId w:val="26"/>
      </w:numPr>
      <w:spacing w:after="120"/>
      <w:contextualSpacing w:val="1"/>
    </w:pPr>
  </w:style>
  <w:style w:type="paragraph" w:styleId="Section" w:customStyle="1">
    <w:name w:val="Section"/>
    <w:basedOn w:val="Normal"/>
    <w:next w:val="Normal"/>
    <w:link w:val="SectionChar"/>
    <w:uiPriority w:val="1"/>
    <w:qFormat w:val="1"/>
    <w:pPr>
      <w:spacing w:after="120" w:line="240" w:lineRule="auto"/>
      <w:contextualSpacing w:val="1"/>
    </w:pPr>
    <w:rPr>
      <w:rFonts w:asciiTheme="majorHAnsi" w:hAnsiTheme="majorHAnsi"/>
      <w:b w:val="1"/>
      <w:color w:val="9fb8cd" w:themeColor="accent2"/>
      <w:sz w:val="24"/>
    </w:rPr>
  </w:style>
  <w:style w:type="paragraph" w:styleId="Subsection" w:customStyle="1">
    <w:name w:val="Subsection"/>
    <w:basedOn w:val="Normal"/>
    <w:link w:val="SubsectionChar"/>
    <w:uiPriority w:val="3"/>
    <w:qFormat w:val="1"/>
    <w:pPr>
      <w:spacing w:after="80" w:before="40" w:line="240" w:lineRule="auto"/>
    </w:pPr>
    <w:rPr>
      <w:rFonts w:asciiTheme="majorHAnsi" w:hAnsiTheme="majorHAnsi"/>
      <w:b w:val="1"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 w:val="1"/>
    <w:rPr>
      <w:i w:val="1"/>
      <w:color w:val="7f7f7f" w:themeColor="background1" w:themeShade="00007F"/>
    </w:rPr>
  </w:style>
  <w:style w:type="character" w:styleId="QuoteChar" w:customStyle="1">
    <w:name w:val="Quote Char"/>
    <w:basedOn w:val="DefaultParagraphFont"/>
    <w:link w:val="Quote"/>
    <w:uiPriority w:val="29"/>
    <w:rPr>
      <w:rFonts w:cs="Times New Roman"/>
      <w:i w:val="1"/>
      <w:color w:val="7f7f7f" w:themeColor="background1" w:themeShade="00007F"/>
      <w:sz w:val="20"/>
      <w:szCs w:val="20"/>
      <w:lang w:eastAsia="ja-JP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cs="Times New Roman" w:asciiTheme="majorHAnsi" w:hAnsiTheme="majorHAnsi"/>
      <w:color w:val="628bad" w:themeColor="accent2" w:themeShade="0000BF"/>
      <w:spacing w:val="5"/>
      <w:sz w:val="20"/>
      <w:szCs w:val="28"/>
      <w:lang w:eastAsia="ja-JP"/>
    </w:rPr>
  </w:style>
  <w:style w:type="paragraph" w:styleId="PersonalName" w:customStyle="1">
    <w:name w:val="Personal Name"/>
    <w:basedOn w:val="NoSpacing"/>
    <w:link w:val="PersonalNameChar"/>
    <w:uiPriority w:val="1"/>
    <w:qFormat w:val="1"/>
    <w:pPr>
      <w:jc w:val="right"/>
    </w:pPr>
    <w:rPr>
      <w:rFonts w:asciiTheme="majorHAnsi" w:hAnsiTheme="majorHAnsi"/>
      <w:noProof w:val="1"/>
      <w:color w:val="525a7d" w:themeColor="accent1" w:themeShade="0000BF"/>
      <w:sz w:val="40"/>
      <w:szCs w:val="40"/>
    </w:rPr>
  </w:style>
  <w:style w:type="paragraph" w:styleId="ListBullet2">
    <w:name w:val="List Bullet 2"/>
    <w:basedOn w:val="Normal"/>
    <w:uiPriority w:val="36"/>
    <w:semiHidden w:val="1"/>
    <w:unhideWhenUsed w:val="1"/>
    <w:qFormat w:val="1"/>
    <w:pPr>
      <w:numPr>
        <w:numId w:val="27"/>
      </w:numPr>
      <w:spacing w:after="1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 w:val="1"/>
    <w:rPr>
      <w:rFonts w:cs="Times New Roman" w:asciiTheme="majorHAnsi" w:hAnsiTheme="majorHAnsi"/>
      <w:i w:val="1"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 w:val="1"/>
    <w:pPr>
      <w:spacing w:after="0" w:line="240" w:lineRule="auto"/>
    </w:pPr>
    <w:rPr>
      <w:rFonts w:asciiTheme="majorHAnsi" w:hAnsiTheme="majorHAnsi"/>
      <w:bCs w:val="1"/>
      <w:color w:val="9fb8cd" w:themeColor="accent2"/>
      <w:sz w:val="16"/>
      <w:szCs w:val="18"/>
    </w:rPr>
  </w:style>
  <w:style w:type="character" w:styleId="Emphasis">
    <w:name w:val="Emphasis"/>
    <w:uiPriority w:val="20"/>
    <w:qFormat w:val="1"/>
    <w:rPr>
      <w:b w:val="1"/>
      <w:i w:val="1"/>
      <w:spacing w:val="0"/>
    </w:rPr>
  </w:style>
  <w:style w:type="character" w:styleId="NoSpacingChar" w:customStyle="1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styleId="Heading1Char" w:customStyle="1">
    <w:name w:val="Heading 1 Char"/>
    <w:basedOn w:val="DefaultParagraphFont"/>
    <w:link w:val="Heading1"/>
    <w:uiPriority w:val="9"/>
    <w:semiHidden w:val="1"/>
    <w:rPr>
      <w:rFonts w:cs="Times New Roman" w:asciiTheme="majorHAnsi" w:hAnsiTheme="majorHAnsi"/>
      <w:color w:val="ffffff" w:themeColor="background1"/>
      <w:spacing w:val="5"/>
      <w:sz w:val="20"/>
      <w:szCs w:val="32"/>
      <w:shd w:color="auto" w:fill="9fb8cd" w:themeFill="accent2" w:val="clear"/>
      <w:lang w:eastAsia="ja-JP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cs="Times New Roman" w:asciiTheme="majorHAnsi" w:hAnsiTheme="majorHAnsi"/>
      <w:color w:val="595959" w:themeColor="text1" w:themeTint="0000A6"/>
      <w:spacing w:val="5"/>
      <w:sz w:val="20"/>
      <w:szCs w:val="24"/>
      <w:lang w:eastAsia="ja-JP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cs="Times New Roman" w:asciiTheme="majorHAnsi" w:hAnsiTheme="majorHAnsi"/>
      <w:color w:val="595959" w:themeColor="text1" w:themeTint="0000A6"/>
      <w:sz w:val="20"/>
      <w:lang w:eastAsia="ja-JP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Pr>
      <w:rFonts w:cs="Times New Roman" w:asciiTheme="majorHAnsi" w:hAnsiTheme="majorHAnsi"/>
      <w:color w:val="404040" w:themeColor="text1" w:themeTint="0000BF"/>
      <w:sz w:val="20"/>
      <w:szCs w:val="26"/>
      <w:lang w:eastAsia="ja-JP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Pr>
      <w:rFonts w:cs="Times New Roman" w:asciiTheme="majorHAnsi" w:hAnsiTheme="majorHAnsi"/>
      <w:b w:val="1"/>
      <w:color w:val="7f7f7f" w:themeColor="background1" w:themeShade="00007F"/>
      <w:sz w:val="18"/>
      <w:szCs w:val="20"/>
      <w:lang w:eastAsia="ja-JP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cs="Times New Roman" w:asciiTheme="majorHAnsi" w:hAnsiTheme="majorHAnsi"/>
      <w:b w:val="1"/>
      <w:i w:val="1"/>
      <w:color w:val="808080" w:themeColor="background1" w:themeShade="000080"/>
      <w:sz w:val="18"/>
      <w:szCs w:val="20"/>
      <w:lang w:eastAsia="ja-JP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cs="Times New Roman" w:asciiTheme="majorHAnsi" w:hAnsiTheme="majorHAnsi"/>
      <w:color w:val="9fb8cd" w:themeColor="accent2"/>
      <w:sz w:val="18"/>
      <w:szCs w:val="20"/>
      <w:lang w:eastAsia="ja-JP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cs="Times New Roman" w:asciiTheme="majorHAnsi" w:hAnsiTheme="majorHAnsi"/>
      <w:i w:val="1"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 w:val="1"/>
    <w:rPr>
      <w:rFonts w:cs="Times New Roman"/>
      <w:b w:val="1"/>
      <w:i w:val="1"/>
      <w:color w:val="bac737" w:themeColor="accent3" w:themeShade="0000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 w:val="1"/>
    <w:pPr>
      <w:pBdr>
        <w:top w:color="628bad" w:space="10" w:sz="6" w:themeColor="accent2" w:themeShade="0000BF" w:val="single"/>
        <w:left w:color="628bad" w:space="10" w:sz="6" w:themeColor="accent2" w:themeShade="0000BF" w:val="single"/>
        <w:bottom w:color="628bad" w:space="10" w:sz="6" w:themeColor="accent2" w:themeShade="0000BF" w:val="single"/>
        <w:right w:color="628bad" w:space="10" w:sz="6" w:themeColor="accent2" w:themeShade="0000BF" w:val="single"/>
      </w:pBdr>
      <w:shd w:color="auto" w:fill="9fb8cd" w:themeFill="accent2" w:val="clear"/>
      <w:ind w:left="720" w:right="720"/>
      <w:jc w:val="center"/>
    </w:pPr>
    <w:rPr>
      <w:rFonts w:asciiTheme="majorHAnsi" w:hAnsiTheme="majorHAnsi"/>
      <w:i w:val="1"/>
      <w:color w:val="ffffff" w:themeColor="background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rFonts w:cs="Times New Roman" w:asciiTheme="majorHAnsi" w:hAnsiTheme="majorHAnsi"/>
      <w:i w:val="1"/>
      <w:color w:val="ffffff" w:themeColor="background1"/>
      <w:sz w:val="20"/>
      <w:szCs w:val="20"/>
      <w:shd w:color="auto" w:fill="9fb8cd" w:themeFill="accent2" w:val="clear"/>
      <w:lang w:eastAsia="ja-JP"/>
    </w:rPr>
  </w:style>
  <w:style w:type="character" w:styleId="IntenseReference">
    <w:name w:val="Intense Reference"/>
    <w:basedOn w:val="DefaultParagraphFont"/>
    <w:uiPriority w:val="32"/>
    <w:qFormat w:val="1"/>
    <w:rPr>
      <w:rFonts w:cs="Times New Roman"/>
      <w:b w:val="1"/>
      <w:color w:val="525a7d" w:themeColor="accent1" w:themeShade="0000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 w:val="1"/>
    <w:unhideWhenUsed w:val="1"/>
    <w:qFormat w:val="1"/>
    <w:pPr>
      <w:numPr>
        <w:numId w:val="28"/>
      </w:numPr>
      <w:spacing w:after="120"/>
      <w:contextualSpacing w:val="1"/>
    </w:pPr>
  </w:style>
  <w:style w:type="paragraph" w:styleId="ListBullet4">
    <w:name w:val="List Bullet 4"/>
    <w:basedOn w:val="Normal"/>
    <w:uiPriority w:val="36"/>
    <w:semiHidden w:val="1"/>
    <w:unhideWhenUsed w:val="1"/>
    <w:qFormat w:val="1"/>
    <w:pPr>
      <w:numPr>
        <w:numId w:val="29"/>
      </w:numPr>
      <w:spacing w:after="120"/>
      <w:contextualSpacing w:val="1"/>
    </w:pPr>
  </w:style>
  <w:style w:type="paragraph" w:styleId="ListBullet5">
    <w:name w:val="List Bullet 5"/>
    <w:basedOn w:val="Normal"/>
    <w:uiPriority w:val="36"/>
    <w:semiHidden w:val="1"/>
    <w:unhideWhenUsed w:val="1"/>
    <w:qFormat w:val="1"/>
    <w:pPr>
      <w:numPr>
        <w:numId w:val="30"/>
      </w:numPr>
      <w:spacing w:after="120"/>
      <w:contextualSpacing w:val="1"/>
    </w:pPr>
  </w:style>
  <w:style w:type="character" w:styleId="Strong">
    <w:name w:val="Strong"/>
    <w:uiPriority w:val="22"/>
    <w:qFormat w:val="1"/>
    <w:rPr>
      <w:rFonts w:asciiTheme="minorHAnsi" w:hAnsiTheme="minorHAnsi"/>
      <w:b w:val="1"/>
      <w:color w:val="9fb8cd" w:themeColor="accent2"/>
    </w:rPr>
  </w:style>
  <w:style w:type="character" w:styleId="SubtleEmphasis">
    <w:name w:val="Subtle Emphasis"/>
    <w:basedOn w:val="DefaultParagraphFont"/>
    <w:uiPriority w:val="19"/>
    <w:qFormat w:val="1"/>
    <w:rPr>
      <w:rFonts w:cs="Times New Roman"/>
      <w:i w:val="1"/>
      <w:color w:val="737373" w:themeColor="text1" w:themeTint="0000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 w:val="1"/>
    <w:rPr>
      <w:rFonts w:cs="Times New Roman"/>
      <w:color w:val="737373" w:themeColor="text1" w:themeTint="00008C"/>
      <w:sz w:val="20"/>
      <w:szCs w:val="20"/>
      <w:u w:val="single"/>
    </w:rPr>
  </w:style>
  <w:style w:type="paragraph" w:styleId="TOC1">
    <w:name w:val="toc 1"/>
    <w:basedOn w:val="Normal"/>
    <w:next w:val="Normal"/>
    <w:autoRedefine w:val="1"/>
    <w:uiPriority w:val="99"/>
    <w:semiHidden w:val="1"/>
    <w:unhideWhenUsed w:val="1"/>
    <w:qFormat w:val="1"/>
    <w:pPr>
      <w:tabs>
        <w:tab w:val="right" w:leader="dot" w:pos="8630"/>
      </w:tabs>
      <w:spacing w:after="40" w:line="240" w:lineRule="auto"/>
    </w:pPr>
    <w:rPr>
      <w:smallCaps w:val="1"/>
      <w:noProof w:val="1"/>
      <w:color w:val="9fb8cd" w:themeColor="accent2"/>
    </w:rPr>
  </w:style>
  <w:style w:type="paragraph" w:styleId="TOC2">
    <w:name w:val="toc 2"/>
    <w:basedOn w:val="Normal"/>
    <w:next w:val="Normal"/>
    <w:autoRedefine w:val="1"/>
    <w:uiPriority w:val="99"/>
    <w:semiHidden w:val="1"/>
    <w:unhideWhenUsed w:val="1"/>
    <w:qFormat w:val="1"/>
    <w:pPr>
      <w:tabs>
        <w:tab w:val="right" w:leader="dot" w:pos="8630"/>
      </w:tabs>
      <w:spacing w:after="40" w:line="240" w:lineRule="auto"/>
      <w:ind w:left="216"/>
    </w:pPr>
    <w:rPr>
      <w:smallCaps w:val="1"/>
      <w:noProof w:val="1"/>
    </w:rPr>
  </w:style>
  <w:style w:type="paragraph" w:styleId="TOC3">
    <w:name w:val="toc 3"/>
    <w:basedOn w:val="Normal"/>
    <w:next w:val="Normal"/>
    <w:autoRedefine w:val="1"/>
    <w:uiPriority w:val="99"/>
    <w:semiHidden w:val="1"/>
    <w:unhideWhenUsed w:val="1"/>
    <w:qFormat w:val="1"/>
    <w:pPr>
      <w:tabs>
        <w:tab w:val="right" w:leader="dot" w:pos="8630"/>
      </w:tabs>
      <w:spacing w:after="40" w:line="240" w:lineRule="auto"/>
      <w:ind w:left="446"/>
    </w:pPr>
    <w:rPr>
      <w:smallCaps w:val="1"/>
      <w:noProof w:val="1"/>
    </w:rPr>
  </w:style>
  <w:style w:type="paragraph" w:styleId="TOC4">
    <w:name w:val="toc 4"/>
    <w:basedOn w:val="Normal"/>
    <w:next w:val="Normal"/>
    <w:autoRedefine w:val="1"/>
    <w:uiPriority w:val="99"/>
    <w:semiHidden w:val="1"/>
    <w:unhideWhenUsed w:val="1"/>
    <w:qFormat w:val="1"/>
    <w:pPr>
      <w:tabs>
        <w:tab w:val="right" w:leader="dot" w:pos="8630"/>
      </w:tabs>
      <w:spacing w:after="40" w:line="240" w:lineRule="auto"/>
      <w:ind w:left="662"/>
    </w:pPr>
    <w:rPr>
      <w:smallCaps w:val="1"/>
      <w:noProof w:val="1"/>
    </w:rPr>
  </w:style>
  <w:style w:type="paragraph" w:styleId="TOC5">
    <w:name w:val="toc 5"/>
    <w:basedOn w:val="Normal"/>
    <w:next w:val="Normal"/>
    <w:autoRedefine w:val="1"/>
    <w:uiPriority w:val="99"/>
    <w:semiHidden w:val="1"/>
    <w:unhideWhenUsed w:val="1"/>
    <w:qFormat w:val="1"/>
    <w:pPr>
      <w:tabs>
        <w:tab w:val="right" w:leader="dot" w:pos="8630"/>
      </w:tabs>
      <w:spacing w:after="40" w:line="240" w:lineRule="auto"/>
      <w:ind w:left="878"/>
    </w:pPr>
    <w:rPr>
      <w:smallCaps w:val="1"/>
      <w:noProof w:val="1"/>
    </w:rPr>
  </w:style>
  <w:style w:type="paragraph" w:styleId="TOC6">
    <w:name w:val="toc 6"/>
    <w:basedOn w:val="Normal"/>
    <w:next w:val="Normal"/>
    <w:autoRedefine w:val="1"/>
    <w:uiPriority w:val="99"/>
    <w:semiHidden w:val="1"/>
    <w:unhideWhenUsed w:val="1"/>
    <w:qFormat w:val="1"/>
    <w:pPr>
      <w:tabs>
        <w:tab w:val="right" w:leader="dot" w:pos="8630"/>
      </w:tabs>
      <w:spacing w:after="40" w:line="240" w:lineRule="auto"/>
      <w:ind w:left="1094"/>
    </w:pPr>
    <w:rPr>
      <w:smallCaps w:val="1"/>
      <w:noProof w:val="1"/>
    </w:rPr>
  </w:style>
  <w:style w:type="paragraph" w:styleId="TOC7">
    <w:name w:val="toc 7"/>
    <w:basedOn w:val="Normal"/>
    <w:next w:val="Normal"/>
    <w:autoRedefine w:val="1"/>
    <w:uiPriority w:val="99"/>
    <w:semiHidden w:val="1"/>
    <w:unhideWhenUsed w:val="1"/>
    <w:qFormat w:val="1"/>
    <w:pPr>
      <w:tabs>
        <w:tab w:val="right" w:leader="dot" w:pos="8630"/>
      </w:tabs>
      <w:spacing w:after="40" w:line="240" w:lineRule="auto"/>
      <w:ind w:left="1325"/>
    </w:pPr>
    <w:rPr>
      <w:smallCaps w:val="1"/>
      <w:noProof w:val="1"/>
    </w:rPr>
  </w:style>
  <w:style w:type="paragraph" w:styleId="TOC8">
    <w:name w:val="toc 8"/>
    <w:basedOn w:val="Normal"/>
    <w:next w:val="Normal"/>
    <w:autoRedefine w:val="1"/>
    <w:uiPriority w:val="99"/>
    <w:semiHidden w:val="1"/>
    <w:unhideWhenUsed w:val="1"/>
    <w:qFormat w:val="1"/>
    <w:pPr>
      <w:tabs>
        <w:tab w:val="right" w:leader="dot" w:pos="8630"/>
      </w:tabs>
      <w:spacing w:after="40" w:line="240" w:lineRule="auto"/>
      <w:ind w:left="1540"/>
    </w:pPr>
    <w:rPr>
      <w:smallCaps w:val="1"/>
      <w:noProof w:val="1"/>
    </w:rPr>
  </w:style>
  <w:style w:type="paragraph" w:styleId="TOC9">
    <w:name w:val="toc 9"/>
    <w:basedOn w:val="Normal"/>
    <w:next w:val="Normal"/>
    <w:autoRedefine w:val="1"/>
    <w:uiPriority w:val="99"/>
    <w:semiHidden w:val="1"/>
    <w:unhideWhenUsed w:val="1"/>
    <w:qFormat w:val="1"/>
    <w:pPr>
      <w:tabs>
        <w:tab w:val="right" w:leader="dot" w:pos="8630"/>
      </w:tabs>
      <w:spacing w:after="40" w:line="240" w:lineRule="auto"/>
      <w:ind w:left="1760"/>
    </w:pPr>
    <w:rPr>
      <w:smallCaps w:val="1"/>
      <w:noProof w:val="1"/>
    </w:rPr>
  </w:style>
  <w:style w:type="paragraph" w:styleId="SendersAddress" w:customStyle="1">
    <w:name w:val="Sender's Address"/>
    <w:basedOn w:val="NoSpacing"/>
    <w:link w:val="SendersAddressChar"/>
    <w:uiPriority w:val="1"/>
    <w:semiHidden w:val="1"/>
    <w:unhideWhenUsed w:val="1"/>
    <w:qFormat w:val="1"/>
    <w:pPr>
      <w:spacing w:before="200" w:line="276" w:lineRule="auto"/>
      <w:contextualSpacing w:val="1"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 w:val="1"/>
    <w:unhideWhenUsed w:val="1"/>
    <w:qFormat w:val="1"/>
    <w:pPr>
      <w:spacing w:after="720" w:line="240" w:lineRule="auto"/>
    </w:pPr>
    <w:rPr>
      <w:rFonts w:asciiTheme="majorHAnsi" w:cstheme="minorHAnsi" w:hAnsiTheme="majorHAnsi"/>
      <w:color w:val="9fb8cd" w:themeColor="accent2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 w:val="1"/>
    <w:unhideWhenUsed w:val="1"/>
    <w:qFormat w:val="1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styleId="TitleChar" w:customStyle="1">
    <w:name w:val="Title Char"/>
    <w:basedOn w:val="DefaultParagraphFont"/>
    <w:link w:val="Title"/>
    <w:uiPriority w:val="10"/>
    <w:semiHidden w:val="1"/>
    <w:rPr>
      <w:rFonts w:cs="Times New Roman" w:asciiTheme="majorHAnsi" w:hAnsiTheme="majorHAnsi"/>
      <w:color w:val="9fb8cd" w:themeColor="accent2"/>
      <w:sz w:val="52"/>
      <w:szCs w:val="48"/>
      <w:lang w:eastAsia="ja-JP"/>
    </w:rPr>
  </w:style>
  <w:style w:type="character" w:styleId="PersonalNameChar" w:customStyle="1">
    <w:name w:val="Personal Name Char"/>
    <w:basedOn w:val="NoSpacingChar"/>
    <w:link w:val="PersonalName"/>
    <w:uiPriority w:val="1"/>
    <w:rPr>
      <w:rFonts w:cs="Times New Roman" w:asciiTheme="majorHAnsi" w:hAnsiTheme="majorHAnsi"/>
      <w:noProof w:val="1"/>
      <w:color w:val="525a7d" w:themeColor="accent1" w:themeShade="0000BF"/>
      <w:sz w:val="40"/>
      <w:szCs w:val="40"/>
      <w:lang w:eastAsia="ja-JP"/>
    </w:rPr>
  </w:style>
  <w:style w:type="character" w:styleId="SectionChar" w:customStyle="1">
    <w:name w:val="Section Char"/>
    <w:basedOn w:val="DefaultParagraphFont"/>
    <w:link w:val="Section"/>
    <w:uiPriority w:val="1"/>
    <w:rPr>
      <w:rFonts w:cs="Times New Roman" w:asciiTheme="majorHAnsi" w:hAnsiTheme="majorHAnsi"/>
      <w:b w:val="1"/>
      <w:color w:val="9fb8cd" w:themeColor="accent2"/>
      <w:sz w:val="24"/>
      <w:szCs w:val="20"/>
      <w:lang w:eastAsia="ja-JP"/>
    </w:rPr>
  </w:style>
  <w:style w:type="character" w:styleId="SubsectionChar" w:customStyle="1">
    <w:name w:val="Subsection Char"/>
    <w:basedOn w:val="DefaultParagraphFont"/>
    <w:link w:val="Subsection"/>
    <w:uiPriority w:val="3"/>
    <w:rPr>
      <w:rFonts w:cs="Times New Roman" w:asciiTheme="majorHAnsi" w:hAnsiTheme="majorHAnsi"/>
      <w:b w:val="1"/>
      <w:color w:val="727ca3" w:themeColor="accent1"/>
      <w:sz w:val="18"/>
      <w:szCs w:val="20"/>
      <w:lang w:eastAsia="ja-JP"/>
    </w:rPr>
  </w:style>
  <w:style w:type="character" w:styleId="SendersAddressChar" w:customStyle="1">
    <w:name w:val="Sender's Address Char"/>
    <w:basedOn w:val="NoSpacingChar"/>
    <w:link w:val="SendersAddress"/>
    <w:uiPriority w:val="1"/>
    <w:rPr>
      <w:rFonts w:cs="Times New Roman" w:asciiTheme="majorHAnsi" w:hAnsiTheme="majorHAnsi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 w:val="1"/>
    <w:rPr>
      <w:color w:val="808080"/>
    </w:rPr>
  </w:style>
  <w:style w:type="paragraph" w:styleId="SubsectionDate" w:customStyle="1">
    <w:name w:val="Subsection Date"/>
    <w:basedOn w:val="Section"/>
    <w:link w:val="SubsectionDateChar"/>
    <w:uiPriority w:val="4"/>
    <w:qFormat w:val="1"/>
    <w:rPr>
      <w:color w:val="727ca3" w:themeColor="accent1"/>
      <w:sz w:val="18"/>
    </w:rPr>
  </w:style>
  <w:style w:type="paragraph" w:styleId="SubsectionText" w:customStyle="1">
    <w:name w:val="Subsection Text"/>
    <w:basedOn w:val="Normal"/>
    <w:uiPriority w:val="5"/>
    <w:qFormat w:val="1"/>
    <w:pPr>
      <w:spacing w:after="320"/>
      <w:contextualSpacing w:val="1"/>
    </w:pPr>
  </w:style>
  <w:style w:type="character" w:styleId="SubsectionDateChar" w:customStyle="1">
    <w:name w:val="Subsection Date Char"/>
    <w:basedOn w:val="SubsectionChar"/>
    <w:link w:val="SubsectionDate"/>
    <w:uiPriority w:val="4"/>
    <w:rPr>
      <w:rFonts w:cs="Times New Roman" w:asciiTheme="majorHAnsi" w:hAnsiTheme="majorHAnsi"/>
      <w:b w:val="1"/>
      <w:color w:val="727ca3" w:themeColor="accent1"/>
      <w:sz w:val="18"/>
      <w:szCs w:val="20"/>
      <w:lang w:eastAsia="ja-JP"/>
    </w:rPr>
  </w:style>
  <w:style w:type="paragraph" w:styleId="FooterFirstPage" w:customStyle="1">
    <w:name w:val="Footer First Page"/>
    <w:basedOn w:val="Footer"/>
    <w:uiPriority w:val="34"/>
    <w:pPr>
      <w:pBdr>
        <w:top w:color="7f7f7f" w:space="18" w:sz="4" w:val="dashed"/>
      </w:pBdr>
      <w:jc w:val="right"/>
    </w:pPr>
    <w:rPr>
      <w:color w:val="7f7f7f" w:themeColor="text1" w:themeTint="000080"/>
      <w:szCs w:val="18"/>
    </w:rPr>
  </w:style>
  <w:style w:type="paragraph" w:styleId="HeaderFirstPage" w:customStyle="1">
    <w:name w:val="Header First Page"/>
    <w:basedOn w:val="Header"/>
    <w:qFormat w:val="1"/>
    <w:pPr>
      <w:pBdr>
        <w:bottom w:color="7f7f7f" w:space="18" w:sz="4" w:val="dashed"/>
      </w:pBdr>
      <w:spacing w:line="396" w:lineRule="auto"/>
    </w:pPr>
    <w:rPr>
      <w:color w:val="7f7f7f" w:themeColor="text1" w:themeTint="000080"/>
    </w:rPr>
  </w:style>
  <w:style w:type="paragraph" w:styleId="AddressText" w:customStyle="1">
    <w:name w:val="Address Text"/>
    <w:basedOn w:val="NoSpacing"/>
    <w:uiPriority w:val="2"/>
    <w:qFormat w:val="1"/>
    <w:pPr>
      <w:spacing w:before="200" w:line="276" w:lineRule="auto"/>
      <w:contextualSpacing w:val="1"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styleId="HeaderLeft" w:customStyle="1">
    <w:name w:val="Header Left"/>
    <w:basedOn w:val="Header"/>
    <w:uiPriority w:val="35"/>
    <w:semiHidden w:val="1"/>
    <w:unhideWhenUsed w:val="1"/>
    <w:qFormat w:val="1"/>
    <w:pPr>
      <w:pBdr>
        <w:bottom w:color="7f7f7f" w:space="18" w:sz="4" w:themeColor="text1" w:themeTint="000080" w:val="dashed"/>
      </w:pBdr>
      <w:spacing w:line="396" w:lineRule="auto"/>
      <w:contextualSpacing w:val="1"/>
    </w:pPr>
    <w:rPr>
      <w:color w:val="7f7f7f" w:themeColor="text1" w:themeTint="000080"/>
    </w:rPr>
  </w:style>
  <w:style w:type="paragraph" w:styleId="FooterLeft" w:customStyle="1">
    <w:name w:val="Footer Left"/>
    <w:basedOn w:val="Normal"/>
    <w:next w:val="Subsection"/>
    <w:uiPriority w:val="35"/>
    <w:semiHidden w:val="1"/>
    <w:unhideWhenUsed w:val="1"/>
    <w:qFormat w:val="1"/>
    <w:pPr>
      <w:pBdr>
        <w:top w:color="7f7f7f" w:space="18" w:sz="4" w:themeColor="text1" w:themeTint="000080" w:val="dashed"/>
      </w:pBdr>
      <w:tabs>
        <w:tab w:val="center" w:pos="4320"/>
        <w:tab w:val="right" w:pos="8640"/>
      </w:tabs>
    </w:pPr>
    <w:rPr>
      <w:color w:val="7f7f7f" w:themeColor="text1" w:themeTint="000080"/>
      <w:szCs w:val="18"/>
    </w:rPr>
  </w:style>
  <w:style w:type="paragraph" w:styleId="HeaderRight" w:customStyle="1">
    <w:name w:val="Header Right"/>
    <w:basedOn w:val="Header"/>
    <w:uiPriority w:val="35"/>
    <w:semiHidden w:val="1"/>
    <w:unhideWhenUsed w:val="1"/>
    <w:qFormat w:val="1"/>
    <w:pPr>
      <w:pBdr>
        <w:bottom w:color="7f7f7f" w:space="18" w:sz="4" w:val="dashed"/>
      </w:pBdr>
      <w:spacing w:line="396" w:lineRule="auto"/>
      <w:contextualSpacing w:val="1"/>
      <w:jc w:val="right"/>
    </w:pPr>
    <w:rPr>
      <w:color w:val="7f7f7f" w:themeColor="text1" w:themeTint="000080"/>
    </w:rPr>
  </w:style>
  <w:style w:type="paragraph" w:styleId="FooterRight" w:customStyle="1">
    <w:name w:val="Footer Right"/>
    <w:basedOn w:val="Footer"/>
    <w:uiPriority w:val="35"/>
    <w:semiHidden w:val="1"/>
    <w:unhideWhenUsed w:val="1"/>
    <w:qFormat w:val="1"/>
    <w:pPr>
      <w:pBdr>
        <w:top w:color="7f7f7f" w:space="18" w:sz="4" w:val="dashed"/>
      </w:pBdr>
      <w:jc w:val="right"/>
    </w:pPr>
    <w:rPr>
      <w:color w:val="7f7f7f" w:themeColor="text1" w:themeTint="000080"/>
      <w:szCs w:val="18"/>
      <w:lang w:eastAsia="en-US"/>
    </w:rPr>
  </w:style>
  <w:style w:type="paragraph" w:styleId="BodyText">
    <w:name w:val="Body Text"/>
    <w:basedOn w:val="Normal"/>
    <w:link w:val="BodyTextChar"/>
    <w:rsid w:val="00F1496A"/>
    <w:pPr>
      <w:spacing w:after="180" w:line="240" w:lineRule="auto"/>
    </w:pPr>
    <w:rPr>
      <w:rFonts w:ascii="Calisto MT" w:eastAsia="MS PMincho" w:hAnsi="Calisto MT"/>
      <w:color w:val="7f7f7f"/>
      <w:sz w:val="18"/>
      <w:szCs w:val="22"/>
      <w:lang w:eastAsia="en-US"/>
    </w:rPr>
  </w:style>
  <w:style w:type="character" w:styleId="BodyTextChar" w:customStyle="1">
    <w:name w:val="Body Text Char"/>
    <w:basedOn w:val="DefaultParagraphFont"/>
    <w:link w:val="BodyText"/>
    <w:rsid w:val="00F1496A"/>
    <w:rPr>
      <w:rFonts w:ascii="Calisto MT" w:cs="Times New Roman" w:eastAsia="MS PMincho" w:hAnsi="Calisto MT"/>
      <w:color w:val="7f7f7f"/>
      <w:sz w:val="18"/>
    </w:rPr>
  </w:style>
  <w:style w:type="character" w:styleId="tgc" w:customStyle="1">
    <w:name w:val="_tgc"/>
    <w:basedOn w:val="DefaultParagraphFont"/>
    <w:rsid w:val="00050704"/>
  </w:style>
  <w:style w:type="paragraph" w:styleId="Subtitle">
    <w:name w:val="Subtitle"/>
    <w:basedOn w:val="Normal"/>
    <w:next w:val="Normal"/>
    <w:pPr>
      <w:spacing w:after="720" w:line="240" w:lineRule="auto"/>
    </w:pPr>
    <w:rPr>
      <w:rFonts w:ascii="Bookman Old Style" w:cs="Bookman Old Style" w:eastAsia="Bookman Old Style" w:hAnsi="Bookman Old Style"/>
      <w:color w:val="9fb8c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ing.com/local?lid=YN270x202669840&amp;id=YN270x202669840&amp;q=Palos+Community+Hospital&amp;name=Palos+Community+Hospital&amp;cp=41.6689872741699%7e-87.8136901855469&amp;ppois=41.6689872741699_-87.8136901855469_Palos+Community+Hospital&amp;FORM=SNAPS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Relationship Id="rId2" Type="http://schemas.openxmlformats.org/officeDocument/2006/relationships/font" Target="fonts/GillSans-regular.ttf"/><Relationship Id="rId3" Type="http://schemas.openxmlformats.org/officeDocument/2006/relationships/font" Target="fonts/GillSans-bold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dDJ0M1Yp2bKTxDVKwThWlai7RQ==">AMUW2mWqr3eNZdAVh0RNrUZUPNN+DDasCDMxP1r7k5Zzdrct+D4clp4dijaI1xuohoXR7O6p3wa6WxG91DWn9EFTyB27LpiHGPUAYH92A5UhbnTMfeRnIns=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2021-07-30T22:42:00Z</dcterms:created>
  <dc:creator>Espana, Jaimie Lorena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