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560"/>
      </w:tblGrid>
      <w:tr>
        <w:trPr>
          <w:trHeight w:val="1345" w:hRule="auto"/>
          <w:jc w:val="left"/>
        </w:trPr>
        <w:tc>
          <w:tcPr>
            <w:tcW w:w="9560" w:type="dxa"/>
            <w:tcBorders>
              <w:top w:val="single" w:color="000000" w:sz="2"/>
              <w:left w:val="single" w:color="000000" w:sz="2"/>
              <w:bottom w:val="single" w:color="000000" w:sz="2"/>
              <w:right w:val="single" w:color="000000" w:sz="2"/>
            </w:tcBorders>
            <w:shd w:color="auto" w:fill="ffffff"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52"/>
                <w:shd w:fill="auto" w:val="clear"/>
              </w:rPr>
            </w:pPr>
            <w:r>
              <w:rPr>
                <w:rFonts w:ascii="Times New Roman" w:hAnsi="Times New Roman" w:cs="Times New Roman" w:eastAsia="Times New Roman"/>
                <w:caps w:val="true"/>
                <w:color w:val="auto"/>
                <w:spacing w:val="0"/>
                <w:position w:val="0"/>
                <w:sz w:val="52"/>
                <w:shd w:fill="auto" w:val="clear"/>
              </w:rPr>
              <w:t xml:space="preserve"> </w:t>
            </w:r>
            <w:r>
              <w:rPr>
                <w:rFonts w:ascii="Times New Roman" w:hAnsi="Times New Roman" w:cs="Times New Roman" w:eastAsia="Times New Roman"/>
                <w:caps w:val="true"/>
                <w:color w:val="auto"/>
                <w:spacing w:val="0"/>
                <w:position w:val="0"/>
                <w:sz w:val="48"/>
                <w:shd w:fill="auto" w:val="clear"/>
              </w:rPr>
              <w:t xml:space="preserve">Michnette Francois</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1256 Key Manor Lane Lawrenceville, Ga 30045  (678)-913-7073</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francoismichnette@gmail.com</w:t>
              </w:r>
            </w:hyperlink>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auto"/>
                <w:spacing w:val="0"/>
                <w:position w:val="0"/>
                <w:sz w:val="22"/>
                <w:shd w:fill="auto" w:val="clear"/>
              </w:rPr>
              <w:t xml:space="preserve">RN303239</w:t>
            </w:r>
          </w:p>
        </w:tc>
      </w:tr>
      <w:tr>
        <w:trPr>
          <w:trHeight w:val="1" w:hRule="atLeast"/>
          <w:jc w:val="left"/>
        </w:trPr>
        <w:tc>
          <w:tcPr>
            <w:tcW w:w="9560" w:type="dxa"/>
            <w:tcBorders>
              <w:top w:val="single" w:color="000000" w:sz="2"/>
              <w:left w:val="single" w:color="000000" w:sz="2"/>
              <w:bottom w:val="single" w:color="000000" w:sz="2"/>
              <w:right w:val="single" w:color="000000" w:sz="2"/>
            </w:tcBorders>
            <w:shd w:color="auto" w:fill="ffffff" w:val="clear"/>
            <w:tcMar>
              <w:left w:w="10" w:type="dxa"/>
              <w:right w:w="10" w:type="dxa"/>
            </w:tcMar>
            <w:vAlign w:val="top"/>
          </w:tcPr>
          <w:p>
            <w:pPr>
              <w:suppressAutoHyphens w:val="true"/>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Nurse with 2 years' experience in pediatric and geriatric care. Proven skills in performing and interpreting assessments. Ability to implement the nursing process, comply with patient safety standards, and provide excellent personalized patient care.</w:t>
            </w:r>
          </w:p>
        </w:tc>
      </w:tr>
    </w:tbl>
    <w:p>
      <w:pPr>
        <w:suppressAutoHyphens w:val="true"/>
        <w:spacing w:before="400" w:after="20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Education</w:t>
      </w:r>
    </w:p>
    <w:tbl>
      <w:tblPr/>
      <w:tblGrid>
        <w:gridCol w:w="9290"/>
      </w:tblGrid>
      <w:tr>
        <w:trPr>
          <w:trHeight w:val="1" w:hRule="atLeast"/>
          <w:jc w:val="left"/>
        </w:trPr>
        <w:tc>
          <w:tcPr>
            <w:tcW w:w="9290" w:type="dxa"/>
            <w:tcBorders>
              <w:top w:val="single" w:color="000000" w:sz="2"/>
              <w:left w:val="single" w:color="bfbfbf" w:sz="12"/>
              <w:bottom w:val="single" w:color="000000" w:sz="2"/>
              <w:right w:val="single" w:color="000000" w:sz="2"/>
            </w:tcBorders>
            <w:shd w:color="auto" w:fill="ffffff" w:val="clear"/>
            <w:tcMar>
              <w:left w:w="288" w:type="dxa"/>
              <w:right w:w="28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MARCh 2020- may 2021</w:t>
            </w:r>
          </w:p>
          <w:p>
            <w:pPr>
              <w:suppressAutoHyphens w:val="true"/>
              <w:spacing w:before="0" w:after="40" w:line="240"/>
              <w:ind w:right="0" w:left="0" w:firstLine="0"/>
              <w:jc w:val="left"/>
              <w:rPr>
                <w:color w:val="auto"/>
                <w:spacing w:val="0"/>
                <w:position w:val="0"/>
              </w:rPr>
            </w:pPr>
            <w:r>
              <w:rPr>
                <w:rFonts w:ascii="Times New Roman" w:hAnsi="Times New Roman" w:cs="Times New Roman" w:eastAsia="Times New Roman"/>
                <w:b/>
                <w:caps w:val="true"/>
                <w:color w:val="auto"/>
                <w:spacing w:val="0"/>
                <w:position w:val="0"/>
                <w:sz w:val="24"/>
                <w:shd w:fill="auto" w:val="clear"/>
              </w:rPr>
              <w:t xml:space="preserve">registered nursing, </w:t>
            </w:r>
            <w:r>
              <w:rPr>
                <w:rFonts w:ascii="Times New Roman" w:hAnsi="Times New Roman" w:cs="Times New Roman" w:eastAsia="Times New Roman"/>
                <w:color w:val="auto"/>
                <w:spacing w:val="0"/>
                <w:position w:val="0"/>
                <w:sz w:val="24"/>
                <w:shd w:fill="auto" w:val="clear"/>
              </w:rPr>
              <w:t xml:space="preserve">Gwinnett Technical College</w:t>
            </w:r>
          </w:p>
        </w:tc>
      </w:tr>
      <w:tr>
        <w:trPr>
          <w:trHeight w:val="1" w:hRule="atLeast"/>
          <w:jc w:val="left"/>
        </w:trPr>
        <w:tc>
          <w:tcPr>
            <w:tcW w:w="9290" w:type="dxa"/>
            <w:tcBorders>
              <w:top w:val="single" w:color="000000" w:sz="2"/>
              <w:left w:val="single" w:color="bfbfbf" w:sz="12"/>
              <w:bottom w:val="single" w:color="000000" w:sz="2"/>
              <w:right w:val="single" w:color="000000" w:sz="2"/>
            </w:tcBorders>
            <w:shd w:color="auto" w:fill="ffffff" w:val="clear"/>
            <w:tcMar>
              <w:left w:w="288" w:type="dxa"/>
              <w:right w:w="28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MAy 2018- may 2019</w:t>
            </w:r>
          </w:p>
          <w:p>
            <w:pPr>
              <w:suppressAutoHyphens w:val="true"/>
              <w:spacing w:before="0" w:after="40" w:line="240"/>
              <w:ind w:right="0" w:left="0" w:firstLine="0"/>
              <w:jc w:val="left"/>
              <w:rPr>
                <w:color w:val="auto"/>
                <w:spacing w:val="0"/>
                <w:position w:val="0"/>
              </w:rPr>
            </w:pPr>
            <w:r>
              <w:rPr>
                <w:rFonts w:ascii="Times New Roman" w:hAnsi="Times New Roman" w:cs="Times New Roman" w:eastAsia="Times New Roman"/>
                <w:b/>
                <w:caps w:val="true"/>
                <w:color w:val="auto"/>
                <w:spacing w:val="0"/>
                <w:position w:val="0"/>
                <w:sz w:val="24"/>
                <w:shd w:fill="auto" w:val="clear"/>
              </w:rPr>
              <w:t xml:space="preserve">Practical Nursing, </w:t>
            </w:r>
            <w:r>
              <w:rPr>
                <w:rFonts w:ascii="Times New Roman" w:hAnsi="Times New Roman" w:cs="Times New Roman" w:eastAsia="Times New Roman"/>
                <w:color w:val="auto"/>
                <w:spacing w:val="0"/>
                <w:position w:val="0"/>
                <w:sz w:val="24"/>
                <w:shd w:fill="auto" w:val="clear"/>
              </w:rPr>
              <w:t xml:space="preserve">Lanier Technical College</w:t>
            </w:r>
          </w:p>
        </w:tc>
      </w:tr>
      <w:tr>
        <w:trPr>
          <w:trHeight w:val="1" w:hRule="atLeast"/>
          <w:jc w:val="left"/>
        </w:trPr>
        <w:tc>
          <w:tcPr>
            <w:tcW w:w="9290" w:type="dxa"/>
            <w:tcBorders>
              <w:top w:val="single" w:color="000000" w:sz="2"/>
              <w:left w:val="single" w:color="bfbfbf" w:sz="12"/>
              <w:bottom w:val="single" w:color="000000" w:sz="2"/>
              <w:right w:val="single" w:color="000000" w:sz="2"/>
            </w:tcBorders>
            <w:shd w:color="auto" w:fill="ffffff" w:val="clear"/>
            <w:tcMar>
              <w:left w:w="288" w:type="dxa"/>
              <w:right w:w="28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August 2011 </w:t>
            </w:r>
            <w:r>
              <w:rPr>
                <w:rFonts w:ascii="Times New Roman" w:hAnsi="Times New Roman" w:cs="Times New Roman" w:eastAsia="Times New Roman"/>
                <w:b/>
                <w:caps w:val="true"/>
                <w:color w:val="auto"/>
                <w:spacing w:val="0"/>
                <w:position w:val="0"/>
                <w:sz w:val="22"/>
                <w:shd w:fill="auto" w:val="clear"/>
              </w:rPr>
              <w:t xml:space="preserve">–</w:t>
            </w:r>
            <w:r>
              <w:rPr>
                <w:rFonts w:ascii="Times New Roman" w:hAnsi="Times New Roman" w:cs="Times New Roman" w:eastAsia="Times New Roman"/>
                <w:b/>
                <w:caps w:val="true"/>
                <w:color w:val="auto"/>
                <w:spacing w:val="0"/>
                <w:position w:val="0"/>
                <w:sz w:val="22"/>
                <w:shd w:fill="auto" w:val="clear"/>
              </w:rPr>
              <w:t xml:space="preserve"> december 2015</w:t>
            </w:r>
          </w:p>
          <w:p>
            <w:pPr>
              <w:suppressAutoHyphens w:val="true"/>
              <w:spacing w:before="0" w:after="4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bachelors of science, </w:t>
            </w:r>
            <w:r>
              <w:rPr>
                <w:rFonts w:ascii="Times New Roman" w:hAnsi="Times New Roman" w:cs="Times New Roman" w:eastAsia="Times New Roman"/>
                <w:color w:val="auto"/>
                <w:spacing w:val="0"/>
                <w:position w:val="0"/>
                <w:sz w:val="24"/>
                <w:shd w:fill="auto" w:val="clear"/>
              </w:rPr>
              <w:t xml:space="preserve">University of West Georgia</w:t>
            </w:r>
          </w:p>
          <w:p>
            <w:pPr>
              <w:suppressAutoHyphens w:val="true"/>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2"/>
                <w:shd w:fill="auto" w:val="clear"/>
              </w:rPr>
              <w:t xml:space="preserve">Major: Biology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Minor: Business Administration</w:t>
            </w:r>
          </w:p>
        </w:tc>
      </w:tr>
    </w:tbl>
    <w:p>
      <w:pPr>
        <w:suppressAutoHyphens w:val="true"/>
        <w:spacing w:before="400" w:after="20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Experience</w:t>
      </w:r>
    </w:p>
    <w:tbl>
      <w:tblPr/>
      <w:tblGrid>
        <w:gridCol w:w="9290"/>
      </w:tblGrid>
      <w:tr>
        <w:trPr>
          <w:trHeight w:val="1" w:hRule="atLeast"/>
          <w:jc w:val="left"/>
        </w:trPr>
        <w:tc>
          <w:tcPr>
            <w:tcW w:w="9290" w:type="dxa"/>
            <w:tcBorders>
              <w:top w:val="single" w:color="000000" w:sz="2"/>
              <w:left w:val="single" w:color="bfbfbf" w:sz="12"/>
              <w:bottom w:val="single" w:color="000000" w:sz="2"/>
              <w:right w:val="single" w:color="000000" w:sz="2"/>
            </w:tcBorders>
            <w:shd w:color="auto" w:fill="ffffff" w:val="clear"/>
            <w:tcMar>
              <w:left w:w="288" w:type="dxa"/>
              <w:right w:w="288" w:type="dxa"/>
            </w:tcMar>
            <w:vAlign w:val="top"/>
          </w:tcPr>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August 2021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Present </w:t>
            </w:r>
          </w:p>
          <w:p>
            <w:pPr>
              <w:suppressAutoHyphens w:val="true"/>
              <w:spacing w:before="0" w:after="0" w:line="240"/>
              <w:ind w:right="0" w:left="0" w:firstLine="0"/>
              <w:jc w:val="left"/>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RN, </w:t>
            </w:r>
            <w:r>
              <w:rPr>
                <w:rFonts w:ascii="Times New Roman" w:hAnsi="Times New Roman" w:cs="Times New Roman" w:eastAsia="Times New Roman"/>
                <w:caps w:val="true"/>
                <w:color w:val="auto"/>
                <w:spacing w:val="0"/>
                <w:position w:val="0"/>
                <w:sz w:val="24"/>
                <w:shd w:fill="auto" w:val="clear"/>
              </w:rPr>
              <w:t xml:space="preserve">NORTHSIDE GWINNETT HOSPITAL</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 nursing process to provide individualized patient care in various settings. Encourage proper nutrition and medication compliance. Assess patient and document findings. Monitor patient for any signs of distress. Titrate drips according to orders. Initiate CPR per ACLS guidelines.Report any change in status to provider. Promote compliance with patient safety goals. Ensure all patient orders are entered correctly. Supervise cna’s and daily assignments. Respond to request from patient and family.</w:t>
            </w: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June 2021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Present (PRN)</w:t>
            </w:r>
          </w:p>
          <w:p>
            <w:pPr>
              <w:suppressAutoHyphens w:val="true"/>
              <w:spacing w:before="0" w:after="0" w:line="240"/>
              <w:ind w:right="0" w:left="0" w:firstLine="0"/>
              <w:jc w:val="left"/>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RN, </w:t>
            </w:r>
            <w:r>
              <w:rPr>
                <w:rFonts w:ascii="Times New Roman" w:hAnsi="Times New Roman" w:cs="Times New Roman" w:eastAsia="Times New Roman"/>
                <w:caps w:val="true"/>
                <w:color w:val="auto"/>
                <w:spacing w:val="0"/>
                <w:position w:val="0"/>
                <w:sz w:val="24"/>
                <w:shd w:fill="auto" w:val="clear"/>
              </w:rPr>
              <w:t xml:space="preserve">BoS Medical Staffing</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 nursing process to provide individualized patient care in various settings. Encourage proper nutrition and medication compliance. Assess patient and document findings. Monitor patient for any signs of distress. Report any change in status to provider. Promote compliance with patient safety goals. Ensure all patient orders are entered correctly. Supervise cna’s and daily assignments. Respond to request from patient and family.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June 2021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Present (PRN)</w:t>
            </w:r>
          </w:p>
          <w:p>
            <w:pPr>
              <w:suppressAutoHyphens w:val="true"/>
              <w:spacing w:before="0" w:after="0" w:line="259"/>
              <w:ind w:right="0" w:left="0" w:firstLine="0"/>
              <w:jc w:val="left"/>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RN, </w:t>
            </w:r>
            <w:r>
              <w:rPr>
                <w:rFonts w:ascii="Times New Roman" w:hAnsi="Times New Roman" w:cs="Times New Roman" w:eastAsia="Times New Roman"/>
                <w:caps w:val="true"/>
                <w:color w:val="auto"/>
                <w:spacing w:val="0"/>
                <w:position w:val="0"/>
                <w:sz w:val="24"/>
                <w:shd w:fill="auto" w:val="clear"/>
              </w:rPr>
              <w:t xml:space="preserve">M&amp;S Home Care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Perform assessments through telehealth Utilize nursing process to provide individualized patient care as outlined in the CarePlan. Encourage proper nutrition and medication compliance. Monitor patient for any signs of distress. Report any change in status to provider. Promote compliance with patient safety goals. Ensure all patient orders are entered correctly. Respond to requests from patient and family.</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August 2020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August 2021</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LPN, </w:t>
            </w:r>
            <w:r>
              <w:rPr>
                <w:rFonts w:ascii="Times New Roman" w:hAnsi="Times New Roman" w:cs="Times New Roman" w:eastAsia="Times New Roman"/>
                <w:caps w:val="true"/>
                <w:color w:val="auto"/>
                <w:spacing w:val="0"/>
                <w:position w:val="0"/>
                <w:sz w:val="24"/>
                <w:shd w:fill="auto" w:val="clear"/>
              </w:rPr>
              <w:t xml:space="preserve">NORTHSIDE ATlanta HOSPITAL</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 nursing process to provide individualized patient care. Encourage proper nutrition and medication compliance. Assess patient and document findings. Monitor patient for any signs of distress. Report any change in status to provider. Promote compliance with patient safety goals. Ensure all patient orders are entered correctly. .</w:t>
            </w: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September 2019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January 2021</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LPN, </w:t>
            </w:r>
            <w:r>
              <w:rPr>
                <w:rFonts w:ascii="Times New Roman" w:hAnsi="Times New Roman" w:cs="Times New Roman" w:eastAsia="Times New Roman"/>
                <w:caps w:val="true"/>
                <w:color w:val="auto"/>
                <w:spacing w:val="0"/>
                <w:position w:val="0"/>
                <w:sz w:val="24"/>
                <w:shd w:fill="auto" w:val="clear"/>
              </w:rPr>
              <w:t xml:space="preserve">Advanced Care PEdiactrics</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 nursing process to provide in home nursing care to medically fragile pediatric patients Monitor ventilators and tracheostomies. Administer tube feedings and medications. Prepare emergency kits/ and or to-go bags. Report any change in status to provider. Provide education to family and caregivers as needed. Ensure all patient orders are entered correctly. Ensure patients environment is free of safety hazards.</w:t>
            </w:r>
          </w:p>
          <w:p>
            <w:pPr>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July 2019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present (PRN)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aps w:val="true"/>
                <w:color w:val="auto"/>
                <w:spacing w:val="0"/>
                <w:position w:val="0"/>
                <w:sz w:val="24"/>
                <w:shd w:fill="auto" w:val="clear"/>
              </w:rPr>
              <w:t xml:space="preserve">LPN, </w:t>
            </w:r>
            <w:r>
              <w:rPr>
                <w:rFonts w:ascii="Times New Roman" w:hAnsi="Times New Roman" w:cs="Times New Roman" w:eastAsia="Times New Roman"/>
                <w:caps w:val="true"/>
                <w:color w:val="auto"/>
                <w:spacing w:val="0"/>
                <w:position w:val="0"/>
                <w:sz w:val="24"/>
                <w:shd w:fill="auto" w:val="clear"/>
              </w:rPr>
              <w:t xml:space="preserve">A.G. RHodes Health &amp; Rehab Center</w:t>
            </w: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Utilize nursing process to provide individualized patient care. Encourage proper nutrition and medication compliance. Assess patient and document findings. Monitor patient for any signs of distress. Report any change in status to provider. Promote compliance with patient safety goals. Ensure all patient orders are entered correctly. Supervise cna’s and make daily assignments. Respond to request from patient and family.</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SEptembER 2018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may 2019</w:t>
            </w:r>
          </w:p>
          <w:p>
            <w:pPr>
              <w:suppressAutoHyphens w:val="true"/>
              <w:spacing w:before="0" w:after="4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Nurse TechNician InTern, </w:t>
            </w:r>
            <w:r>
              <w:rPr>
                <w:rFonts w:ascii="Times New Roman" w:hAnsi="Times New Roman" w:cs="Times New Roman" w:eastAsia="Times New Roman"/>
                <w:caps w:val="true"/>
                <w:color w:val="auto"/>
                <w:spacing w:val="0"/>
                <w:position w:val="0"/>
                <w:sz w:val="24"/>
                <w:shd w:fill="auto" w:val="clear"/>
              </w:rPr>
              <w:t xml:space="preserve">Eastside Medical Center</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Under the direction of preceptor, utilize nursing process to provide individualized patient care. Encourage proper nutrition and medication compliance. Assess patient and report change in status. Promote compliance with patient safety goals.  Respond to request from patient and family</w:t>
            </w:r>
          </w:p>
          <w:p>
            <w:pPr>
              <w:suppressAutoHyphens w:val="true"/>
              <w:spacing w:before="0" w:after="0" w:line="240"/>
              <w:ind w:right="0" w:left="0" w:firstLine="0"/>
              <w:jc w:val="left"/>
              <w:rPr>
                <w:color w:val="auto"/>
                <w:spacing w:val="0"/>
                <w:position w:val="0"/>
              </w:rPr>
            </w:pPr>
          </w:p>
        </w:tc>
      </w:tr>
      <w:tr>
        <w:trPr>
          <w:trHeight w:val="1" w:hRule="atLeast"/>
          <w:jc w:val="left"/>
        </w:trPr>
        <w:tc>
          <w:tcPr>
            <w:tcW w:w="9290" w:type="dxa"/>
            <w:tcBorders>
              <w:top w:val="single" w:color="000000" w:sz="2"/>
              <w:left w:val="single" w:color="bfbfbf" w:sz="12"/>
              <w:bottom w:val="single" w:color="000000" w:sz="2"/>
              <w:right w:val="single" w:color="000000" w:sz="2"/>
            </w:tcBorders>
            <w:shd w:color="auto" w:fill="ffffff" w:val="clear"/>
            <w:tcMar>
              <w:left w:w="288" w:type="dxa"/>
              <w:right w:w="28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August 2017 </w:t>
            </w:r>
            <w:r>
              <w:rPr>
                <w:rFonts w:ascii="Times New Roman" w:hAnsi="Times New Roman" w:cs="Times New Roman" w:eastAsia="Times New Roman"/>
                <w:b/>
                <w:caps w:val="true"/>
                <w:color w:val="auto"/>
                <w:spacing w:val="0"/>
                <w:position w:val="0"/>
                <w:sz w:val="24"/>
                <w:shd w:fill="auto" w:val="clear"/>
              </w:rPr>
              <w:t xml:space="preserve">–</w:t>
            </w:r>
            <w:r>
              <w:rPr>
                <w:rFonts w:ascii="Times New Roman" w:hAnsi="Times New Roman" w:cs="Times New Roman" w:eastAsia="Times New Roman"/>
                <w:b/>
                <w:caps w:val="true"/>
                <w:color w:val="auto"/>
                <w:spacing w:val="0"/>
                <w:position w:val="0"/>
                <w:sz w:val="24"/>
                <w:shd w:fill="auto" w:val="clear"/>
              </w:rPr>
              <w:t xml:space="preserve"> OCTOBER 2018</w:t>
            </w:r>
          </w:p>
          <w:p>
            <w:pPr>
              <w:suppressAutoHyphens w:val="true"/>
              <w:spacing w:before="0" w:after="4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Patient Care Tech, </w:t>
            </w:r>
            <w:r>
              <w:rPr>
                <w:rFonts w:ascii="Times New Roman" w:hAnsi="Times New Roman" w:cs="Times New Roman" w:eastAsia="Times New Roman"/>
                <w:color w:val="auto"/>
                <w:spacing w:val="0"/>
                <w:position w:val="0"/>
                <w:sz w:val="24"/>
                <w:shd w:fill="auto" w:val="clear"/>
              </w:rPr>
              <w:t xml:space="preserve">SYNERGY HOME CARE AGENCY</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In home care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Assist patient with ADL’s. Encourage proper nutrition and medication compliance. Document I/O, vital signs, and daily weight. Provide transfer assistance as needed.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Hospital sitter</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Maintain safe environment for 1013 and disoriented patients. Ensure intubation equipment, IV’s, and oxygen delivery device remain in place. Document patient status hourly and report any significant changes to staff nurse.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Supplemental Staff Member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Serve in place of employee at various assisted livings. Provide bed-side care for patients within the memory unit. Document I/O and routine care</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July 2016- MarCh 2019</w:t>
            </w:r>
          </w:p>
          <w:p>
            <w:pPr>
              <w:suppressAutoHyphens w:val="true"/>
              <w:spacing w:before="0" w:after="4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Pharmacy technician, </w:t>
            </w:r>
            <w:r>
              <w:rPr>
                <w:rFonts w:ascii="Times New Roman" w:hAnsi="Times New Roman" w:cs="Times New Roman" w:eastAsia="Times New Roman"/>
                <w:b/>
                <w:color w:val="auto"/>
                <w:spacing w:val="0"/>
                <w:position w:val="0"/>
                <w:sz w:val="24"/>
                <w:shd w:fill="auto" w:val="clear"/>
              </w:rPr>
              <w:t xml:space="preserve">CVS</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Greet patients and answer calls. Enter patient information into database. Input prescriptions into production queue. Process insurance claims. Prepare medications.</w:t>
            </w:r>
          </w:p>
          <w:p>
            <w:pPr>
              <w:suppressAutoHyphens w:val="true"/>
              <w:spacing w:before="0" w:after="0" w:line="240"/>
              <w:ind w:right="0" w:left="0" w:firstLine="0"/>
              <w:jc w:val="left"/>
              <w:rPr>
                <w:color w:val="auto"/>
                <w:spacing w:val="0"/>
                <w:position w:val="0"/>
              </w:rPr>
            </w:pPr>
          </w:p>
        </w:tc>
      </w:tr>
    </w:tbl>
    <w:p>
      <w:pPr>
        <w:suppressAutoHyphens w:val="true"/>
        <w:spacing w:before="400" w:after="20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skills &amp; Certifications</w:t>
      </w:r>
    </w:p>
    <w:tbl>
      <w:tblPr/>
      <w:tblGrid>
        <w:gridCol w:w="4597"/>
        <w:gridCol w:w="4650"/>
      </w:tblGrid>
      <w:tr>
        <w:trPr>
          <w:trHeight w:val="1" w:hRule="atLeast"/>
          <w:jc w:val="left"/>
        </w:trPr>
        <w:tc>
          <w:tcPr>
            <w:tcW w:w="4597" w:type="dxa"/>
            <w:tcBorders>
              <w:top w:val="single" w:color="000000" w:sz="2"/>
              <w:left w:val="single" w:color="000000" w:sz="2"/>
              <w:bottom w:val="single" w:color="000000" w:sz="2"/>
              <w:right w:val="single" w:color="000000" w:sz="2"/>
            </w:tcBorders>
            <w:shd w:color="auto" w:fill="ffffff" w:val="clear"/>
            <w:tcMar>
              <w:left w:w="180" w:type="dxa"/>
              <w:right w:w="180" w:type="dxa"/>
            </w:tcMar>
            <w:vAlign w:val="top"/>
          </w:tcPr>
          <w:p>
            <w:pPr>
              <w:numPr>
                <w:ilvl w:val="0"/>
                <w:numId w:val="37"/>
              </w:numPr>
              <w:suppressAutoHyphens w:val="true"/>
              <w:spacing w:before="0" w:after="0" w:line="240"/>
              <w:ind w:right="0" w:left="36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Basic Life Support Certification</w:t>
            </w:r>
          </w:p>
          <w:p>
            <w:pPr>
              <w:numPr>
                <w:ilvl w:val="0"/>
                <w:numId w:val="37"/>
              </w:numPr>
              <w:suppressAutoHyphens w:val="true"/>
              <w:spacing w:before="0" w:after="0" w:line="240"/>
              <w:ind w:right="0" w:left="36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Advanced Cardiac Life Support</w:t>
            </w:r>
          </w:p>
          <w:p>
            <w:pPr>
              <w:numPr>
                <w:ilvl w:val="0"/>
                <w:numId w:val="37"/>
              </w:numPr>
              <w:suppressAutoHyphens w:val="true"/>
              <w:spacing w:before="0" w:after="0" w:line="240"/>
              <w:ind w:right="0" w:left="360" w:hanging="36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Advanced Proficiency in Creole</w:t>
            </w:r>
          </w:p>
        </w:tc>
        <w:tc>
          <w:tcPr>
            <w:tcW w:w="4650" w:type="dxa"/>
            <w:tcBorders>
              <w:top w:val="single" w:color="000000" w:sz="2"/>
              <w:left w:val="single" w:color="000000" w:sz="2"/>
              <w:bottom w:val="single" w:color="000000" w:sz="2"/>
              <w:right w:val="single" w:color="000000" w:sz="2"/>
            </w:tcBorders>
            <w:shd w:color="auto" w:fill="ffffff" w:val="clear"/>
            <w:tcMar>
              <w:left w:w="180" w:type="dxa"/>
              <w:right w:w="18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300" w:leader="none"/>
          <w:tab w:val="left" w:pos="2681" w:leader="none"/>
        </w:tabs>
        <w:suppressAutoHyphens w:val="true"/>
        <w:spacing w:before="400" w:after="200" w:line="240"/>
        <w:ind w:right="0" w:left="0" w:firstLine="0"/>
        <w:jc w:val="left"/>
        <w:rPr>
          <w:rFonts w:ascii="Times New Roman" w:hAnsi="Times New Roman" w:cs="Times New Roman" w:eastAsia="Times New Roman"/>
          <w:caps w:val="true"/>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francoismichnette@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