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714"/>
        <w:gridCol w:w="2130"/>
        <w:gridCol w:w="1915"/>
        <w:gridCol w:w="3433"/>
        <w:gridCol w:w="2258"/>
      </w:tblGrid>
      <w:tr>
        <w:trPr>
          <w:trHeight w:val="288" w:hRule="auto"/>
          <w:jc w:val="left"/>
        </w:trPr>
        <w:tc>
          <w:tcPr>
            <w:tcW w:w="1145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righ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4940 Monterey Drive  Richton Park, Il  60471          (708) 289-6731</w:t>
            </w:r>
          </w:p>
          <w:p>
            <w:pPr>
              <w:spacing w:before="0" w:after="6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</w:t>
            </w:r>
          </w:p>
        </w:tc>
      </w:tr>
      <w:tr>
        <w:trPr>
          <w:trHeight w:val="720" w:hRule="auto"/>
          <w:jc w:val="left"/>
        </w:trPr>
        <w:tc>
          <w:tcPr>
            <w:tcW w:w="11450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4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48"/>
                <w:shd w:fill="auto" w:val="clear"/>
              </w:rPr>
              <w:t xml:space="preserve">Claudia Pittman, RN</w:t>
            </w: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60" w:line="240"/>
              <w:ind w:right="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24"/>
                <w:shd w:fill="auto" w:val="clear"/>
              </w:rPr>
              <w:t xml:space="preserve">Objective</w:t>
            </w:r>
          </w:p>
        </w:tc>
        <w:tc>
          <w:tcPr>
            <w:tcW w:w="9736" w:type="dxa"/>
            <w:gridSpan w:val="4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To secure a part-time, per-diem nursing position.</w:t>
            </w:r>
          </w:p>
        </w:tc>
      </w:tr>
      <w:tr>
        <w:trPr>
          <w:trHeight w:val="463" w:hRule="auto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60" w:line="240"/>
              <w:ind w:right="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24"/>
                <w:shd w:fill="auto" w:val="clear"/>
              </w:rPr>
              <w:t xml:space="preserve">Experience</w:t>
            </w:r>
          </w:p>
        </w:tc>
        <w:tc>
          <w:tcPr>
            <w:tcW w:w="40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1992-Present</w:t>
            </w: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Fresenius Medical Care</w:t>
            </w:r>
          </w:p>
        </w:tc>
        <w:tc>
          <w:tcPr>
            <w:tcW w:w="22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Chicago, IL</w:t>
            </w:r>
          </w:p>
        </w:tc>
      </w:tr>
      <w:tr>
        <w:trPr>
          <w:trHeight w:val="1149" w:hRule="auto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6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22"/>
                <w:shd w:fill="auto" w:val="clear"/>
              </w:rPr>
              <w:t xml:space="preserve">Clinical Manager</w:t>
            </w:r>
          </w:p>
          <w:p>
            <w:pPr>
              <w:numPr>
                <w:ilvl w:val="0"/>
                <w:numId w:val="19"/>
              </w:numPr>
              <w:tabs>
                <w:tab w:val="left" w:pos="378" w:leader="none"/>
              </w:tabs>
              <w:spacing w:before="0" w:after="60" w:line="240"/>
              <w:ind w:right="0" w:left="335" w:hanging="245"/>
              <w:jc w:val="left"/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  <w:t xml:space="preserve">Responsible for ensuring all clinical and operational goals are achieved in the areas of quality of care, patient satisfaction and business management.</w:t>
            </w:r>
          </w:p>
          <w:p>
            <w:pPr>
              <w:numPr>
                <w:ilvl w:val="0"/>
                <w:numId w:val="19"/>
              </w:numPr>
              <w:tabs>
                <w:tab w:val="left" w:pos="378" w:leader="none"/>
              </w:tabs>
              <w:spacing w:before="0" w:after="60" w:line="240"/>
              <w:ind w:right="0" w:left="335" w:hanging="245"/>
              <w:jc w:val="left"/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  <w:t xml:space="preserve">Patient assessments and development of individual plan of care</w:t>
            </w:r>
          </w:p>
          <w:p>
            <w:pPr>
              <w:numPr>
                <w:ilvl w:val="0"/>
                <w:numId w:val="19"/>
              </w:numPr>
              <w:tabs>
                <w:tab w:val="left" w:pos="378" w:leader="none"/>
              </w:tabs>
              <w:spacing w:before="0" w:after="60" w:line="240"/>
              <w:ind w:right="0" w:left="335" w:hanging="245"/>
              <w:jc w:val="left"/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  <w:t xml:space="preserve">Responsible for facility compliance with standards as outlined in the facility procedure manuals, as well as regulations set forth by the state and federal agencies.</w:t>
            </w:r>
          </w:p>
          <w:p>
            <w:pPr>
              <w:numPr>
                <w:ilvl w:val="0"/>
                <w:numId w:val="19"/>
              </w:numPr>
              <w:tabs>
                <w:tab w:val="left" w:pos="378" w:leader="none"/>
              </w:tabs>
              <w:spacing w:before="0" w:after="60" w:line="240"/>
              <w:ind w:right="0" w:left="335" w:hanging="245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Responsible for all human resource and accounting functions.</w:t>
            </w:r>
          </w:p>
          <w:p>
            <w:pPr>
              <w:numPr>
                <w:ilvl w:val="0"/>
                <w:numId w:val="19"/>
              </w:numPr>
              <w:tabs>
                <w:tab w:val="left" w:pos="378" w:leader="none"/>
              </w:tabs>
              <w:spacing w:before="0" w:after="60" w:line="240"/>
              <w:ind w:right="0" w:left="335" w:hanging="24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 patient care </w:t>
            </w:r>
          </w:p>
        </w:tc>
      </w:tr>
      <w:tr>
        <w:trPr>
          <w:trHeight w:val="502" w:hRule="auto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2014-Present</w:t>
            </w:r>
          </w:p>
        </w:tc>
        <w:tc>
          <w:tcPr>
            <w:tcW w:w="534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DirectMed Home Health Services</w:t>
            </w:r>
          </w:p>
        </w:tc>
        <w:tc>
          <w:tcPr>
            <w:tcW w:w="22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Chicago, IL</w:t>
            </w:r>
          </w:p>
        </w:tc>
      </w:tr>
      <w:tr>
        <w:trPr>
          <w:trHeight w:val="1110" w:hRule="auto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22"/>
                <w:shd w:fill="auto" w:val="clear"/>
              </w:rPr>
              <w:t xml:space="preserve">Home Health RN</w:t>
            </w:r>
          </w:p>
          <w:p>
            <w:pPr>
              <w:numPr>
                <w:ilvl w:val="0"/>
                <w:numId w:val="27"/>
              </w:numPr>
              <w:tabs>
                <w:tab w:val="left" w:pos="378" w:leader="none"/>
              </w:tabs>
              <w:spacing w:before="0" w:after="60" w:line="240"/>
              <w:ind w:right="0" w:left="335" w:hanging="245"/>
              <w:jc w:val="left"/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  <w:t xml:space="preserve">Wound care, trach care, foley care, assessments, admissions,</w:t>
            </w:r>
          </w:p>
          <w:p>
            <w:pPr>
              <w:spacing w:before="0" w:after="60" w:line="240"/>
              <w:ind w:right="0" w:left="33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Medication administration, patient education.</w:t>
            </w:r>
          </w:p>
        </w:tc>
      </w:tr>
      <w:tr>
        <w:trPr>
          <w:trHeight w:val="529" w:hRule="auto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1994-2000</w:t>
            </w:r>
          </w:p>
        </w:tc>
        <w:tc>
          <w:tcPr>
            <w:tcW w:w="534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Ingalls Home Care</w:t>
            </w:r>
          </w:p>
        </w:tc>
        <w:tc>
          <w:tcPr>
            <w:tcW w:w="22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Harvey, IL</w:t>
            </w:r>
          </w:p>
        </w:tc>
      </w:tr>
      <w:tr>
        <w:trPr>
          <w:trHeight w:val="1083" w:hRule="auto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22"/>
                <w:shd w:fill="auto" w:val="clear"/>
              </w:rPr>
              <w:t xml:space="preserve">Home Health Nurse</w:t>
            </w:r>
          </w:p>
          <w:p>
            <w:pPr>
              <w:numPr>
                <w:ilvl w:val="0"/>
                <w:numId w:val="36"/>
              </w:numPr>
              <w:tabs>
                <w:tab w:val="left" w:pos="378" w:leader="none"/>
              </w:tabs>
              <w:spacing w:before="0" w:after="60" w:line="240"/>
              <w:ind w:right="0" w:left="335" w:hanging="245"/>
              <w:jc w:val="left"/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  <w:t xml:space="preserve">Performed care for wounds, foley catheters , trachs, and g-tubes.</w:t>
            </w:r>
          </w:p>
          <w:p>
            <w:pPr>
              <w:spacing w:before="0" w:after="60" w:line="240"/>
              <w:ind w:right="0" w:left="24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Lab draws, medication administration and patient education.</w:t>
            </w:r>
          </w:p>
          <w:p>
            <w:pPr>
              <w:numPr>
                <w:ilvl w:val="0"/>
                <w:numId w:val="38"/>
              </w:numPr>
              <w:tabs>
                <w:tab w:val="left" w:pos="378" w:leader="none"/>
              </w:tabs>
              <w:spacing w:before="0" w:after="60" w:line="240"/>
              <w:ind w:right="0" w:left="335" w:hanging="245"/>
              <w:jc w:val="left"/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  <w:t xml:space="preserve">Assess patient’s condition and needs.</w:t>
            </w:r>
          </w:p>
          <w:p>
            <w:pPr>
              <w:numPr>
                <w:ilvl w:val="0"/>
                <w:numId w:val="38"/>
              </w:numPr>
              <w:tabs>
                <w:tab w:val="left" w:pos="378" w:leader="none"/>
              </w:tabs>
              <w:spacing w:before="0" w:after="60" w:line="240"/>
              <w:ind w:right="0" w:left="335" w:hanging="24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  <w:t xml:space="preserve">Developed plan of care.</w:t>
            </w:r>
          </w:p>
        </w:tc>
      </w:tr>
      <w:tr>
        <w:trPr>
          <w:trHeight w:val="502" w:hRule="auto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1993-2002</w:t>
            </w:r>
          </w:p>
        </w:tc>
        <w:tc>
          <w:tcPr>
            <w:tcW w:w="534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Tri-Med Agency</w:t>
            </w:r>
          </w:p>
        </w:tc>
        <w:tc>
          <w:tcPr>
            <w:tcW w:w="22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Homewood, IL</w:t>
            </w:r>
          </w:p>
        </w:tc>
      </w:tr>
      <w:tr>
        <w:trPr>
          <w:trHeight w:val="1110" w:hRule="auto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22"/>
                <w:shd w:fill="auto" w:val="clear"/>
              </w:rPr>
              <w:t xml:space="preserve">Staff Nurse</w:t>
            </w:r>
          </w:p>
          <w:p>
            <w:pPr>
              <w:numPr>
                <w:ilvl w:val="0"/>
                <w:numId w:val="46"/>
              </w:numPr>
              <w:tabs>
                <w:tab w:val="left" w:pos="378" w:leader="none"/>
              </w:tabs>
              <w:spacing w:before="0" w:after="60" w:line="240"/>
              <w:ind w:right="0" w:left="335" w:hanging="245"/>
              <w:jc w:val="left"/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  <w:t xml:space="preserve">PRN staffing for multiple LTC facilities.</w:t>
            </w:r>
          </w:p>
          <w:p>
            <w:pPr>
              <w:spacing w:before="0" w:after="60" w:line="240"/>
              <w:ind w:right="0" w:left="24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Mercy, Glenshire, Rest Haven Central, Sunny Hill</w:t>
            </w:r>
          </w:p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60" w:line="240"/>
              <w:ind w:right="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24"/>
                <w:shd w:fill="auto" w:val="clear"/>
              </w:rPr>
              <w:t xml:space="preserve">Education</w:t>
            </w:r>
          </w:p>
        </w:tc>
        <w:tc>
          <w:tcPr>
            <w:tcW w:w="2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534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8" w:hRule="auto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6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1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10"/>
                <w:position w:val="0"/>
                <w:sz w:val="22"/>
                <w:shd w:fill="auto" w:val="clear"/>
              </w:rPr>
              <w:t xml:space="preserve">South Suburban College</w:t>
            </w:r>
          </w:p>
          <w:p>
            <w:pPr>
              <w:numPr>
                <w:ilvl w:val="0"/>
                <w:numId w:val="57"/>
              </w:numPr>
              <w:tabs>
                <w:tab w:val="left" w:pos="720" w:leader="none"/>
              </w:tabs>
              <w:spacing w:before="0" w:after="60" w:line="240"/>
              <w:ind w:right="0" w:left="720" w:hanging="720"/>
              <w:jc w:val="left"/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2"/>
                <w:shd w:fill="auto" w:val="clear"/>
              </w:rPr>
              <w:t xml:space="preserve">Associate Degree, Nursing</w:t>
            </w:r>
          </w:p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6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24"/>
                <w:shd w:fill="auto" w:val="clear"/>
              </w:rPr>
              <w:t xml:space="preserve">    </w:t>
            </w:r>
          </w:p>
        </w:tc>
        <w:tc>
          <w:tcPr>
            <w:tcW w:w="97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Governors State University</w:t>
            </w:r>
          </w:p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BSN program in progress</w:t>
            </w: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60" w:line="240"/>
              <w:ind w:right="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10"/>
                <w:position w:val="0"/>
                <w:sz w:val="24"/>
                <w:shd w:fill="auto" w:val="clear"/>
              </w:rPr>
              <w:t xml:space="preserve">References</w:t>
            </w:r>
          </w:p>
        </w:tc>
        <w:tc>
          <w:tcPr>
            <w:tcW w:w="97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References are available on request.</w:t>
            </w:r>
          </w:p>
        </w:tc>
      </w:tr>
    </w:tbl>
    <w:p>
      <w:pPr>
        <w:spacing w:before="0" w:after="6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9">
    <w:abstractNumId w:val="30"/>
  </w:num>
  <w:num w:numId="27">
    <w:abstractNumId w:val="24"/>
  </w:num>
  <w:num w:numId="36">
    <w:abstractNumId w:val="18"/>
  </w:num>
  <w:num w:numId="38">
    <w:abstractNumId w:val="12"/>
  </w:num>
  <w:num w:numId="46">
    <w:abstractNumId w:val="6"/>
  </w:num>
  <w:num w:numId="5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