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TableGrid"/>
        <w:tblW w:w="5000" w:type="pct"/>
        <w:tblLook w:val="04A0" w:firstRow="1" w:lastRow="0" w:firstColumn="1" w:lastColumn="0" w:noHBand="0" w:noVBand="1"/>
        <w:tblCellMar>
          <w:top w:w="0" w:type="dxa"/>
          <w:left w:w="0" w:type="dxa"/>
          <w:bottom w:w="115" w:type="dxa"/>
          <w:right w:w="0" w:type="dxa"/>
        </w:tblCellMar>
        <w:tblDescription w:val="Layout table for name, contact info, and objective"/>
      </w:tblPr>
      <w:tblGrid>
        <w:gridCol w:w="9360"/>
      </w:tblGrid>
      <w:tr>
        <w:trPr>
          <w:trHeight w:val="1800" w:hRule="exact"/>
        </w:trPr>
        <w:tc>
          <w:tcPr>
            <w:tcW w:w="9360" w:type="dxa"/>
            <w:tcMar>
              <w:top w:w="0" w:type="dxa"/>
              <w:left w:w="0" w:type="dxa"/>
              <w:bottom w:w="0" w:type="dxa"/>
              <w:right w:w="0" w:type="dxa"/>
            </w:tcMar>
          </w:tcPr>
          <w:p>
            <w:pPr>
              <w:pStyle w:val="Title"/>
            </w:pPr>
            <w:bookmarkStart w:id="1" w:name="_Hlk38908730"/>
            <w:bookmarkStart w:id="2" w:name="_Hlk38908260"/>
            <w:r>
              <w:t>Stephanie mCCLURE</w:t>
            </w:r>
          </w:p>
          <w:p>
            <w:pPr>
              <w:pStyle w:val="ContactInfo"/>
              <w:contextualSpacing w:val="off"/>
            </w:pPr>
            <w:r>
              <w:t xml:space="preserve">5279 County Road 56 St. Joe, IN </w:t>
            </w:r>
            <w:sdt>
              <w:sdtPr>
                <w:alias w:val="Divider dot:"/>
                <w:id w:val="0"/>
                <w:placeholder>
                  <w:docPart w:val="0"/>
                </w:placeholder>
                <w:temporary/>
                <w:showingPlcHdr/>
              </w:sdtPr>
              <w:sdtContent>
                <w:r>
                  <w:t>·</w:t>
                </w:r>
              </w:sdtContent>
            </w:sdt>
            <w:r>
              <w:t xml:space="preserve"> 260-348-4480</w:t>
            </w:r>
          </w:p>
          <w:p>
            <w:pPr>
              <w:pStyle w:val="ContactInfoEmphasis"/>
              <w:contextualSpacing w:val="off"/>
            </w:pPr>
            <w:r>
              <w:t>Stephanie.McClure@waldenu.edu</w:t>
            </w:r>
          </w:p>
        </w:tc>
      </w:tr>
      <w:bookmarkEnd w:id="1"/>
      <w:tr>
        <w:tc>
          <w:tcPr>
            <w:tcW w:w="9360" w:type="dxa"/>
            <w:tcMar>
              <w:top w:w="432" w:type="dxa"/>
              <w:left w:w="0" w:type="dxa"/>
              <w:bottom w:w="0" w:type="dxa"/>
              <w:right w:w="0" w:type="dxa"/>
            </w:tcMar>
          </w:tcPr>
          <w:p>
            <w:pPr>
              <w:contextualSpacing w:val="off"/>
            </w:pPr>
            <w:r>
              <w:rPr>
                <w:rFonts w:asciiTheme="majorHAnsi" w:hAnsiTheme="majorHAnsi"/>
                <w:b/>
                <w:bCs/>
              </w:rPr>
              <w:t>Objective</w:t>
            </w:r>
            <w:r>
              <w:rPr>
                <w:b/>
                <w:bCs/>
              </w:rPr>
              <w:t>:</w:t>
            </w:r>
            <w:r>
              <w:t xml:space="preserve"> To use my experience, knowledge, excellent communication, and compassion to provide quality patient care while continuing to grow as a healthcare provider. </w:t>
            </w:r>
          </w:p>
        </w:tc>
      </w:tr>
    </w:tbl>
    <w:p>
      <w:pPr>
        <w:pStyle w:val="Heading1"/>
      </w:pPr>
      <w:sdt>
        <w:sdtPr>
          <w:alias w:val="Experience:"/>
          <w:id w:val="0"/>
          <w:placeholder>
            <w:docPart w:val="0"/>
          </w:placeholder>
          <w:temporary/>
          <w:showingPlcHdr/>
        </w:sdtPr>
        <w:sdtContent>
          <w:r>
            <w:t>Experience</w:t>
          </w:r>
        </w:sdtContent>
      </w:sdt>
    </w:p>
    <w:tbl>
      <w:tblPr>
        <w:tblStyle w:val="TableGrid"/>
        <w:tblW w:w="4975" w:type="pct"/>
        <w:tblInd w:w="72" w:type="dxa"/>
        <w:tblBorders>
          <w:left w:val="dotted" w:sz="18" w:space="0" w:color="BFBFBF" w:themeColor="lt1" w:themeShade="bf"/>
        </w:tblBorders>
        <w:tblLook w:val="04A0" w:firstRow="1" w:lastRow="0" w:firstColumn="1" w:lastColumn="0" w:noHBand="0" w:noVBand="1"/>
        <w:tblCellMar>
          <w:top w:w="0" w:type="dxa"/>
          <w:left w:w="576" w:type="dxa"/>
          <w:bottom w:w="0" w:type="dxa"/>
          <w:right w:w="0" w:type="dxa"/>
        </w:tblCellMar>
        <w:tblDescription w:val="Experience layout table"/>
      </w:tblPr>
      <w:tblGrid>
        <w:gridCol w:w="9290"/>
      </w:tblGrid>
      <w:tr>
        <w:trPr>
          <w:trHeight w:val="427" w:hRule="atLeast"/>
        </w:trPr>
        <w:tc>
          <w:tcPr>
            <w:tcW w:w="9355" w:type="dxa"/>
          </w:tcPr>
          <w:p>
            <w:pPr>
              <w:contextualSpacing w:val="off"/>
              <w:rPr>
                <w:b/>
                <w:bCs/>
              </w:rPr>
            </w:pPr>
            <w:r>
              <w:rPr>
                <w:b/>
                <w:bCs/>
              </w:rPr>
              <w:t>Registered Nurse</w:t>
            </w:r>
          </w:p>
          <w:p>
            <w:pPr>
              <w:contextualSpacing w:val="off"/>
              <w:rPr>
                <w:b/>
                <w:bCs/>
              </w:rPr>
            </w:pPr>
            <w:r>
              <w:rPr>
                <w:b/>
                <w:bCs/>
              </w:rPr>
              <w:t>Parkview Hospital Internal Medicine and Pediatrics-</w:t>
            </w:r>
            <w:r>
              <w:t>Fort Wayne, IN</w:t>
            </w:r>
          </w:p>
          <w:p>
            <w:pPr>
              <w:contextualSpacing w:val="off"/>
            </w:pPr>
            <w:r>
              <w:t>December 2019-Current</w:t>
            </w:r>
          </w:p>
          <w:p>
            <w:pPr>
              <w:contextualSpacing w:val="off"/>
            </w:pPr>
            <w:r>
              <w:rPr>
                <w:b/>
                <w:bCs/>
              </w:rPr>
              <w:t xml:space="preserve">Responsibilities: </w:t>
            </w:r>
            <w:r>
              <w:t xml:space="preserve">Phone triage nurse, triage patients to appropriate level of care, medication requests and refills, scheduling patients for appointments for multiple providers, pre-chart patients for appointments, answer multi-line phones, obtain pre-authorizations for medications, create letters for patients and physicians, answer multiple patient messages through Epic software system. </w:t>
            </w:r>
          </w:p>
          <w:p>
            <w:pPr>
              <w:contextualSpacing w:val="off"/>
              <w:rPr>
                <w:b/>
                <w:bCs/>
              </w:rPr>
            </w:pPr>
          </w:p>
          <w:p>
            <w:pPr>
              <w:contextualSpacing w:val="off"/>
              <w:rPr>
                <w:b/>
                <w:bCs/>
              </w:rPr>
            </w:pPr>
            <w:r>
              <w:rPr>
                <w:b/>
                <w:bCs/>
              </w:rPr>
              <w:t>Registered Nurse</w:t>
            </w:r>
          </w:p>
          <w:p>
            <w:pPr>
              <w:contextualSpacing w:val="off"/>
            </w:pPr>
            <w:r>
              <w:rPr>
                <w:b/>
                <w:bCs/>
              </w:rPr>
              <w:t>VA of Northern Indiana-</w:t>
            </w:r>
            <w:r>
              <w:t>Fort Wayne, IN</w:t>
            </w:r>
          </w:p>
          <w:p>
            <w:pPr>
              <w:contextualSpacing w:val="off"/>
            </w:pPr>
            <w:r>
              <w:t>January 2017 to December 2019</w:t>
            </w:r>
          </w:p>
          <w:p>
            <w:pPr>
              <w:contextualSpacing w:val="off"/>
              <w:rPr>
                <w:b/>
                <w:bCs/>
              </w:rPr>
            </w:pPr>
            <w:r>
              <w:rPr>
                <w:b/>
                <w:bCs/>
              </w:rPr>
              <w:t xml:space="preserve">Responsibilities: </w:t>
            </w:r>
            <w:r>
              <w:t>Lead</w:t>
            </w:r>
            <w:r>
              <w:rPr>
                <w:b/>
                <w:bCs/>
              </w:rPr>
              <w:t xml:space="preserve"> </w:t>
            </w:r>
            <w:r>
              <w:t>nurse, direct patient care and triage, adult IV placements, foley catheter placement and removals, assist in central line and arterial line placements, psychological suicide risk assessments, geriatric care, assist in laceration and wound care, ambulatory outpatient care antibiotic infusions, blood transfusions, picc and port line care, nasal and oropharyngeal tube placements, assist physician with chest tube placements, assist physician in pelvic exams, nose and eye injury care, assist physicians with intubations and ventilator care, assist physician and ER team with cardiac and respiratory arrests, wound/burn care, assist in stroke alerts and STEMI activates.</w:t>
            </w:r>
          </w:p>
          <w:p>
            <w:pPr>
              <w:contextualSpacing w:val="off"/>
              <w:rPr>
                <w:b/>
                <w:bCs/>
              </w:rPr>
            </w:pPr>
          </w:p>
          <w:p>
            <w:pPr>
              <w:contextualSpacing w:val="off"/>
              <w:rPr>
                <w:b/>
                <w:bCs/>
              </w:rPr>
            </w:pPr>
            <w:r>
              <w:rPr>
                <w:b/>
                <w:bCs/>
              </w:rPr>
              <w:t>Registered Nurse</w:t>
            </w:r>
          </w:p>
          <w:p>
            <w:pPr>
              <w:contextualSpacing w:val="off"/>
            </w:pPr>
            <w:r>
              <w:rPr>
                <w:b/>
                <w:bCs/>
              </w:rPr>
              <w:t>Select Specialty Hospital</w:t>
            </w:r>
            <w:r>
              <w:t>-Fort Wayne, IN</w:t>
            </w:r>
          </w:p>
          <w:p>
            <w:pPr>
              <w:contextualSpacing w:val="off"/>
            </w:pPr>
            <w:r>
              <w:t>June 2015 to July 2017</w:t>
            </w:r>
          </w:p>
          <w:p>
            <w:pPr>
              <w:contextualSpacing w:val="off"/>
              <w:rPr>
                <w:b/>
                <w:bCs/>
              </w:rPr>
            </w:pPr>
            <w:r>
              <w:rPr>
                <w:b/>
                <w:bCs/>
              </w:rPr>
              <w:t xml:space="preserve">Responsibilities: </w:t>
            </w:r>
            <w:r>
              <w:t xml:space="preserve">Foley catheter placement and removals, admission and transferring of patients to other units, assist in central line and arterial line placements, geriatric care, wound care, blood transfusions, picc and port line care, nasal and oropharyngeal tube placements, assist physician with chest tube placements, assist physicians with intubations and ventilator care, maintain multiple intravenous critical care drips, assist families with continuing and hospice care. </w:t>
            </w:r>
          </w:p>
        </w:tc>
      </w:tr>
      <w:tr>
        <w:tc>
          <w:tcPr>
            <w:tcW w:w="9355" w:type="dxa"/>
            <w:tcMar>
              <w:top w:w="216" w:type="dxa"/>
              <w:left w:w="0" w:type="dxa"/>
              <w:bottom w:w="0" w:type="dxa"/>
              <w:right w:w="0" w:type="dxa"/>
            </w:tcMar>
          </w:tcPr>
          <w:p>
            <w:pPr>
              <w:rPr>
                <w:b/>
                <w:bCs/>
              </w:rPr>
            </w:pPr>
            <w:r>
              <w:rPr>
                <w:b/>
                <w:bCs/>
              </w:rPr>
              <w:t>Registered Nurse</w:t>
            </w:r>
          </w:p>
          <w:p>
            <w:r>
              <w:rPr>
                <w:b/>
                <w:bCs/>
              </w:rPr>
              <w:t>St. Joseph Hospital</w:t>
            </w:r>
            <w:r>
              <w:t xml:space="preserve"> - Fort Wayne, IN</w:t>
            </w:r>
          </w:p>
          <w:p>
            <w:r>
              <w:t>January 2011 to 2015</w:t>
            </w:r>
          </w:p>
          <w:p>
            <w:r>
              <w:rPr>
                <w:b/>
                <w:bCs/>
              </w:rPr>
              <w:t>Responsibilities:</w:t>
            </w:r>
            <w:r>
              <w:t xml:space="preserve"> Charge nurse, direct patient care and triage, adult and pediatric IV placements, foley catheter placement and removals, assist in central line and arterial line placements, psychological suicide risk assessments, geriatric care, assist in laceration and wound care, ambulatory outpatient care antibiotic infusions, blood transfusions, picc and port line care, nasal and oropharyngeal tube placements, assist physician with chest tube placements, assist physician in pelvic exams, nose and eye injury care, assist physicians with intubations and ventilator care, assist physician and ER team with cardiac and respiratory arrests, wound/burn care, assist in stroke alerts and STEMI activates.</w:t>
            </w:r>
          </w:p>
          <w:p>
            <w:pPr>
              <w:rPr>
                <w:b/>
                <w:bCs/>
              </w:rPr>
            </w:pPr>
          </w:p>
          <w:p>
            <w:pPr>
              <w:rPr>
                <w:b/>
                <w:bCs/>
              </w:rPr>
            </w:pPr>
            <w:r>
              <w:rPr>
                <w:b/>
                <w:bCs/>
              </w:rPr>
              <w:t>Registered Nurse</w:t>
            </w:r>
          </w:p>
          <w:p>
            <w:r>
              <w:rPr>
                <w:b/>
                <w:bCs/>
              </w:rPr>
              <w:t>Business Health Services</w:t>
            </w:r>
            <w:r>
              <w:t xml:space="preserve"> - Fort Wayne, IN</w:t>
            </w:r>
          </w:p>
          <w:p>
            <w:r>
              <w:t>January 2008 to 2011</w:t>
            </w:r>
          </w:p>
          <w:p>
            <w:r>
              <w:rPr>
                <w:b/>
                <w:bCs/>
              </w:rPr>
              <w:t>Responsibilities:</w:t>
            </w:r>
            <w:r>
              <w:t xml:space="preserve"> Direct patient care and triage; maintain lab records and quality control testing, perform urinalysis and drug screen collections, assist physician with emergency procedures, wound and burn care, perform audiometric screenings, vision testing, phlebotomy, intramuscular injections, chart vital signs, medication administration and education, manage patient phone calls, and stock rooms.</w:t>
            </w:r>
          </w:p>
          <w:p/>
        </w:tc>
      </w:tr>
    </w:tbl>
    <w:sdt>
      <w:sdtPr>
        <w:alias w:val="Education:"/>
        <w:id w:val="0"/>
        <w:placeholder>
          <w:docPart w:val="0"/>
        </w:placeholder>
        <w:temporary/>
        <w:showingPlcHdr/>
      </w:sdtPr>
      <w:sdtContent>
        <w:p>
          <w:pPr>
            <w:pStyle w:val="Heading1"/>
          </w:pPr>
          <w:r>
            <w:t>Education</w:t>
          </w:r>
        </w:p>
      </w:sdtContent>
    </w:sdt>
    <w:tbl>
      <w:tblPr>
        <w:tblStyle w:val="TableGrid"/>
        <w:tblW w:w="4975" w:type="pct"/>
        <w:tblInd w:w="72" w:type="dxa"/>
        <w:tblBorders>
          <w:left w:val="dotted" w:sz="18" w:space="0" w:color="BFBFBF" w:themeColor="lt1" w:themeShade="bf"/>
        </w:tblBorders>
        <w:tblLook w:val="04A0" w:firstRow="1" w:lastRow="0" w:firstColumn="1" w:lastColumn="0" w:noHBand="0" w:noVBand="1"/>
        <w:tblCellMar>
          <w:top w:w="0" w:type="dxa"/>
          <w:left w:w="576" w:type="dxa"/>
          <w:bottom w:w="0" w:type="dxa"/>
          <w:right w:w="0" w:type="dxa"/>
        </w:tblCellMar>
        <w:tblDescription w:val="Education layout table"/>
      </w:tblPr>
      <w:tblGrid>
        <w:gridCol w:w="9290"/>
      </w:tblGrid>
      <w:tr>
        <w:tc>
          <w:tcPr>
            <w:tcW w:w="9355" w:type="dxa"/>
          </w:tcPr>
          <w:p>
            <w:pPr>
              <w:contextualSpacing w:val="off"/>
              <w:rPr>
                <w:b/>
                <w:bCs/>
              </w:rPr>
            </w:pPr>
            <w:r>
              <w:rPr>
                <w:b/>
                <w:bCs/>
              </w:rPr>
              <w:t>Pursuing Master’s Degree Family Nurse Practitioner</w:t>
            </w:r>
          </w:p>
          <w:p>
            <w:pPr>
              <w:contextualSpacing w:val="off"/>
              <w:rPr>
                <w:b/>
                <w:bCs/>
              </w:rPr>
            </w:pPr>
            <w:r>
              <w:rPr>
                <w:b/>
                <w:bCs/>
              </w:rPr>
              <w:t xml:space="preserve">Walden University </w:t>
            </w:r>
          </w:p>
          <w:p>
            <w:pPr>
              <w:contextualSpacing w:val="off"/>
            </w:pPr>
            <w:r>
              <w:t>Graduation date: 2022</w:t>
            </w:r>
          </w:p>
          <w:p>
            <w:pPr>
              <w:contextualSpacing w:val="off"/>
              <w:rPr>
                <w:b/>
                <w:bCs/>
              </w:rPr>
            </w:pPr>
            <w:r>
              <w:rPr>
                <w:b/>
                <w:bCs/>
              </w:rPr>
              <w:t>Cumulative G.P.A: 4.0</w:t>
            </w:r>
          </w:p>
          <w:p>
            <w:pPr>
              <w:contextualSpacing w:val="off"/>
              <w:rPr>
                <w:b/>
                <w:bCs/>
              </w:rPr>
            </w:pPr>
          </w:p>
          <w:p>
            <w:pPr>
              <w:contextualSpacing w:val="off"/>
              <w:rPr>
                <w:b/>
                <w:bCs/>
              </w:rPr>
            </w:pPr>
            <w:r>
              <w:rPr>
                <w:b/>
                <w:bCs/>
              </w:rPr>
              <w:t>Bachelor Degree Applied Science Registered Nursing</w:t>
            </w:r>
          </w:p>
          <w:p>
            <w:pPr>
              <w:contextualSpacing w:val="off"/>
              <w:rPr>
                <w:b/>
                <w:bCs/>
              </w:rPr>
            </w:pPr>
            <w:r>
              <w:rPr>
                <w:b/>
                <w:bCs/>
              </w:rPr>
              <w:t>University of Saint Francis</w:t>
            </w:r>
          </w:p>
          <w:p>
            <w:pPr>
              <w:contextualSpacing w:val="off"/>
            </w:pPr>
            <w:r>
              <w:t>Graduation Date: August 2019</w:t>
            </w:r>
          </w:p>
          <w:p>
            <w:pPr>
              <w:contextualSpacing w:val="off"/>
              <w:rPr>
                <w:b/>
                <w:bCs/>
              </w:rPr>
            </w:pPr>
            <w:r>
              <w:rPr>
                <w:b/>
                <w:bCs/>
              </w:rPr>
              <w:t xml:space="preserve">Cumulative G.P.A: 3.5 </w:t>
            </w:r>
          </w:p>
        </w:tc>
      </w:tr>
      <w:tr>
        <w:tc>
          <w:tcPr>
            <w:tcW w:w="9355" w:type="dxa"/>
            <w:tcMar>
              <w:top w:w="216" w:type="dxa"/>
              <w:left w:w="0" w:type="dxa"/>
              <w:bottom w:w="0" w:type="dxa"/>
              <w:right w:w="0" w:type="dxa"/>
            </w:tcMar>
          </w:tcPr>
          <w:p>
            <w:pPr>
              <w:rPr>
                <w:b/>
                <w:bCs/>
              </w:rPr>
            </w:pPr>
            <w:r>
              <w:rPr>
                <w:b/>
                <w:bCs/>
              </w:rPr>
              <w:t>Associate of Science in Nursing</w:t>
            </w:r>
          </w:p>
          <w:p>
            <w:r>
              <w:t>University of Saint Francis - Fort Wayne, IN</w:t>
            </w:r>
          </w:p>
          <w:p>
            <w:r>
              <w:t>May 2010</w:t>
            </w:r>
          </w:p>
          <w:p/>
          <w:p>
            <w:pPr>
              <w:rPr>
                <w:b/>
                <w:bCs/>
              </w:rPr>
            </w:pPr>
            <w:r>
              <w:rPr>
                <w:b/>
                <w:bCs/>
              </w:rPr>
              <w:t>Associate of Science in Medical Assisting</w:t>
            </w:r>
          </w:p>
          <w:p>
            <w:r>
              <w:t>International Business College - Fort Wayne, IN</w:t>
            </w:r>
          </w:p>
          <w:p>
            <w:r>
              <w:t>October 2002</w:t>
            </w:r>
          </w:p>
        </w:tc>
      </w:tr>
    </w:tbl>
    <w:sdt>
      <w:sdtPr>
        <w:alias w:val="Skills:"/>
        <w:id w:val="0"/>
        <w:placeholder>
          <w:docPart w:val="0"/>
        </w:placeholder>
        <w:temporary/>
        <w:showingPlcHdr/>
      </w:sdtPr>
      <w:sdtContent>
        <w:p>
          <w:pPr>
            <w:pStyle w:val="Heading1"/>
          </w:pPr>
          <w:r>
            <w:t>Skills</w:t>
          </w:r>
        </w:p>
      </w:sdtContent>
    </w:sdt>
    <w:tbl>
      <w:tblPr>
        <w:tblStyle w:val="TableGrid"/>
        <w:tblW w:w="5000" w:type="pct"/>
        <w:tblLook w:val="04A0" w:firstRow="1" w:lastRow="0" w:firstColumn="1" w:lastColumn="0" w:noHBand="0" w:noVBand="1"/>
        <w:tblCellMar>
          <w:top w:w="0" w:type="dxa"/>
          <w:left w:w="0" w:type="dxa"/>
          <w:bottom w:w="0" w:type="dxa"/>
          <w:right w:w="0" w:type="dxa"/>
        </w:tblCellMar>
        <w:tblDescription w:val="Skills layout table"/>
      </w:tblPr>
      <w:tblGrid>
        <w:gridCol w:w="4680"/>
        <w:gridCol w:w="4680"/>
      </w:tblGrid>
      <w:tr>
        <w:tc>
          <w:tcPr>
            <w:tcW w:w="4675" w:type="dxa"/>
          </w:tcPr>
          <w:p>
            <w:pPr>
              <w:pStyle w:val="ListBullet"/>
              <w:ind w:left="360" w:hanging="360"/>
              <w:contextualSpacing w:val="off"/>
              <w:numPr>
                <w:ilvl w:val="0"/>
                <w:numId w:val="0"/>
              </w:numPr>
            </w:pPr>
            <w:r>
              <w:t>Competent in physical assessments</w:t>
            </w:r>
          </w:p>
          <w:p>
            <w:pPr>
              <w:pStyle w:val="ListBullet"/>
              <w:ind w:left="360" w:hanging="360"/>
              <w:contextualSpacing w:val="off"/>
              <w:numPr>
                <w:ilvl w:val="0"/>
                <w:numId w:val="0"/>
              </w:numPr>
            </w:pPr>
            <w:r>
              <w:t>Patient Advocate</w:t>
            </w:r>
          </w:p>
          <w:p>
            <w:pPr>
              <w:pStyle w:val="ListBullet"/>
              <w:ind w:left="360" w:hanging="360"/>
              <w:contextualSpacing w:val="off"/>
              <w:numPr>
                <w:ilvl w:val="0"/>
                <w:numId w:val="0"/>
              </w:numPr>
            </w:pPr>
            <w:r>
              <w:t>Accurate RN-level dosage calculation</w:t>
            </w:r>
          </w:p>
          <w:p>
            <w:pPr>
              <w:pStyle w:val="ListBullet"/>
              <w:ind w:left="360" w:hanging="360"/>
              <w:contextualSpacing w:val="off"/>
              <w:numPr>
                <w:ilvl w:val="0"/>
                <w:numId w:val="0"/>
              </w:numPr>
            </w:pPr>
            <w:r>
              <w:t>Venipuncture/blood draws</w:t>
            </w:r>
          </w:p>
          <w:p>
            <w:pPr>
              <w:pStyle w:val="ListBullet"/>
              <w:ind w:left="360" w:hanging="360"/>
              <w:contextualSpacing w:val="off"/>
              <w:numPr>
                <w:ilvl w:val="0"/>
                <w:numId w:val="0"/>
              </w:numPr>
            </w:pPr>
            <w:r>
              <w:t xml:space="preserve">IV drug therapy management </w:t>
            </w:r>
          </w:p>
          <w:p>
            <w:pPr>
              <w:pStyle w:val="ListBullet"/>
              <w:ind w:left="360" w:hanging="360"/>
              <w:contextualSpacing w:val="off"/>
              <w:numPr>
                <w:ilvl w:val="0"/>
                <w:numId w:val="0"/>
              </w:numPr>
            </w:pPr>
            <w:r>
              <w:t>Blood Transfusions</w:t>
            </w:r>
          </w:p>
          <w:p>
            <w:pPr>
              <w:pStyle w:val="ListBullet"/>
              <w:ind w:left="360" w:hanging="360"/>
              <w:contextualSpacing w:val="off"/>
              <w:numPr>
                <w:ilvl w:val="0"/>
                <w:numId w:val="0"/>
              </w:numPr>
            </w:pPr>
            <w:r>
              <w:t xml:space="preserve">Tracheotomy care </w:t>
            </w:r>
          </w:p>
          <w:p>
            <w:pPr>
              <w:pStyle w:val="ListBullet"/>
              <w:ind w:left="360" w:hanging="360"/>
              <w:contextualSpacing w:val="off"/>
              <w:numPr>
                <w:ilvl w:val="0"/>
                <w:numId w:val="0"/>
              </w:numPr>
            </w:pPr>
            <w:r>
              <w:t>Ventilator care</w:t>
            </w:r>
          </w:p>
          <w:p>
            <w:pPr>
              <w:pStyle w:val="ListBullet"/>
              <w:ind w:left="360" w:hanging="360"/>
              <w:contextualSpacing w:val="off"/>
              <w:numPr>
                <w:ilvl w:val="0"/>
                <w:numId w:val="0"/>
              </w:numPr>
            </w:pPr>
            <w:r>
              <w:t>Diabetes education and care</w:t>
            </w:r>
          </w:p>
          <w:p>
            <w:pPr>
              <w:pStyle w:val="ListBullet"/>
              <w:ind w:left="360" w:hanging="360"/>
              <w:contextualSpacing w:val="off"/>
              <w:numPr>
                <w:ilvl w:val="0"/>
                <w:numId w:val="0"/>
              </w:numPr>
            </w:pPr>
            <w:r>
              <w:t>Stroke patient care</w:t>
            </w:r>
          </w:p>
          <w:p>
            <w:pPr>
              <w:pStyle w:val="ListBullet"/>
              <w:ind w:left="360" w:hanging="360"/>
              <w:contextualSpacing w:val="off"/>
              <w:numPr>
                <w:ilvl w:val="0"/>
                <w:numId w:val="0"/>
              </w:numPr>
            </w:pPr>
            <w:r>
              <w:t>Foley catheter insertion and removal</w:t>
            </w:r>
          </w:p>
          <w:p>
            <w:pPr>
              <w:pStyle w:val="ListBullet"/>
              <w:ind w:left="360" w:hanging="360"/>
              <w:contextualSpacing w:val="off"/>
              <w:numPr>
                <w:ilvl w:val="0"/>
                <w:numId w:val="0"/>
              </w:numPr>
            </w:pPr>
            <w:r>
              <w:t xml:space="preserve">ER Triage Nurse </w:t>
            </w:r>
          </w:p>
          <w:p>
            <w:pPr>
              <w:pStyle w:val="ListBullet"/>
              <w:ind w:left="360" w:hanging="360"/>
              <w:contextualSpacing w:val="off"/>
              <w:numPr>
                <w:ilvl w:val="0"/>
                <w:numId w:val="0"/>
              </w:numPr>
            </w:pPr>
            <w:r>
              <w:t>ER Lead Nurse Role</w:t>
            </w:r>
          </w:p>
          <w:p>
            <w:pPr>
              <w:pStyle w:val="ListBullet"/>
              <w:ind w:left="360" w:hanging="360"/>
              <w:contextualSpacing w:val="off"/>
              <w:numPr>
                <w:ilvl w:val="0"/>
                <w:numId w:val="0"/>
              </w:numPr>
            </w:pPr>
          </w:p>
        </w:tc>
        <w:tc>
          <w:tcPr>
            <w:tcW w:w="4675" w:type="dxa"/>
            <w:tcMar>
              <w:top w:w="0" w:type="dxa"/>
              <w:left w:w="360" w:type="dxa"/>
              <w:bottom w:w="0" w:type="dxa"/>
              <w:right w:w="0" w:type="dxa"/>
            </w:tcMar>
          </w:tcPr>
          <w:p>
            <w:pPr>
              <w:pStyle w:val="ListBullet"/>
              <w:ind w:left="360"/>
              <w:contextualSpacing w:val="off"/>
              <w:numPr>
                <w:ilvl w:val="0"/>
                <w:numId w:val="0"/>
              </w:numPr>
            </w:pPr>
          </w:p>
        </w:tc>
      </w:tr>
    </w:tbl>
    <w:p>
      <w:pPr>
        <w:pStyle w:val="Heading1"/>
      </w:pPr>
      <w:r>
        <w:t>Certifications</w:t>
      </w:r>
    </w:p>
    <w:p>
      <w:r>
        <w:t xml:space="preserve">RN License issued 2010 to current </w:t>
      </w:r>
    </w:p>
    <w:p>
      <w:r>
        <w:t>Advanced Cardiovascular Life Support 2008 to current</w:t>
      </w:r>
    </w:p>
    <w:p>
      <w:r>
        <w:t>Basic Life Support for Healthcare Providers 2008 to current</w:t>
      </w:r>
    </w:p>
    <w:p>
      <w:r>
        <w:t>NIH Stroke Scale current</w:t>
      </w:r>
    </w:p>
    <w:p>
      <w:r>
        <w:t>Wound Care current</w:t>
      </w:r>
    </w:p>
    <w:p/>
    <w:p>
      <w:pPr>
        <w:rPr>
          <w:rFonts w:asciiTheme="majorHAnsi" w:hAnsiTheme="majorHAnsi"/>
          <w:b/>
          <w:bCs/>
          <w:sz w:val="28"/>
          <w:szCs w:val="28"/>
        </w:rPr>
      </w:pPr>
      <w:r>
        <w:rPr>
          <w:rFonts w:asciiTheme="majorHAnsi" w:hAnsiTheme="majorHAnsi"/>
          <w:b/>
          <w:bCs/>
          <w:sz w:val="28"/>
          <w:szCs w:val="28"/>
        </w:rPr>
        <w:t>REFERENCES UPON REQUEST</w:t>
      </w:r>
      <w:bookmarkEnd w:id="2"/>
    </w:p>
    <w:sectPr>
      <w:pgSz w:w="12240" w:h="15840" w:code="1"/>
      <w:pgMar w:top="950" w:right="1440" w:bottom="1080" w:left="1440" w:header="576" w:footer="720" w:gutter="0"/>
      <w:cols w:space="720"/>
      <w:docGrid w:linePitch="360"/>
      <w:headerReference w:type="first" r:id="rId1"/>
      <w:footerReference w:type="defaul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noProof/>
      </w:rPr>
      <mc:AlternateContent>
        <mc:Choice Requires="wps">
          <w:drawing>
            <wp:anchor distT="0" distB="0" distL="114300" distR="114300" behindDoc="1" locked="0" layoutInCell="1" simplePos="0" relativeHeight="251659264" allowOverlap="1" hidden="0">
              <wp:simplePos x="0" y="0"/>
              <wp:positionH relativeFrom="page">
                <wp:align>center</wp:align>
              </wp:positionH>
              <wp:positionV relativeFrom="page">
                <wp14:pctPosVOffset>17300</wp14:pctPosVOffset>
              </wp:positionV>
              <wp:extent cx="7772400" cy="0"/>
              <wp:effectExtent l="3175" t="3175" r="3175" b="3175"/>
              <wp:wrapNone/>
              <wp:docPr id="2049" name="shape2049" hidden="0"/>
              <wp:cNvGraphicFramePr/>
              <a:graphic xmlns:a="http://schemas.openxmlformats.org/drawingml/2006/main">
                <a:graphicData uri="http://schemas.microsoft.com/office/word/2010/wordprocessingShape">
                  <wps:wsp>
                    <wps:cNvSpPr>
                      <a:spLocks noRot="1"/>
                    </wps:cNvSpPr>
                    <wps:spPr>
                      <a:xfrm>
                        <a:off x="0" y="0"/>
                        <a:ext cx="7772400" cy="0"/>
                      </a:xfrm>
                      <a:prstGeom prst="line">
                        <a:avLst/>
                      </a:prstGeom>
                      <a:ln>
                        <a:solidFill>
                          <a:schemeClr val="dk1">
                            <a:lumMod val="64999"/>
                            <a:lumOff val="35000"/>
                          </a:schemeClr>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14:sizeRelH relativeFrom="page">
                <wp14:pctWidth>100000</wp14:pctWidth>
              </wp14:sizeRelH>
            </wp:anchor>
          </w:drawing>
        </mc:Choice>
        <mc:Fallback>
          <w:pict>
            <v:line id="line 2" style="position:absolute;margin-left:0pt;margin-top:0.00865pt;width:612pt;height:0pt;mso-wrap-style:behind;mso-position-horizontal:center;mso-position-horizontal-relative:page;mso-position-vertical-relative:page;v-text-anchor:top;z-index:-251659264" o:allowincell="t" filled="f" stroked="t" strokecolor="#595959" strokeweight="0.75pt">
              <v:stroke joinstyle="round"/>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9fd4007"/>
    <w:multiLevelType w:val="multilevel"/>
    <w:tmpl w:val="9148f2ac"/>
    <w:lvl w:ilvl="0">
      <w:start w:val="1"/>
      <w:numFmt w:val="bullet"/>
      <w:lvlText w:val=""/>
      <w:lvlJc w:val="left"/>
      <w:pStyle w:val="ListBulle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color w:val="585858"/>
        <w:sz w:val="22"/>
        <w:szCs w:val="22"/>
      </w:rPr>
    </w:rPrDefault>
    <w:pPrDefault>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Title Char">
    <w:name w:val="Title Char"/>
    <w:basedOn w:val="defaultParagraphFont"/>
    <w:link w:val="Title"/>
    <w:rPr>
      <w:caps/>
      <w:rFonts w:asciiTheme="majorHAnsi" w:eastAsiaTheme="majorEastAsia" w:hAnsiTheme="majorHAnsi" w:cstheme="majorBidi"/>
      <w:sz w:val="70"/>
      <w:szCs w:val="56"/>
      <w:kern w:val="28"/>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 1"/>
    <w:rPr>
      <w:caps/>
      <w:rFonts w:asciiTheme="majorHAnsi" w:eastAsiaTheme="majorEastAsia" w:hAnsiTheme="majorHAnsi" w:cstheme="majorBidi"/>
      <w:b/>
      <w:color w:val="252525"/>
      <w:sz w:val="28"/>
      <w:szCs w:val="32"/>
    </w:rPr>
  </w:style>
  <w:style w:type="paragraph" w:styleId="Title">
    <w:name w:val="Title"/>
    <w:basedOn w:val="normal"/>
    <w:link w:val="Title Char"/>
    <w:qFormat/>
    <w:pPr>
      <w:contextualSpacing/>
      <w:jc w:val="center"/>
    </w:pPr>
    <w:rPr>
      <w:caps/>
      <w:rFonts w:asciiTheme="majorHAnsi" w:eastAsiaTheme="majorEastAsia" w:hAnsiTheme="majorHAnsi" w:cstheme="majorBidi"/>
      <w:sz w:val="70"/>
      <w:szCs w:val="56"/>
      <w:kern w:val="28"/>
    </w:rPr>
  </w:style>
  <w:style w:type="paragraph" w:styleId="Header">
    <w:name w:val="header"/>
    <w:basedOn w:val="normal"/>
    <w:link w:val="Header Char"/>
    <w:unhideWhenUsed/>
  </w:style>
  <w:style w:type="paragraph" w:styleId="Footer">
    <w:name w:val="footer"/>
    <w:basedOn w:val="normal"/>
    <w:link w:val="Footer Char"/>
    <w:unhideWhenUsed/>
    <w:pPr>
      <w:jc w:val="center"/>
    </w:pPr>
  </w:style>
  <w:style w:type="paragraph" w:customStyle="1" w:styleId="ContactInfo">
    <w:name w:val="Contact Info"/>
    <w:basedOn w:val="normal"/>
    <w:qFormat/>
    <w:pPr>
      <w:jc w:val="center"/>
    </w:pPr>
  </w:style>
  <w:style w:type="paragraph" w:styleId="ListBullet">
    <w:name w:val="List Bullet"/>
    <w:basedOn w:val="normal"/>
    <w:qFormat/>
    <w:pPr>
      <w:numPr>
        <w:ilvl w:val="0"/>
        <w:numId w:val="1"/>
      </w:numPr>
    </w:pPr>
  </w:style>
  <w:style w:type="table" w:styleId="TableGrid">
    <w:name w:val="Table Grid"/>
    <w:basedOn w:val="TableNormal"/>
    <w:pPr>
      <w:contextualSpacing/>
    </w:pPr>
    <w:tblPr/>
  </w:style>
  <w:style w:type="paragraph" w:customStyle="1" w:styleId="ContactInfoEmphasis">
    <w:name w:val="Contact Info Emphasis"/>
    <w:basedOn w:val="normal"/>
    <w:qFormat/>
    <w:pPr>
      <w:jc w:val="center"/>
    </w:pPr>
    <w:rPr>
      <w:b/>
      <w:color w:val="1D824C"/>
    </w:rPr>
  </w:style>
  <w:style w:type="paragraph" w:styleId="Heading1">
    <w:name w:val="heading 1"/>
    <w:basedOn w:val="normal"/>
    <w:link w:val="Heading 1 Char"/>
    <w:qFormat/>
    <w:pPr>
      <w:contextualSpacing/>
      <w:keepNext/>
      <w:keepLines/>
      <w:outlineLvl w:val="0"/>
      <w:spacing w:after="200" w:before="400"/>
    </w:pPr>
    <w:rPr>
      <w:caps/>
      <w:rFonts w:asciiTheme="majorHAnsi" w:eastAsiaTheme="majorEastAsia" w:hAnsiTheme="majorHAnsi" w:cstheme="majorBidi"/>
      <w:b/>
      <w:color w:val="252525"/>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docParts>
    <w:docPart>
      <w:docPartPr>
        <w:name w:val="B6BFF90B7097483E87472C43F7E24E28"/>
        <w:category>
          <w:name w:val="General"/>
          <w:gallery w:val="placeholder"/>
        </w:category>
        <w:types>
          <w:type w:val="bbPlcHdr"/>
        </w:types>
        <w:behaviors>
          <w:behavior w:val="content"/>
        </w:behaviors>
      </w:docPartPr>
      <w:docPartBody>
        <w:p>
          <w:pPr>
            <w:pStyle w:val="B6BFF90B7097483E87472C43F7E24E28"/>
          </w:pPr>
          <w:r>
            <w:t>·</w:t>
          </w:r>
        </w:p>
      </w:docPartBody>
    </w:docPart>
    <w:docPart>
      <w:docPartPr>
        <w:name w:val="CDE3D40BAF04453682A3231B8E680B99"/>
        <w:category>
          <w:name w:val="General"/>
          <w:gallery w:val="placeholder"/>
        </w:category>
        <w:types>
          <w:type w:val="bbPlcHdr"/>
        </w:types>
        <w:behaviors>
          <w:behavior w:val="content"/>
        </w:behaviors>
      </w:docPartPr>
      <w:docPartBody>
        <w:p>
          <w:pPr>
            <w:pStyle w:val="CDE3D40BAF04453682A3231B8E680B99"/>
          </w:pPr>
          <w:r>
            <w:t>Experience</w:t>
          </w:r>
        </w:p>
      </w:docPartBody>
    </w:docPart>
    <w:docPart>
      <w:docPartPr>
        <w:name w:val="9A2DD7F73D9749EE8598046044ECAC20"/>
        <w:category>
          <w:name w:val="General"/>
          <w:gallery w:val="placeholder"/>
        </w:category>
        <w:types>
          <w:type w:val="bbPlcHdr"/>
        </w:types>
        <w:behaviors>
          <w:behavior w:val="content"/>
        </w:behaviors>
      </w:docPartPr>
      <w:docPartBody>
        <w:p>
          <w:pPr>
            <w:pStyle w:val="9A2DD7F73D9749EE8598046044ECAC20"/>
          </w:pPr>
          <w:r>
            <w:t>Education</w:t>
          </w:r>
        </w:p>
      </w:docPartBody>
    </w:docPart>
    <w:docPart>
      <w:docPartPr>
        <w:name w:val="E6B1BA99D31846BF8476ACA5F853D30F"/>
        <w:category>
          <w:name w:val="General"/>
          <w:gallery w:val="placeholder"/>
        </w:category>
        <w:types>
          <w:type w:val="bbPlcHdr"/>
        </w:types>
        <w:behaviors>
          <w:behavior w:val="content"/>
        </w:behaviors>
      </w:docPartPr>
      <w:docPartBody>
        <w:p>
          <w:pPr>
            <w:pStyle w:val="E6B1BA99D31846BF8476ACA5F853D30F"/>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isplayHorizontalDrawingGridEvery w:val="1"/>
  <w:displayVerticalDrawingGridEvery w:val="1"/>
  <w:characterSpacingControl w:val="doNotCompress"/>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glossary/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6BFF90B7097483E87472C43F7E24E28">
    <w:name w:val="B6BFF90B7097483E87472C43F7E24E28"/>
  </w:style>
  <w:style w:type="paragraph" w:customStyle="1" w:styleId="CDE3D40BAF04453682A3231B8E680B99">
    <w:name w:val="CDE3D40BAF04453682A3231B8E680B99"/>
  </w:style>
  <w:style w:type="paragraph" w:customStyle="1" w:styleId="9A2DD7F73D9749EE8598046044ECAC20">
    <w:name w:val="9A2DD7F73D9749EE8598046044ECAC20"/>
  </w:style>
  <w:style w:type="paragraph" w:customStyle="1" w:styleId="E6B1BA99D31846BF8476ACA5F853D30F">
    <w:name w:val="E6B1BA99D31846BF8476ACA5F853D3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Custom 3">
      <a:dk1>
        <a:sysClr lastClr="000000" val="windowText"/>
      </a:dk1>
      <a:lt1>
        <a:sysClr lastClr="FFFFFF" val="window"/>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font script="Jpan" typeface=""/>
        <a:font script="Hang" typeface=""/>
        <a:font script="Hans" typeface=""/>
        <a:font script="Hant" typeface=""/>
        <a:font script="Arab" typeface=""/>
        <a:font script="Hebr" typeface=""/>
        <a:font script="Thai" typeface=""/>
        <a:font script="Ethi" typeface=""/>
        <a:font script="Beng" typeface=""/>
        <a:font script="Gujr" typeface=""/>
        <a:font script="Khmr" typeface=""/>
        <a:font script="Knda" typeface=""/>
        <a:font script="Guru" typeface=""/>
        <a:font script="Cans" typeface=""/>
        <a:font script="Cher" typeface=""/>
        <a:font script="Yiii" typeface=""/>
        <a:font script="Tibt" typeface=""/>
        <a:font script="Thaa" typeface=""/>
        <a:font script="Deva" typeface=""/>
        <a:font script="Telu" typeface=""/>
        <a:font script="Taml" typeface=""/>
        <a:font script="Syrc" typeface=""/>
        <a:font script="Orya" typeface=""/>
        <a:font script="Mlym" typeface=""/>
        <a:font script="Laoo" typeface=""/>
        <a:font script="Sinh" typeface=""/>
        <a:font script="Mong" typeface=""/>
        <a:font script="Viet" typeface=""/>
        <a:font script="Uigh" typeface=""/>
        <a:font script="Geor" typeface=""/>
      </a:majorFont>
      <a:minorFont>
        <a:latin typeface="Calibri"/>
        <a:ea typeface=""/>
        <a:cs typeface=""/>
        <a:font script="Jpan" typeface=""/>
        <a:font script="Hang" typeface=""/>
        <a:font script="Hans" typeface=""/>
        <a:font script="Hant" typeface=""/>
        <a:font script="Arab" typeface=""/>
        <a:font script="Hebr" typeface=""/>
        <a:font script="Thai" typeface=""/>
        <a:font script="Ethi" typeface=""/>
        <a:font script="Beng" typeface=""/>
        <a:font script="Gujr" typeface=""/>
        <a:font script="Khmr" typeface=""/>
        <a:font script="Knda" typeface=""/>
        <a:font script="Guru" typeface=""/>
        <a:font script="Cans" typeface=""/>
        <a:font script="Cher" typeface=""/>
        <a:font script="Yiii" typeface=""/>
        <a:font script="Tibt" typeface=""/>
        <a:font script="Thaa" typeface=""/>
        <a:font script="Deva" typeface=""/>
        <a:font script="Telu" typeface=""/>
        <a:font script="Taml" typeface=""/>
        <a:font script="Syrc" typeface=""/>
        <a:font script="Orya" typeface=""/>
        <a:font script="Mlym" typeface=""/>
        <a:font script="Laoo" typeface=""/>
        <a:font script="Sinh" typeface=""/>
        <a:font script="Mong" typeface=""/>
        <a:font script="Viet" typeface=""/>
        <a:font script="Uigh" typeface=""/>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fisher</dc:creator>
  <cp:keywords/>
  <dc:description/>
  <cp:lastModifiedBy>SM-G973U</cp:lastModifiedBy>
  <cp:revision>1</cp:revision>
  <dcterms:created xsi:type="dcterms:W3CDTF">2020-07-17T04:00:00Z</dcterms:created>
  <dcterms:modified xsi:type="dcterms:W3CDTF">2020-11-05T18:31:13Z</dcterms:modified>
  <cp:version>04.2000</cp:version>
</cp:coreProperties>
</file>