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B22" w:rsidRDefault="00C752A6">
      <w:pPr>
        <w:spacing w:after="0" w:line="259" w:lineRule="auto"/>
        <w:ind w:left="2180" w:firstLine="0"/>
        <w:jc w:val="left"/>
      </w:pPr>
      <w:r>
        <w:rPr>
          <w:sz w:val="40"/>
          <w:u w:val="single" w:color="000000"/>
        </w:rPr>
        <w:t>Jennifer L. Nowak</w:t>
      </w:r>
    </w:p>
    <w:p w:rsidR="001B7B22" w:rsidRDefault="00C752A6">
      <w:pPr>
        <w:spacing w:after="611" w:line="297" w:lineRule="auto"/>
        <w:ind w:left="836" w:right="2872" w:firstLine="0"/>
        <w:jc w:val="center"/>
      </w:pPr>
      <w:r>
        <w:rPr>
          <w:sz w:val="28"/>
        </w:rPr>
        <w:t xml:space="preserve">Palm Coast, Florida 32164 </w:t>
      </w:r>
      <w:r>
        <w:rPr>
          <w:noProof/>
        </w:rPr>
        <w:drawing>
          <wp:inline distT="0" distB="0" distL="0" distR="0">
            <wp:extent cx="3049" cy="3049"/>
            <wp:effectExtent l="0" t="0" r="0" b="0"/>
            <wp:docPr id="125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4"/>
                    <a:stretch>
                      <a:fillRect/>
                    </a:stretch>
                  </pic:blipFill>
                  <pic:spPr>
                    <a:xfrm>
                      <a:off x="0" y="0"/>
                      <a:ext cx="3049" cy="3049"/>
                    </a:xfrm>
                    <a:prstGeom prst="rect">
                      <a:avLst/>
                    </a:prstGeom>
                  </pic:spPr>
                </pic:pic>
              </a:graphicData>
            </a:graphic>
          </wp:inline>
        </w:drawing>
      </w:r>
      <w:r>
        <w:rPr>
          <w:sz w:val="28"/>
          <w:u w:val="single" w:color="000000"/>
        </w:rPr>
        <w:t xml:space="preserve">jtlnowak@yahoo.com </w:t>
      </w:r>
      <w:r>
        <w:rPr>
          <w:sz w:val="28"/>
        </w:rPr>
        <w:t>386-338-8976</w:t>
      </w:r>
    </w:p>
    <w:p w:rsidR="001B7B22" w:rsidRDefault="00C752A6">
      <w:r>
        <w:t>Education:</w:t>
      </w:r>
    </w:p>
    <w:p w:rsidR="001B7B22" w:rsidRDefault="00C752A6">
      <w:pPr>
        <w:ind w:left="216" w:right="2977"/>
      </w:pPr>
      <w:r>
        <w:t>Technical Diploma- Practical Nurse: Graduated: May 2005 I.V. Therapy Education Certificate: Graduated: July 2012</w:t>
      </w:r>
    </w:p>
    <w:p w:rsidR="001B7B22" w:rsidRDefault="00C752A6">
      <w:pPr>
        <w:ind w:left="279" w:right="1095"/>
      </w:pPr>
      <w:r>
        <w:t>Healthcare Business Services Certificate: Graduated: September 2009 Supervision Certificate: Graduated: January 2009</w:t>
      </w:r>
    </w:p>
    <w:p w:rsidR="001B7B22" w:rsidRDefault="00C752A6">
      <w:pPr>
        <w:ind w:left="284"/>
      </w:pPr>
      <w:r>
        <w:t>Cultural &amp; Social Studies Certificate: Graduated: May 2010</w:t>
      </w:r>
    </w:p>
    <w:p w:rsidR="001B7B22" w:rsidRDefault="00C752A6">
      <w:pPr>
        <w:ind w:left="284"/>
      </w:pPr>
      <w:r>
        <w:t xml:space="preserve">CPR Healthcare Provider: Renewed: </w:t>
      </w:r>
      <w:r w:rsidR="00B060E7">
        <w:t>May 2021</w:t>
      </w:r>
    </w:p>
    <w:p w:rsidR="001B7B22" w:rsidRDefault="00C752A6">
      <w:pPr>
        <w:ind w:left="279"/>
      </w:pPr>
      <w:r>
        <w:t>Psychology &amp; Behavioral Studies Certificate: Graduated: May 2011</w:t>
      </w:r>
    </w:p>
    <w:p w:rsidR="001B7B22" w:rsidRDefault="00C752A6">
      <w:pPr>
        <w:spacing w:after="577"/>
        <w:ind w:left="284"/>
      </w:pPr>
      <w:r>
        <w:t>Early Childhood Initial Certificate May 2006</w:t>
      </w:r>
    </w:p>
    <w:p w:rsidR="001B7B22" w:rsidRDefault="00C752A6">
      <w:pPr>
        <w:spacing w:after="550"/>
        <w:ind w:left="-5" w:firstLine="303"/>
      </w:pPr>
      <w:r>
        <w:t>Abilities: Use effective communication skills. Make decisions to assure safe environment Provide safe caring interventions with diverse populations Collaborate with others to respond to the needs of individuals, families, and groups Manage to facilitate continuity within and across all settings</w:t>
      </w:r>
    </w:p>
    <w:p w:rsidR="001B7B22" w:rsidRDefault="00C752A6">
      <w:pPr>
        <w:spacing w:after="425"/>
        <w:ind w:left="-5" w:firstLine="187"/>
      </w:pPr>
      <w:r>
        <w:t>Accomplishments: Display behavior, which supports and promotes customers and co-workers rights. Perform supervisory duties Assist in attaining and maintaining independence Interact effectively with customers and co-workers Use principles of teaching and learning processes to reinforce facility plans.</w:t>
      </w:r>
    </w:p>
    <w:p w:rsidR="001B7B22" w:rsidRDefault="00C752A6">
      <w:pPr>
        <w:ind w:left="140"/>
      </w:pPr>
      <w:r>
        <w:t>Work Experience:</w:t>
      </w:r>
    </w:p>
    <w:p w:rsidR="00C0392D" w:rsidRDefault="00C0392D" w:rsidP="00C0392D">
      <w:pPr>
        <w:ind w:left="0" w:firstLine="0"/>
      </w:pPr>
      <w:r>
        <w:t xml:space="preserve">Office Administrator </w:t>
      </w:r>
      <w:r w:rsidR="004C2F3A">
        <w:t>PBCF Palm Coast, FL 8/</w:t>
      </w:r>
      <w:r w:rsidR="004A1CDC">
        <w:t>2017- present</w:t>
      </w:r>
    </w:p>
    <w:p w:rsidR="00AB6496" w:rsidRDefault="00AB6496" w:rsidP="00AB6496">
      <w:pPr>
        <w:ind w:left="0" w:firstLine="0"/>
      </w:pPr>
      <w:r>
        <w:t xml:space="preserve">Licensed Practical Nurse </w:t>
      </w:r>
      <w:r w:rsidR="00C0392D">
        <w:t>Windsor Palm Coast, FL 3/21- present</w:t>
      </w:r>
    </w:p>
    <w:p w:rsidR="001B7B22" w:rsidRDefault="00C752A6">
      <w:pPr>
        <w:ind w:left="5"/>
      </w:pPr>
      <w:r>
        <w:t>Licensed Practical Nurse Private Duty Flagler, FL 8/17- Present</w:t>
      </w:r>
    </w:p>
    <w:p w:rsidR="001B7B22" w:rsidRDefault="00C752A6">
      <w:pPr>
        <w:ind w:left="5"/>
      </w:pPr>
      <w:r>
        <w:t xml:space="preserve">Licensed Practical Nurse </w:t>
      </w:r>
      <w:proofErr w:type="spellStart"/>
      <w:r>
        <w:t>Promed</w:t>
      </w:r>
      <w:proofErr w:type="spellEnd"/>
      <w:r>
        <w:t xml:space="preserve"> Volusia/Flagler county, FL 5/12-5/17</w:t>
      </w:r>
    </w:p>
    <w:p w:rsidR="001B7B22" w:rsidRDefault="00C752A6">
      <w:pPr>
        <w:ind w:left="5"/>
      </w:pPr>
      <w:r>
        <w:t>Licensed Practical Nurse Vitas Hospice Volusia/Flagler County, FL 10/13</w:t>
      </w:r>
    </w:p>
    <w:p w:rsidR="001B7B22" w:rsidRDefault="00C752A6">
      <w:pPr>
        <w:ind w:left="5"/>
      </w:pPr>
      <w:r>
        <w:t xml:space="preserve">Licensed Practical Nurse </w:t>
      </w:r>
      <w:proofErr w:type="spellStart"/>
      <w:r>
        <w:t>Clarebridge</w:t>
      </w:r>
      <w:proofErr w:type="spellEnd"/>
      <w:r>
        <w:t xml:space="preserve"> ALF Ormond Beach, FL 8/12-4/13</w:t>
      </w:r>
    </w:p>
    <w:p w:rsidR="001B7B22" w:rsidRDefault="00C752A6">
      <w:pPr>
        <w:ind w:left="5"/>
      </w:pPr>
      <w:r>
        <w:t>Licensed Practical Nurse Advanced Dermatology Ormond Beach 2/12-05/12</w:t>
      </w:r>
    </w:p>
    <w:p w:rsidR="001B7B22" w:rsidRDefault="00C752A6">
      <w:pPr>
        <w:ind w:left="5"/>
      </w:pPr>
      <w:r>
        <w:t xml:space="preserve">Licensed Practical Nurse Aurora </w:t>
      </w:r>
      <w:proofErr w:type="spellStart"/>
      <w:r>
        <w:t>Baycare</w:t>
      </w:r>
      <w:proofErr w:type="spellEnd"/>
      <w:r>
        <w:t xml:space="preserve"> Clinic Green Bay, WI 2/07-8/11</w:t>
      </w:r>
    </w:p>
    <w:p w:rsidR="001B7B22" w:rsidRDefault="00C752A6">
      <w:pPr>
        <w:ind w:left="5"/>
      </w:pPr>
      <w:r>
        <w:t>Licensed Practical Nurse Brown County Treatment Center 4/09-3/11</w:t>
      </w:r>
    </w:p>
    <w:p w:rsidR="001B7B22" w:rsidRDefault="00C752A6">
      <w:pPr>
        <w:ind w:left="5"/>
      </w:pPr>
      <w:r>
        <w:t xml:space="preserve">Licensed Practical Nurse Rennes Nursing Home/Rehab </w:t>
      </w:r>
      <w:proofErr w:type="spellStart"/>
      <w:r>
        <w:t>Depere</w:t>
      </w:r>
      <w:proofErr w:type="spellEnd"/>
      <w:r>
        <w:t>, WI 7/05-4/07</w:t>
      </w:r>
    </w:p>
    <w:p w:rsidR="001B7B22" w:rsidRDefault="00C752A6">
      <w:pPr>
        <w:spacing w:after="574"/>
        <w:ind w:left="5"/>
      </w:pPr>
      <w:r>
        <w:t xml:space="preserve">Licensed Practical Nurse HCR </w:t>
      </w:r>
      <w:proofErr w:type="spellStart"/>
      <w:r>
        <w:t>Manorcare</w:t>
      </w:r>
      <w:proofErr w:type="spellEnd"/>
      <w:r>
        <w:t xml:space="preserve"> Nursing Home/Rehab Green Bay, WI 5/05-9/05</w:t>
      </w:r>
    </w:p>
    <w:p w:rsidR="001B7B22" w:rsidRDefault="00C752A6">
      <w:pPr>
        <w:ind w:left="5"/>
      </w:pPr>
      <w:r>
        <w:t>References: Available upon request</w:t>
      </w:r>
    </w:p>
    <w:sectPr w:rsidR="001B7B22">
      <w:pgSz w:w="12125" w:h="15725"/>
      <w:pgMar w:top="1440" w:right="1719" w:bottom="1440" w:left="12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22"/>
    <w:rsid w:val="001B7B22"/>
    <w:rsid w:val="004A1CDC"/>
    <w:rsid w:val="004C2F3A"/>
    <w:rsid w:val="00691F60"/>
    <w:rsid w:val="00AB6496"/>
    <w:rsid w:val="00B060E7"/>
    <w:rsid w:val="00C0392D"/>
    <w:rsid w:val="00C7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C75FE"/>
  <w15:docId w15:val="{35621224-B77A-614B-862D-0F8433B6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2" w:lineRule="auto"/>
      <w:ind w:left="274"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jenny nowak</cp:lastModifiedBy>
  <cp:revision>2</cp:revision>
  <dcterms:created xsi:type="dcterms:W3CDTF">2021-06-30T19:14:00Z</dcterms:created>
  <dcterms:modified xsi:type="dcterms:W3CDTF">2021-06-30T19:14:00Z</dcterms:modified>
</cp:coreProperties>
</file>